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0346B" w14:textId="77777777" w:rsidR="005706CA" w:rsidRPr="0074368F" w:rsidRDefault="005706CA" w:rsidP="005706CA">
      <w:pPr>
        <w:spacing w:before="38" w:after="0" w:line="240" w:lineRule="auto"/>
        <w:ind w:left="2130" w:right="2113"/>
        <w:jc w:val="center"/>
        <w:rPr>
          <w:rFonts w:eastAsia="Arial"/>
          <w:sz w:val="48"/>
          <w:szCs w:val="48"/>
        </w:rPr>
      </w:pPr>
      <w:r w:rsidRPr="0074368F">
        <w:rPr>
          <w:rFonts w:eastAsia="Arial"/>
          <w:b/>
          <w:bCs/>
          <w:sz w:val="48"/>
          <w:szCs w:val="48"/>
        </w:rPr>
        <w:t>Sertifikaciono telo</w:t>
      </w:r>
    </w:p>
    <w:p w14:paraId="7887BA7E" w14:textId="77777777" w:rsidR="005706CA" w:rsidRPr="0074368F" w:rsidRDefault="005706CA" w:rsidP="005706CA">
      <w:pPr>
        <w:spacing w:after="0" w:line="240" w:lineRule="auto"/>
        <w:ind w:left="1442" w:right="1424"/>
        <w:jc w:val="center"/>
        <w:rPr>
          <w:rFonts w:eastAsia="Arial"/>
          <w:sz w:val="48"/>
          <w:szCs w:val="48"/>
        </w:rPr>
      </w:pPr>
      <w:r w:rsidRPr="0074368F">
        <w:rPr>
          <w:rFonts w:eastAsia="Arial"/>
          <w:b/>
          <w:bCs/>
          <w:sz w:val="48"/>
          <w:szCs w:val="48"/>
        </w:rPr>
        <w:t>Privredne komore Srbije</w:t>
      </w:r>
    </w:p>
    <w:p w14:paraId="0A0A7ADF" w14:textId="77777777" w:rsidR="005706CA" w:rsidRPr="0074368F" w:rsidRDefault="005706CA" w:rsidP="005706CA">
      <w:pPr>
        <w:spacing w:after="0" w:line="200" w:lineRule="exact"/>
        <w:rPr>
          <w:sz w:val="20"/>
        </w:rPr>
      </w:pPr>
    </w:p>
    <w:p w14:paraId="4F1883AB" w14:textId="77777777" w:rsidR="005706CA" w:rsidRPr="0074368F" w:rsidRDefault="005706CA" w:rsidP="005706CA">
      <w:pPr>
        <w:spacing w:after="0" w:line="200" w:lineRule="exact"/>
        <w:rPr>
          <w:sz w:val="20"/>
        </w:rPr>
      </w:pPr>
    </w:p>
    <w:p w14:paraId="7A801BF9" w14:textId="77777777" w:rsidR="005706CA" w:rsidRPr="0074368F" w:rsidRDefault="005706CA" w:rsidP="005706CA">
      <w:pPr>
        <w:spacing w:after="0" w:line="200" w:lineRule="exact"/>
        <w:rPr>
          <w:sz w:val="20"/>
        </w:rPr>
      </w:pPr>
    </w:p>
    <w:p w14:paraId="1FBE0C08" w14:textId="77777777" w:rsidR="005706CA" w:rsidRPr="0074368F" w:rsidRDefault="005706CA" w:rsidP="005706CA">
      <w:pPr>
        <w:spacing w:after="0" w:line="200" w:lineRule="exact"/>
        <w:rPr>
          <w:sz w:val="20"/>
        </w:rPr>
      </w:pPr>
    </w:p>
    <w:p w14:paraId="58E04A06" w14:textId="77777777" w:rsidR="005706CA" w:rsidRPr="0074368F" w:rsidRDefault="005706CA" w:rsidP="005706CA">
      <w:pPr>
        <w:spacing w:after="0" w:line="200" w:lineRule="exact"/>
        <w:rPr>
          <w:sz w:val="20"/>
        </w:rPr>
      </w:pPr>
    </w:p>
    <w:p w14:paraId="2F84AE15" w14:textId="77777777" w:rsidR="005706CA" w:rsidRPr="0074368F" w:rsidRDefault="005706CA" w:rsidP="005706CA">
      <w:pPr>
        <w:spacing w:after="0" w:line="200" w:lineRule="exact"/>
        <w:rPr>
          <w:sz w:val="20"/>
        </w:rPr>
      </w:pPr>
    </w:p>
    <w:p w14:paraId="101736AC" w14:textId="77777777" w:rsidR="005706CA" w:rsidRPr="0074368F" w:rsidRDefault="005706CA" w:rsidP="005706CA">
      <w:pPr>
        <w:spacing w:after="0" w:line="200" w:lineRule="exact"/>
        <w:rPr>
          <w:sz w:val="20"/>
        </w:rPr>
      </w:pPr>
    </w:p>
    <w:p w14:paraId="65990C32" w14:textId="77777777" w:rsidR="005706CA" w:rsidRPr="0074368F" w:rsidRDefault="005706CA" w:rsidP="005706CA">
      <w:pPr>
        <w:spacing w:after="0" w:line="200" w:lineRule="exact"/>
        <w:rPr>
          <w:sz w:val="20"/>
        </w:rPr>
      </w:pPr>
    </w:p>
    <w:p w14:paraId="3B75BE58" w14:textId="77777777" w:rsidR="005706CA" w:rsidRPr="0074368F" w:rsidRDefault="005706CA" w:rsidP="005706CA">
      <w:pPr>
        <w:spacing w:after="0" w:line="200" w:lineRule="exact"/>
        <w:rPr>
          <w:sz w:val="20"/>
        </w:rPr>
      </w:pPr>
    </w:p>
    <w:p w14:paraId="2F140A31" w14:textId="77777777" w:rsidR="005706CA" w:rsidRPr="0074368F" w:rsidRDefault="005706CA" w:rsidP="005706CA">
      <w:pPr>
        <w:spacing w:after="0" w:line="200" w:lineRule="exact"/>
        <w:rPr>
          <w:sz w:val="20"/>
        </w:rPr>
      </w:pPr>
    </w:p>
    <w:p w14:paraId="2ED7B392" w14:textId="77777777" w:rsidR="005706CA" w:rsidRPr="0074368F" w:rsidRDefault="005706CA" w:rsidP="005706CA">
      <w:pPr>
        <w:spacing w:after="0" w:line="200" w:lineRule="exact"/>
        <w:rPr>
          <w:sz w:val="20"/>
        </w:rPr>
      </w:pPr>
    </w:p>
    <w:p w14:paraId="2410C39A" w14:textId="77777777" w:rsidR="005706CA" w:rsidRPr="0074368F" w:rsidRDefault="005706CA" w:rsidP="005706CA">
      <w:pPr>
        <w:spacing w:after="0" w:line="200" w:lineRule="exact"/>
        <w:rPr>
          <w:sz w:val="20"/>
        </w:rPr>
      </w:pPr>
    </w:p>
    <w:p w14:paraId="322CC370" w14:textId="77777777" w:rsidR="005706CA" w:rsidRPr="0074368F" w:rsidRDefault="005706CA" w:rsidP="005706CA">
      <w:pPr>
        <w:spacing w:after="0" w:line="200" w:lineRule="exact"/>
        <w:rPr>
          <w:sz w:val="20"/>
        </w:rPr>
      </w:pPr>
    </w:p>
    <w:p w14:paraId="7A526704" w14:textId="77777777" w:rsidR="005706CA" w:rsidRPr="0074368F" w:rsidRDefault="005706CA" w:rsidP="005706CA">
      <w:pPr>
        <w:spacing w:before="17" w:after="0" w:line="220" w:lineRule="exact"/>
      </w:pPr>
    </w:p>
    <w:p w14:paraId="464701A9" w14:textId="77777777" w:rsidR="005706CA" w:rsidRPr="0074368F" w:rsidRDefault="005706CA" w:rsidP="005706CA">
      <w:pPr>
        <w:spacing w:after="0" w:line="240" w:lineRule="auto"/>
        <w:ind w:left="802" w:right="781"/>
        <w:jc w:val="center"/>
        <w:rPr>
          <w:rFonts w:eastAsia="Arial"/>
          <w:sz w:val="72"/>
          <w:szCs w:val="72"/>
        </w:rPr>
      </w:pPr>
      <w:r w:rsidRPr="0074368F">
        <w:rPr>
          <w:rFonts w:eastAsia="Arial"/>
          <w:b/>
          <w:bCs/>
          <w:sz w:val="72"/>
          <w:szCs w:val="72"/>
        </w:rPr>
        <w:t>Politika sertifikacije</w:t>
      </w:r>
    </w:p>
    <w:p w14:paraId="2D1777F4" w14:textId="77777777" w:rsidR="005706CA" w:rsidRPr="0074368F" w:rsidRDefault="005706CA" w:rsidP="005706CA">
      <w:pPr>
        <w:spacing w:after="0" w:line="552" w:lineRule="exact"/>
        <w:ind w:left="268" w:right="253"/>
        <w:jc w:val="center"/>
        <w:rPr>
          <w:rFonts w:eastAsia="Arial"/>
          <w:sz w:val="48"/>
          <w:szCs w:val="48"/>
        </w:rPr>
      </w:pPr>
      <w:r w:rsidRPr="0074368F">
        <w:rPr>
          <w:rFonts w:eastAsia="Arial"/>
          <w:b/>
          <w:bCs/>
          <w:position w:val="-1"/>
          <w:sz w:val="48"/>
          <w:szCs w:val="48"/>
        </w:rPr>
        <w:t>Kvalifikovani elektronski sertifikati</w:t>
      </w:r>
    </w:p>
    <w:p w14:paraId="78619105" w14:textId="77777777" w:rsidR="005706CA" w:rsidRPr="0074368F" w:rsidRDefault="005706CA" w:rsidP="005706CA">
      <w:pPr>
        <w:spacing w:after="0" w:line="200" w:lineRule="exact"/>
        <w:rPr>
          <w:sz w:val="20"/>
        </w:rPr>
      </w:pPr>
    </w:p>
    <w:p w14:paraId="520574A9" w14:textId="77777777" w:rsidR="005706CA" w:rsidRPr="0074368F" w:rsidRDefault="005706CA" w:rsidP="005706CA">
      <w:pPr>
        <w:spacing w:after="0" w:line="200" w:lineRule="exact"/>
        <w:rPr>
          <w:sz w:val="20"/>
        </w:rPr>
      </w:pPr>
    </w:p>
    <w:p w14:paraId="36595D5F" w14:textId="77777777" w:rsidR="005706CA" w:rsidRPr="0074368F" w:rsidRDefault="005706CA" w:rsidP="005706CA">
      <w:pPr>
        <w:spacing w:after="0" w:line="200" w:lineRule="exact"/>
        <w:rPr>
          <w:sz w:val="20"/>
        </w:rPr>
      </w:pPr>
    </w:p>
    <w:p w14:paraId="1D5FE785" w14:textId="77777777" w:rsidR="005706CA" w:rsidRPr="0074368F" w:rsidRDefault="005706CA" w:rsidP="005706CA">
      <w:pPr>
        <w:spacing w:after="0" w:line="200" w:lineRule="exact"/>
        <w:rPr>
          <w:sz w:val="20"/>
        </w:rPr>
      </w:pPr>
    </w:p>
    <w:p w14:paraId="0341A346" w14:textId="77777777" w:rsidR="005706CA" w:rsidRPr="0074368F" w:rsidRDefault="005706CA" w:rsidP="005706CA">
      <w:pPr>
        <w:spacing w:after="0" w:line="200" w:lineRule="exact"/>
        <w:rPr>
          <w:sz w:val="20"/>
        </w:rPr>
      </w:pPr>
    </w:p>
    <w:p w14:paraId="082172A0" w14:textId="77777777" w:rsidR="005706CA" w:rsidRPr="0074368F" w:rsidRDefault="005706CA" w:rsidP="005706CA">
      <w:pPr>
        <w:spacing w:after="0" w:line="200" w:lineRule="exact"/>
        <w:rPr>
          <w:sz w:val="20"/>
        </w:rPr>
      </w:pPr>
    </w:p>
    <w:p w14:paraId="06370E77" w14:textId="77777777" w:rsidR="005706CA" w:rsidRPr="0074368F" w:rsidRDefault="005706CA" w:rsidP="005706CA">
      <w:pPr>
        <w:spacing w:after="0" w:line="200" w:lineRule="exact"/>
        <w:rPr>
          <w:sz w:val="20"/>
        </w:rPr>
      </w:pPr>
    </w:p>
    <w:p w14:paraId="0932A764" w14:textId="77777777" w:rsidR="005706CA" w:rsidRPr="0074368F" w:rsidRDefault="005706CA" w:rsidP="005706CA">
      <w:pPr>
        <w:spacing w:after="0" w:line="200" w:lineRule="exact"/>
        <w:rPr>
          <w:sz w:val="20"/>
        </w:rPr>
      </w:pPr>
    </w:p>
    <w:p w14:paraId="774C6C70" w14:textId="77777777" w:rsidR="005706CA" w:rsidRPr="0074368F" w:rsidRDefault="005706CA" w:rsidP="005706CA">
      <w:pPr>
        <w:spacing w:after="0" w:line="200" w:lineRule="exact"/>
        <w:rPr>
          <w:sz w:val="20"/>
        </w:rPr>
      </w:pPr>
    </w:p>
    <w:p w14:paraId="49E8F811" w14:textId="77777777" w:rsidR="005706CA" w:rsidRPr="0074368F" w:rsidRDefault="005706CA" w:rsidP="005706CA">
      <w:pPr>
        <w:spacing w:after="0" w:line="200" w:lineRule="exact"/>
        <w:rPr>
          <w:sz w:val="20"/>
        </w:rPr>
      </w:pPr>
    </w:p>
    <w:p w14:paraId="09818AC2" w14:textId="77777777" w:rsidR="005706CA" w:rsidRPr="0074368F" w:rsidRDefault="005706CA" w:rsidP="005706CA">
      <w:pPr>
        <w:spacing w:after="0" w:line="200" w:lineRule="exact"/>
        <w:rPr>
          <w:sz w:val="20"/>
        </w:rPr>
      </w:pPr>
    </w:p>
    <w:p w14:paraId="49B4DB24" w14:textId="77777777" w:rsidR="005706CA" w:rsidRPr="0074368F" w:rsidRDefault="005706CA" w:rsidP="005706CA">
      <w:pPr>
        <w:spacing w:before="5" w:after="0" w:line="280" w:lineRule="exact"/>
        <w:rPr>
          <w:sz w:val="28"/>
          <w:szCs w:val="28"/>
        </w:rPr>
      </w:pPr>
    </w:p>
    <w:p w14:paraId="3A47C36E" w14:textId="77777777" w:rsidR="005706CA" w:rsidRPr="0074368F" w:rsidRDefault="005706CA" w:rsidP="005706CA">
      <w:pPr>
        <w:spacing w:after="0" w:line="240" w:lineRule="auto"/>
        <w:ind w:left="758" w:right="743"/>
        <w:jc w:val="center"/>
        <w:rPr>
          <w:rFonts w:eastAsia="Arial"/>
          <w:sz w:val="28"/>
          <w:szCs w:val="28"/>
        </w:rPr>
      </w:pPr>
      <w:r w:rsidRPr="0074368F">
        <w:rPr>
          <w:rFonts w:eastAsia="Arial"/>
          <w:sz w:val="28"/>
          <w:szCs w:val="28"/>
        </w:rPr>
        <w:t>Sertifikati koji se izdaju u okviru ove Politike sertifikacije:</w:t>
      </w:r>
    </w:p>
    <w:p w14:paraId="6E211425" w14:textId="77777777" w:rsidR="005706CA" w:rsidRPr="0074368F" w:rsidRDefault="005706CA" w:rsidP="005706CA">
      <w:pPr>
        <w:spacing w:after="0" w:line="200" w:lineRule="exact"/>
        <w:rPr>
          <w:sz w:val="20"/>
        </w:rPr>
      </w:pPr>
    </w:p>
    <w:p w14:paraId="060ED0B2" w14:textId="77777777" w:rsidR="005706CA" w:rsidRPr="0074368F" w:rsidRDefault="005706CA" w:rsidP="005706CA">
      <w:pPr>
        <w:spacing w:after="0" w:line="200" w:lineRule="exact"/>
        <w:rPr>
          <w:sz w:val="20"/>
        </w:rPr>
      </w:pPr>
    </w:p>
    <w:p w14:paraId="0168FCE2" w14:textId="77777777" w:rsidR="005706CA" w:rsidRPr="0074368F" w:rsidRDefault="005706CA" w:rsidP="005706CA">
      <w:pPr>
        <w:spacing w:before="3" w:after="0" w:line="240" w:lineRule="exact"/>
        <w:rPr>
          <w:szCs w:val="24"/>
        </w:rPr>
      </w:pPr>
    </w:p>
    <w:p w14:paraId="33BA10C4" w14:textId="77777777" w:rsidR="005706CA" w:rsidRPr="0074368F" w:rsidRDefault="005706CA" w:rsidP="005706CA">
      <w:pPr>
        <w:spacing w:after="0" w:line="240" w:lineRule="auto"/>
        <w:ind w:left="2708" w:right="2687"/>
        <w:jc w:val="center"/>
        <w:rPr>
          <w:rFonts w:eastAsia="Arial"/>
          <w:sz w:val="28"/>
          <w:szCs w:val="28"/>
        </w:rPr>
      </w:pPr>
      <w:r w:rsidRPr="0074368F">
        <w:rPr>
          <w:rFonts w:eastAsia="Arial"/>
          <w:b/>
          <w:bCs/>
          <w:sz w:val="28"/>
          <w:szCs w:val="28"/>
        </w:rPr>
        <w:t>Kvalifikovani elektronski sertifikati za elektronski potpis, elektronski pečat i autentikaciju sajtova</w:t>
      </w:r>
    </w:p>
    <w:p w14:paraId="0421FE8F" w14:textId="77777777" w:rsidR="005706CA" w:rsidRPr="0074368F" w:rsidRDefault="005706CA" w:rsidP="005706CA">
      <w:pPr>
        <w:spacing w:after="0" w:line="200" w:lineRule="exact"/>
        <w:rPr>
          <w:sz w:val="20"/>
        </w:rPr>
      </w:pPr>
    </w:p>
    <w:p w14:paraId="272F5A47" w14:textId="77777777" w:rsidR="005706CA" w:rsidRPr="0074368F" w:rsidRDefault="005706CA" w:rsidP="005706CA">
      <w:pPr>
        <w:spacing w:after="0" w:line="200" w:lineRule="exact"/>
        <w:rPr>
          <w:sz w:val="20"/>
        </w:rPr>
      </w:pPr>
    </w:p>
    <w:p w14:paraId="5EA718F7" w14:textId="77777777" w:rsidR="005706CA" w:rsidRPr="0074368F" w:rsidRDefault="005706CA" w:rsidP="005706CA">
      <w:pPr>
        <w:spacing w:before="5" w:after="0" w:line="240" w:lineRule="exact"/>
        <w:rPr>
          <w:szCs w:val="24"/>
        </w:rPr>
      </w:pPr>
    </w:p>
    <w:p w14:paraId="4B75A2A5" w14:textId="77777777" w:rsidR="005706CA" w:rsidRPr="0074368F" w:rsidRDefault="005706CA" w:rsidP="005706CA">
      <w:pPr>
        <w:spacing w:after="0" w:line="240" w:lineRule="auto"/>
        <w:ind w:left="1920" w:right="1898"/>
        <w:jc w:val="center"/>
        <w:rPr>
          <w:rFonts w:eastAsia="Arial"/>
          <w:sz w:val="28"/>
          <w:szCs w:val="28"/>
        </w:rPr>
      </w:pPr>
      <w:r w:rsidRPr="0074368F">
        <w:rPr>
          <w:rFonts w:eastAsia="Arial"/>
          <w:sz w:val="28"/>
          <w:szCs w:val="28"/>
        </w:rPr>
        <w:t>OID Politike (1.3.6.1.4.1.99999.10.142.1.0)</w:t>
      </w:r>
    </w:p>
    <w:p w14:paraId="7AED6D1A" w14:textId="77777777" w:rsidR="005706CA" w:rsidRPr="0074368F" w:rsidRDefault="005706CA" w:rsidP="005706CA">
      <w:pPr>
        <w:spacing w:before="9" w:after="0" w:line="150" w:lineRule="exact"/>
        <w:rPr>
          <w:sz w:val="15"/>
          <w:szCs w:val="15"/>
        </w:rPr>
      </w:pPr>
    </w:p>
    <w:p w14:paraId="017F847F" w14:textId="77777777" w:rsidR="005706CA" w:rsidRPr="0074368F" w:rsidRDefault="005706CA" w:rsidP="005706CA">
      <w:pPr>
        <w:spacing w:after="0" w:line="200" w:lineRule="exact"/>
        <w:rPr>
          <w:sz w:val="20"/>
        </w:rPr>
      </w:pPr>
    </w:p>
    <w:p w14:paraId="140AADF8" w14:textId="77777777" w:rsidR="005706CA" w:rsidRPr="0074368F" w:rsidRDefault="005706CA" w:rsidP="005706CA">
      <w:pPr>
        <w:spacing w:after="0" w:line="200" w:lineRule="exact"/>
        <w:rPr>
          <w:sz w:val="20"/>
        </w:rPr>
      </w:pPr>
    </w:p>
    <w:p w14:paraId="78C0AE8D" w14:textId="77777777" w:rsidR="005706CA" w:rsidRPr="0074368F" w:rsidRDefault="005706CA" w:rsidP="005706CA">
      <w:pPr>
        <w:spacing w:after="0" w:line="200" w:lineRule="exact"/>
        <w:rPr>
          <w:sz w:val="20"/>
        </w:rPr>
      </w:pPr>
    </w:p>
    <w:p w14:paraId="12F54A0E" w14:textId="77777777" w:rsidR="005706CA" w:rsidRPr="0074368F" w:rsidRDefault="005706CA" w:rsidP="005706CA">
      <w:pPr>
        <w:spacing w:after="0" w:line="200" w:lineRule="exact"/>
        <w:rPr>
          <w:sz w:val="20"/>
        </w:rPr>
      </w:pPr>
    </w:p>
    <w:p w14:paraId="6726A977" w14:textId="77777777" w:rsidR="005706CA" w:rsidRPr="0074368F" w:rsidRDefault="005706CA" w:rsidP="005706CA">
      <w:pPr>
        <w:spacing w:after="0" w:line="200" w:lineRule="exact"/>
        <w:rPr>
          <w:sz w:val="20"/>
        </w:rPr>
      </w:pPr>
    </w:p>
    <w:p w14:paraId="514024C7" w14:textId="77777777" w:rsidR="005706CA" w:rsidRPr="0074368F" w:rsidRDefault="005706CA" w:rsidP="005706CA">
      <w:pPr>
        <w:spacing w:after="0" w:line="200" w:lineRule="exact"/>
        <w:rPr>
          <w:sz w:val="20"/>
        </w:rPr>
      </w:pPr>
    </w:p>
    <w:p w14:paraId="24CFCB60" w14:textId="77777777" w:rsidR="005706CA" w:rsidRPr="0074368F" w:rsidRDefault="005706CA" w:rsidP="005706CA">
      <w:pPr>
        <w:spacing w:after="0" w:line="200" w:lineRule="exact"/>
        <w:rPr>
          <w:sz w:val="20"/>
        </w:rPr>
      </w:pPr>
    </w:p>
    <w:p w14:paraId="52B9D6A0" w14:textId="77777777" w:rsidR="005706CA" w:rsidRPr="0074368F" w:rsidRDefault="005706CA" w:rsidP="005706CA">
      <w:pPr>
        <w:tabs>
          <w:tab w:val="left" w:pos="6345"/>
        </w:tabs>
        <w:spacing w:after="0" w:line="200" w:lineRule="exact"/>
        <w:rPr>
          <w:sz w:val="20"/>
        </w:rPr>
      </w:pPr>
      <w:r w:rsidRPr="0074368F">
        <w:rPr>
          <w:sz w:val="20"/>
        </w:rPr>
        <w:tab/>
      </w:r>
    </w:p>
    <w:p w14:paraId="3E6B8D2B" w14:textId="77777777" w:rsidR="005706CA" w:rsidRPr="0074368F" w:rsidRDefault="005706CA" w:rsidP="005706CA">
      <w:pPr>
        <w:spacing w:after="0" w:line="200" w:lineRule="exact"/>
        <w:rPr>
          <w:sz w:val="20"/>
        </w:rPr>
      </w:pPr>
    </w:p>
    <w:p w14:paraId="3F138AAE" w14:textId="77777777" w:rsidR="005706CA" w:rsidRPr="0074368F" w:rsidRDefault="005706CA" w:rsidP="005706CA">
      <w:pPr>
        <w:spacing w:after="0" w:line="240" w:lineRule="auto"/>
        <w:ind w:left="3385" w:right="3364"/>
        <w:jc w:val="center"/>
        <w:rPr>
          <w:rFonts w:eastAsia="Arial"/>
          <w:szCs w:val="24"/>
        </w:rPr>
      </w:pPr>
      <w:r w:rsidRPr="0074368F">
        <w:rPr>
          <w:rFonts w:eastAsia="Arial"/>
          <w:szCs w:val="24"/>
        </w:rPr>
        <w:t xml:space="preserve">– – </w:t>
      </w:r>
      <w:proofErr w:type="gramStart"/>
      <w:r w:rsidRPr="0074368F">
        <w:rPr>
          <w:rFonts w:eastAsia="Arial"/>
          <w:szCs w:val="24"/>
        </w:rPr>
        <w:t>verzija</w:t>
      </w:r>
      <w:proofErr w:type="gramEnd"/>
      <w:r w:rsidRPr="0074368F">
        <w:rPr>
          <w:rFonts w:eastAsia="Arial"/>
          <w:szCs w:val="24"/>
        </w:rPr>
        <w:t xml:space="preserve"> 3 – –</w:t>
      </w:r>
    </w:p>
    <w:p w14:paraId="6BBC09CD" w14:textId="77777777" w:rsidR="005706CA" w:rsidRPr="0074368F" w:rsidRDefault="005706CA" w:rsidP="005706CA">
      <w:pPr>
        <w:spacing w:before="16" w:after="0" w:line="260" w:lineRule="exact"/>
        <w:rPr>
          <w:sz w:val="26"/>
          <w:szCs w:val="26"/>
        </w:rPr>
      </w:pPr>
    </w:p>
    <w:p w14:paraId="27D10073" w14:textId="77777777" w:rsidR="005706CA" w:rsidRPr="0074368F" w:rsidRDefault="005706CA" w:rsidP="005706CA">
      <w:pPr>
        <w:spacing w:after="0" w:line="240" w:lineRule="auto"/>
        <w:ind w:left="3141" w:right="3119"/>
        <w:rPr>
          <w:rFonts w:eastAsia="Arial"/>
          <w:sz w:val="20"/>
        </w:rPr>
        <w:sectPr w:rsidR="005706CA" w:rsidRPr="0074368F">
          <w:type w:val="continuous"/>
          <w:pgSz w:w="11920" w:h="16840"/>
          <w:pgMar w:top="1380" w:right="1680" w:bottom="280" w:left="1680" w:header="720" w:footer="720" w:gutter="0"/>
          <w:cols w:space="720"/>
        </w:sectPr>
      </w:pPr>
      <w:r w:rsidRPr="0074368F">
        <w:rPr>
          <w:rFonts w:eastAsia="Arial"/>
          <w:sz w:val="20"/>
        </w:rPr>
        <w:t>Beograd, oktobar 2018.g.</w:t>
      </w:r>
    </w:p>
    <w:p w14:paraId="180B02BD" w14:textId="77777777" w:rsidR="005706CA" w:rsidRPr="0074368F" w:rsidRDefault="005706CA" w:rsidP="005706CA">
      <w:pPr>
        <w:spacing w:after="0" w:line="240" w:lineRule="auto"/>
        <w:ind w:left="3385" w:right="3364"/>
        <w:jc w:val="center"/>
        <w:rPr>
          <w:rFonts w:eastAsia="Arial"/>
          <w:sz w:val="32"/>
          <w:szCs w:val="32"/>
        </w:rPr>
      </w:pPr>
      <w:r w:rsidRPr="0074368F">
        <w:rPr>
          <w:rFonts w:eastAsia="Arial"/>
          <w:b/>
          <w:bCs/>
          <w:sz w:val="32"/>
          <w:szCs w:val="32"/>
        </w:rPr>
        <w:lastRenderedPageBreak/>
        <w:t>Sadržaj</w:t>
      </w:r>
    </w:p>
    <w:p w14:paraId="7974C0A8" w14:textId="77777777" w:rsidR="005706CA" w:rsidRPr="0074368F" w:rsidRDefault="005706CA" w:rsidP="005706CA">
      <w:pPr>
        <w:spacing w:before="3" w:after="0" w:line="160" w:lineRule="exact"/>
        <w:rPr>
          <w:sz w:val="16"/>
          <w:szCs w:val="16"/>
        </w:rPr>
      </w:pPr>
    </w:p>
    <w:sdt>
      <w:sdtPr>
        <w:rPr>
          <w:rFonts w:ascii="Times New Roman" w:eastAsiaTheme="minorHAnsi" w:hAnsi="Times New Roman" w:cs="Times New Roman"/>
          <w:b/>
          <w:bCs/>
          <w:color w:val="auto"/>
          <w:sz w:val="24"/>
          <w:szCs w:val="22"/>
        </w:rPr>
        <w:id w:val="11523545"/>
        <w:docPartObj>
          <w:docPartGallery w:val="Table of Contents"/>
          <w:docPartUnique/>
        </w:docPartObj>
      </w:sdtPr>
      <w:sdtEndPr>
        <w:rPr>
          <w:rFonts w:ascii="Arial" w:eastAsia="Calibri" w:hAnsi="Arial"/>
          <w:b w:val="0"/>
          <w:bCs w:val="0"/>
          <w:sz w:val="22"/>
          <w:szCs w:val="20"/>
        </w:rPr>
      </w:sdtEndPr>
      <w:sdtContent>
        <w:p w14:paraId="0F0FEF7C" w14:textId="77777777" w:rsidR="005706CA" w:rsidRPr="0074368F" w:rsidRDefault="005706CA" w:rsidP="005706CA">
          <w:pPr>
            <w:pStyle w:val="TOCHeading"/>
            <w:rPr>
              <w:rFonts w:ascii="Times New Roman" w:hAnsi="Times New Roman" w:cs="Times New Roman"/>
            </w:rPr>
          </w:pPr>
        </w:p>
        <w:p w14:paraId="716324A9" w14:textId="77777777" w:rsidR="005706CA" w:rsidRDefault="005706CA" w:rsidP="005706CA">
          <w:pPr>
            <w:pStyle w:val="TOC1"/>
            <w:tabs>
              <w:tab w:val="right" w:leader="dot" w:pos="9230"/>
            </w:tabs>
            <w:rPr>
              <w:rFonts w:eastAsiaTheme="minorEastAsia"/>
              <w:noProof/>
            </w:rPr>
          </w:pPr>
          <w:r w:rsidRPr="0074368F">
            <w:rPr>
              <w:rFonts w:cs="Times New Roman"/>
            </w:rPr>
            <w:fldChar w:fldCharType="begin"/>
          </w:r>
          <w:r w:rsidRPr="0074368F">
            <w:rPr>
              <w:rFonts w:cs="Times New Roman"/>
            </w:rPr>
            <w:instrText xml:space="preserve"> TOC \o "1-3" \h \z \u </w:instrText>
          </w:r>
          <w:r w:rsidRPr="0074368F">
            <w:rPr>
              <w:rFonts w:cs="Times New Roman"/>
            </w:rPr>
            <w:fldChar w:fldCharType="separate"/>
          </w:r>
          <w:hyperlink w:anchor="_Toc527995299" w:history="1">
            <w:r w:rsidRPr="00FC51B3">
              <w:rPr>
                <w:rStyle w:val="Hyperlink"/>
                <w:rFonts w:eastAsia="Arial" w:cs="Times New Roman"/>
                <w:noProof/>
              </w:rPr>
              <w:t>1. Uvod i pregled osnovnih pretpostavki</w:t>
            </w:r>
            <w:r>
              <w:rPr>
                <w:noProof/>
                <w:webHidden/>
              </w:rPr>
              <w:tab/>
            </w:r>
            <w:r>
              <w:rPr>
                <w:noProof/>
                <w:webHidden/>
              </w:rPr>
              <w:fldChar w:fldCharType="begin"/>
            </w:r>
            <w:r>
              <w:rPr>
                <w:noProof/>
                <w:webHidden/>
              </w:rPr>
              <w:instrText xml:space="preserve"> PAGEREF _Toc527995299 \h </w:instrText>
            </w:r>
            <w:r>
              <w:rPr>
                <w:noProof/>
                <w:webHidden/>
              </w:rPr>
            </w:r>
            <w:r>
              <w:rPr>
                <w:noProof/>
                <w:webHidden/>
              </w:rPr>
              <w:fldChar w:fldCharType="separate"/>
            </w:r>
            <w:r>
              <w:rPr>
                <w:noProof/>
                <w:webHidden/>
              </w:rPr>
              <w:t>5</w:t>
            </w:r>
            <w:r>
              <w:rPr>
                <w:noProof/>
                <w:webHidden/>
              </w:rPr>
              <w:fldChar w:fldCharType="end"/>
            </w:r>
          </w:hyperlink>
        </w:p>
        <w:p w14:paraId="03826594"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00" w:history="1">
            <w:r w:rsidRPr="00FC51B3">
              <w:rPr>
                <w:rStyle w:val="Hyperlink"/>
                <w:rFonts w:cs="Times New Roman"/>
                <w:noProof/>
              </w:rPr>
              <w:t>1.1. Pregled osnovnih pretpostavki</w:t>
            </w:r>
            <w:r>
              <w:rPr>
                <w:noProof/>
                <w:webHidden/>
              </w:rPr>
              <w:tab/>
            </w:r>
            <w:r>
              <w:rPr>
                <w:noProof/>
                <w:webHidden/>
              </w:rPr>
              <w:fldChar w:fldCharType="begin"/>
            </w:r>
            <w:r>
              <w:rPr>
                <w:noProof/>
                <w:webHidden/>
              </w:rPr>
              <w:instrText xml:space="preserve"> PAGEREF _Toc527995300 \h </w:instrText>
            </w:r>
            <w:r>
              <w:rPr>
                <w:noProof/>
                <w:webHidden/>
              </w:rPr>
            </w:r>
            <w:r>
              <w:rPr>
                <w:noProof/>
                <w:webHidden/>
              </w:rPr>
              <w:fldChar w:fldCharType="separate"/>
            </w:r>
            <w:r>
              <w:rPr>
                <w:noProof/>
                <w:webHidden/>
              </w:rPr>
              <w:t>5</w:t>
            </w:r>
            <w:r>
              <w:rPr>
                <w:noProof/>
                <w:webHidden/>
              </w:rPr>
              <w:fldChar w:fldCharType="end"/>
            </w:r>
          </w:hyperlink>
        </w:p>
        <w:p w14:paraId="3C7F8DBF"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01" w:history="1">
            <w:r w:rsidRPr="00FC51B3">
              <w:rPr>
                <w:rStyle w:val="Hyperlink"/>
                <w:rFonts w:eastAsia="Arial" w:cs="Times New Roman"/>
                <w:noProof/>
              </w:rPr>
              <w:t>1.2. Ime dokumenta i identifikacija</w:t>
            </w:r>
            <w:r>
              <w:rPr>
                <w:noProof/>
                <w:webHidden/>
              </w:rPr>
              <w:tab/>
            </w:r>
            <w:r>
              <w:rPr>
                <w:noProof/>
                <w:webHidden/>
              </w:rPr>
              <w:fldChar w:fldCharType="begin"/>
            </w:r>
            <w:r>
              <w:rPr>
                <w:noProof/>
                <w:webHidden/>
              </w:rPr>
              <w:instrText xml:space="preserve"> PAGEREF _Toc527995301 \h </w:instrText>
            </w:r>
            <w:r>
              <w:rPr>
                <w:noProof/>
                <w:webHidden/>
              </w:rPr>
            </w:r>
            <w:r>
              <w:rPr>
                <w:noProof/>
                <w:webHidden/>
              </w:rPr>
              <w:fldChar w:fldCharType="separate"/>
            </w:r>
            <w:r>
              <w:rPr>
                <w:noProof/>
                <w:webHidden/>
              </w:rPr>
              <w:t>7</w:t>
            </w:r>
            <w:r>
              <w:rPr>
                <w:noProof/>
                <w:webHidden/>
              </w:rPr>
              <w:fldChar w:fldCharType="end"/>
            </w:r>
          </w:hyperlink>
        </w:p>
        <w:p w14:paraId="046DADF5"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02" w:history="1">
            <w:r w:rsidRPr="00FC51B3">
              <w:rPr>
                <w:rStyle w:val="Hyperlink"/>
                <w:rFonts w:eastAsia="Arial" w:cs="Times New Roman"/>
                <w:noProof/>
              </w:rPr>
              <w:t>1.3. Učesnici u PKI sistemu PKS</w:t>
            </w:r>
            <w:r>
              <w:rPr>
                <w:noProof/>
                <w:webHidden/>
              </w:rPr>
              <w:tab/>
            </w:r>
            <w:r>
              <w:rPr>
                <w:noProof/>
                <w:webHidden/>
              </w:rPr>
              <w:fldChar w:fldCharType="begin"/>
            </w:r>
            <w:r>
              <w:rPr>
                <w:noProof/>
                <w:webHidden/>
              </w:rPr>
              <w:instrText xml:space="preserve"> PAGEREF _Toc527995302 \h </w:instrText>
            </w:r>
            <w:r>
              <w:rPr>
                <w:noProof/>
                <w:webHidden/>
              </w:rPr>
            </w:r>
            <w:r>
              <w:rPr>
                <w:noProof/>
                <w:webHidden/>
              </w:rPr>
              <w:fldChar w:fldCharType="separate"/>
            </w:r>
            <w:r>
              <w:rPr>
                <w:noProof/>
                <w:webHidden/>
              </w:rPr>
              <w:t>7</w:t>
            </w:r>
            <w:r>
              <w:rPr>
                <w:noProof/>
                <w:webHidden/>
              </w:rPr>
              <w:fldChar w:fldCharType="end"/>
            </w:r>
          </w:hyperlink>
        </w:p>
        <w:p w14:paraId="7EB7541C" w14:textId="77777777" w:rsidR="005706CA" w:rsidRDefault="005706CA" w:rsidP="005706CA">
          <w:pPr>
            <w:pStyle w:val="TOC3"/>
            <w:tabs>
              <w:tab w:val="left" w:pos="1320"/>
              <w:tab w:val="right" w:leader="dot" w:pos="9230"/>
            </w:tabs>
            <w:rPr>
              <w:rFonts w:asciiTheme="minorHAnsi" w:eastAsiaTheme="minorEastAsia" w:hAnsiTheme="minorHAnsi"/>
              <w:noProof/>
              <w:sz w:val="22"/>
            </w:rPr>
          </w:pPr>
          <w:hyperlink w:anchor="_Toc527995303" w:history="1">
            <w:r w:rsidRPr="00FC51B3">
              <w:rPr>
                <w:rStyle w:val="Hyperlink"/>
                <w:rFonts w:eastAsia="Arial" w:cs="Times New Roman"/>
                <w:noProof/>
              </w:rPr>
              <w:t>1.3.1.</w:t>
            </w:r>
            <w:r>
              <w:rPr>
                <w:rFonts w:asciiTheme="minorHAnsi" w:eastAsiaTheme="minorEastAsia" w:hAnsiTheme="minorHAnsi"/>
                <w:noProof/>
                <w:sz w:val="22"/>
              </w:rPr>
              <w:tab/>
            </w:r>
            <w:r w:rsidRPr="00FC51B3">
              <w:rPr>
                <w:rStyle w:val="Hyperlink"/>
                <w:rFonts w:eastAsia="Arial" w:cs="Times New Roman"/>
                <w:noProof/>
              </w:rPr>
              <w:t>PKS CA</w:t>
            </w:r>
            <w:r>
              <w:rPr>
                <w:noProof/>
                <w:webHidden/>
              </w:rPr>
              <w:tab/>
            </w:r>
            <w:r>
              <w:rPr>
                <w:noProof/>
                <w:webHidden/>
              </w:rPr>
              <w:fldChar w:fldCharType="begin"/>
            </w:r>
            <w:r>
              <w:rPr>
                <w:noProof/>
                <w:webHidden/>
              </w:rPr>
              <w:instrText xml:space="preserve"> PAGEREF _Toc527995303 \h </w:instrText>
            </w:r>
            <w:r>
              <w:rPr>
                <w:noProof/>
                <w:webHidden/>
              </w:rPr>
            </w:r>
            <w:r>
              <w:rPr>
                <w:noProof/>
                <w:webHidden/>
              </w:rPr>
              <w:fldChar w:fldCharType="separate"/>
            </w:r>
            <w:r>
              <w:rPr>
                <w:noProof/>
                <w:webHidden/>
              </w:rPr>
              <w:t>7</w:t>
            </w:r>
            <w:r>
              <w:rPr>
                <w:noProof/>
                <w:webHidden/>
              </w:rPr>
              <w:fldChar w:fldCharType="end"/>
            </w:r>
          </w:hyperlink>
        </w:p>
        <w:p w14:paraId="5A22BAA5" w14:textId="77777777" w:rsidR="005706CA" w:rsidRDefault="005706CA" w:rsidP="005706CA">
          <w:pPr>
            <w:pStyle w:val="TOC3"/>
            <w:tabs>
              <w:tab w:val="left" w:pos="1320"/>
              <w:tab w:val="right" w:leader="dot" w:pos="9230"/>
            </w:tabs>
            <w:rPr>
              <w:rFonts w:asciiTheme="minorHAnsi" w:eastAsiaTheme="minorEastAsia" w:hAnsiTheme="minorHAnsi"/>
              <w:noProof/>
              <w:sz w:val="22"/>
            </w:rPr>
          </w:pPr>
          <w:hyperlink w:anchor="_Toc527995304" w:history="1">
            <w:r w:rsidRPr="00FC51B3">
              <w:rPr>
                <w:rStyle w:val="Hyperlink"/>
                <w:rFonts w:eastAsia="Arial" w:cs="Times New Roman"/>
                <w:noProof/>
              </w:rPr>
              <w:t>1.3.2.</w:t>
            </w:r>
            <w:r>
              <w:rPr>
                <w:rFonts w:asciiTheme="minorHAnsi" w:eastAsiaTheme="minorEastAsia" w:hAnsiTheme="minorHAnsi"/>
                <w:noProof/>
                <w:sz w:val="22"/>
              </w:rPr>
              <w:tab/>
            </w:r>
            <w:r w:rsidRPr="00FC51B3">
              <w:rPr>
                <w:rStyle w:val="Hyperlink"/>
                <w:rFonts w:eastAsia="Arial" w:cs="Times New Roman"/>
                <w:noProof/>
              </w:rPr>
              <w:t>Registraciona tela PKS CA</w:t>
            </w:r>
            <w:r>
              <w:rPr>
                <w:noProof/>
                <w:webHidden/>
              </w:rPr>
              <w:tab/>
            </w:r>
            <w:r>
              <w:rPr>
                <w:noProof/>
                <w:webHidden/>
              </w:rPr>
              <w:fldChar w:fldCharType="begin"/>
            </w:r>
            <w:r>
              <w:rPr>
                <w:noProof/>
                <w:webHidden/>
              </w:rPr>
              <w:instrText xml:space="preserve"> PAGEREF _Toc527995304 \h </w:instrText>
            </w:r>
            <w:r>
              <w:rPr>
                <w:noProof/>
                <w:webHidden/>
              </w:rPr>
            </w:r>
            <w:r>
              <w:rPr>
                <w:noProof/>
                <w:webHidden/>
              </w:rPr>
              <w:fldChar w:fldCharType="separate"/>
            </w:r>
            <w:r>
              <w:rPr>
                <w:noProof/>
                <w:webHidden/>
              </w:rPr>
              <w:t>8</w:t>
            </w:r>
            <w:r>
              <w:rPr>
                <w:noProof/>
                <w:webHidden/>
              </w:rPr>
              <w:fldChar w:fldCharType="end"/>
            </w:r>
          </w:hyperlink>
        </w:p>
        <w:p w14:paraId="015F2B2E"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05" w:history="1">
            <w:r w:rsidRPr="00FC51B3">
              <w:rPr>
                <w:rStyle w:val="Hyperlink"/>
                <w:rFonts w:eastAsia="Arial" w:cs="Times New Roman"/>
                <w:noProof/>
              </w:rPr>
              <w:t>1.3.3. Korisnici</w:t>
            </w:r>
            <w:r>
              <w:rPr>
                <w:noProof/>
                <w:webHidden/>
              </w:rPr>
              <w:tab/>
            </w:r>
            <w:r>
              <w:rPr>
                <w:noProof/>
                <w:webHidden/>
              </w:rPr>
              <w:fldChar w:fldCharType="begin"/>
            </w:r>
            <w:r>
              <w:rPr>
                <w:noProof/>
                <w:webHidden/>
              </w:rPr>
              <w:instrText xml:space="preserve"> PAGEREF _Toc527995305 \h </w:instrText>
            </w:r>
            <w:r>
              <w:rPr>
                <w:noProof/>
                <w:webHidden/>
              </w:rPr>
            </w:r>
            <w:r>
              <w:rPr>
                <w:noProof/>
                <w:webHidden/>
              </w:rPr>
              <w:fldChar w:fldCharType="separate"/>
            </w:r>
            <w:r>
              <w:rPr>
                <w:noProof/>
                <w:webHidden/>
              </w:rPr>
              <w:t>9</w:t>
            </w:r>
            <w:r>
              <w:rPr>
                <w:noProof/>
                <w:webHidden/>
              </w:rPr>
              <w:fldChar w:fldCharType="end"/>
            </w:r>
          </w:hyperlink>
        </w:p>
        <w:p w14:paraId="3B083204"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06" w:history="1">
            <w:r w:rsidRPr="00FC51B3">
              <w:rPr>
                <w:rStyle w:val="Hyperlink"/>
                <w:rFonts w:eastAsia="Arial" w:cs="Times New Roman"/>
                <w:noProof/>
              </w:rPr>
              <w:t>1.3.4. Treće strane</w:t>
            </w:r>
            <w:r>
              <w:rPr>
                <w:noProof/>
                <w:webHidden/>
              </w:rPr>
              <w:tab/>
            </w:r>
            <w:r>
              <w:rPr>
                <w:noProof/>
                <w:webHidden/>
              </w:rPr>
              <w:fldChar w:fldCharType="begin"/>
            </w:r>
            <w:r>
              <w:rPr>
                <w:noProof/>
                <w:webHidden/>
              </w:rPr>
              <w:instrText xml:space="preserve"> PAGEREF _Toc527995306 \h </w:instrText>
            </w:r>
            <w:r>
              <w:rPr>
                <w:noProof/>
                <w:webHidden/>
              </w:rPr>
            </w:r>
            <w:r>
              <w:rPr>
                <w:noProof/>
                <w:webHidden/>
              </w:rPr>
              <w:fldChar w:fldCharType="separate"/>
            </w:r>
            <w:r>
              <w:rPr>
                <w:noProof/>
                <w:webHidden/>
              </w:rPr>
              <w:t>9</w:t>
            </w:r>
            <w:r>
              <w:rPr>
                <w:noProof/>
                <w:webHidden/>
              </w:rPr>
              <w:fldChar w:fldCharType="end"/>
            </w:r>
          </w:hyperlink>
        </w:p>
        <w:p w14:paraId="4473A709"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07" w:history="1">
            <w:r w:rsidRPr="00FC51B3">
              <w:rPr>
                <w:rStyle w:val="Hyperlink"/>
                <w:rFonts w:eastAsia="Arial" w:cs="Times New Roman"/>
                <w:noProof/>
              </w:rPr>
              <w:t>1.3.5. Drugi učesnici</w:t>
            </w:r>
            <w:r>
              <w:rPr>
                <w:noProof/>
                <w:webHidden/>
              </w:rPr>
              <w:tab/>
            </w:r>
            <w:r>
              <w:rPr>
                <w:noProof/>
                <w:webHidden/>
              </w:rPr>
              <w:fldChar w:fldCharType="begin"/>
            </w:r>
            <w:r>
              <w:rPr>
                <w:noProof/>
                <w:webHidden/>
              </w:rPr>
              <w:instrText xml:space="preserve"> PAGEREF _Toc527995307 \h </w:instrText>
            </w:r>
            <w:r>
              <w:rPr>
                <w:noProof/>
                <w:webHidden/>
              </w:rPr>
            </w:r>
            <w:r>
              <w:rPr>
                <w:noProof/>
                <w:webHidden/>
              </w:rPr>
              <w:fldChar w:fldCharType="separate"/>
            </w:r>
            <w:r>
              <w:rPr>
                <w:noProof/>
                <w:webHidden/>
              </w:rPr>
              <w:t>9</w:t>
            </w:r>
            <w:r>
              <w:rPr>
                <w:noProof/>
                <w:webHidden/>
              </w:rPr>
              <w:fldChar w:fldCharType="end"/>
            </w:r>
          </w:hyperlink>
        </w:p>
        <w:p w14:paraId="23DBD292"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08" w:history="1">
            <w:r w:rsidRPr="00FC51B3">
              <w:rPr>
                <w:rStyle w:val="Hyperlink"/>
                <w:rFonts w:eastAsia="Arial" w:cs="Times New Roman"/>
                <w:noProof/>
              </w:rPr>
              <w:t>1.4. Korišćenje sertifikata izdatih od strane PKS CA</w:t>
            </w:r>
            <w:r>
              <w:rPr>
                <w:noProof/>
                <w:webHidden/>
              </w:rPr>
              <w:tab/>
            </w:r>
            <w:r>
              <w:rPr>
                <w:noProof/>
                <w:webHidden/>
              </w:rPr>
              <w:fldChar w:fldCharType="begin"/>
            </w:r>
            <w:r>
              <w:rPr>
                <w:noProof/>
                <w:webHidden/>
              </w:rPr>
              <w:instrText xml:space="preserve"> PAGEREF _Toc527995308 \h </w:instrText>
            </w:r>
            <w:r>
              <w:rPr>
                <w:noProof/>
                <w:webHidden/>
              </w:rPr>
            </w:r>
            <w:r>
              <w:rPr>
                <w:noProof/>
                <w:webHidden/>
              </w:rPr>
              <w:fldChar w:fldCharType="separate"/>
            </w:r>
            <w:r>
              <w:rPr>
                <w:noProof/>
                <w:webHidden/>
              </w:rPr>
              <w:t>9</w:t>
            </w:r>
            <w:r>
              <w:rPr>
                <w:noProof/>
                <w:webHidden/>
              </w:rPr>
              <w:fldChar w:fldCharType="end"/>
            </w:r>
          </w:hyperlink>
        </w:p>
        <w:p w14:paraId="4329FDC3"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09" w:history="1">
            <w:r w:rsidRPr="00FC51B3">
              <w:rPr>
                <w:rStyle w:val="Hyperlink"/>
                <w:rFonts w:eastAsia="Arial" w:cs="Times New Roman"/>
                <w:noProof/>
              </w:rPr>
              <w:t>1.4.1. Prihvatljivo korišćenje sertifikata</w:t>
            </w:r>
            <w:r>
              <w:rPr>
                <w:noProof/>
                <w:webHidden/>
              </w:rPr>
              <w:tab/>
            </w:r>
            <w:r>
              <w:rPr>
                <w:noProof/>
                <w:webHidden/>
              </w:rPr>
              <w:fldChar w:fldCharType="begin"/>
            </w:r>
            <w:r>
              <w:rPr>
                <w:noProof/>
                <w:webHidden/>
              </w:rPr>
              <w:instrText xml:space="preserve"> PAGEREF _Toc527995309 \h </w:instrText>
            </w:r>
            <w:r>
              <w:rPr>
                <w:noProof/>
                <w:webHidden/>
              </w:rPr>
            </w:r>
            <w:r>
              <w:rPr>
                <w:noProof/>
                <w:webHidden/>
              </w:rPr>
              <w:fldChar w:fldCharType="separate"/>
            </w:r>
            <w:r>
              <w:rPr>
                <w:noProof/>
                <w:webHidden/>
              </w:rPr>
              <w:t>10</w:t>
            </w:r>
            <w:r>
              <w:rPr>
                <w:noProof/>
                <w:webHidden/>
              </w:rPr>
              <w:fldChar w:fldCharType="end"/>
            </w:r>
          </w:hyperlink>
        </w:p>
        <w:p w14:paraId="3CF8E9B2"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10" w:history="1">
            <w:r w:rsidRPr="00FC51B3">
              <w:rPr>
                <w:rStyle w:val="Hyperlink"/>
                <w:rFonts w:eastAsia="Arial" w:cs="Times New Roman"/>
                <w:noProof/>
              </w:rPr>
              <w:t>1.4.2. Zabranjeno korišćenje sertifikata</w:t>
            </w:r>
            <w:r>
              <w:rPr>
                <w:noProof/>
                <w:webHidden/>
              </w:rPr>
              <w:tab/>
            </w:r>
            <w:r>
              <w:rPr>
                <w:noProof/>
                <w:webHidden/>
              </w:rPr>
              <w:fldChar w:fldCharType="begin"/>
            </w:r>
            <w:r>
              <w:rPr>
                <w:noProof/>
                <w:webHidden/>
              </w:rPr>
              <w:instrText xml:space="preserve"> PAGEREF _Toc527995310 \h </w:instrText>
            </w:r>
            <w:r>
              <w:rPr>
                <w:noProof/>
                <w:webHidden/>
              </w:rPr>
            </w:r>
            <w:r>
              <w:rPr>
                <w:noProof/>
                <w:webHidden/>
              </w:rPr>
              <w:fldChar w:fldCharType="separate"/>
            </w:r>
            <w:r>
              <w:rPr>
                <w:noProof/>
                <w:webHidden/>
              </w:rPr>
              <w:t>10</w:t>
            </w:r>
            <w:r>
              <w:rPr>
                <w:noProof/>
                <w:webHidden/>
              </w:rPr>
              <w:fldChar w:fldCharType="end"/>
            </w:r>
          </w:hyperlink>
        </w:p>
        <w:p w14:paraId="342A32E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11" w:history="1">
            <w:r w:rsidRPr="00FC51B3">
              <w:rPr>
                <w:rStyle w:val="Hyperlink"/>
                <w:rFonts w:eastAsia="Arial" w:cs="Times New Roman"/>
                <w:noProof/>
              </w:rPr>
              <w:t>1.5. Administracija Politike sertifikacije PKS CA</w:t>
            </w:r>
            <w:r>
              <w:rPr>
                <w:noProof/>
                <w:webHidden/>
              </w:rPr>
              <w:tab/>
            </w:r>
            <w:r>
              <w:rPr>
                <w:noProof/>
                <w:webHidden/>
              </w:rPr>
              <w:fldChar w:fldCharType="begin"/>
            </w:r>
            <w:r>
              <w:rPr>
                <w:noProof/>
                <w:webHidden/>
              </w:rPr>
              <w:instrText xml:space="preserve"> PAGEREF _Toc527995311 \h </w:instrText>
            </w:r>
            <w:r>
              <w:rPr>
                <w:noProof/>
                <w:webHidden/>
              </w:rPr>
            </w:r>
            <w:r>
              <w:rPr>
                <w:noProof/>
                <w:webHidden/>
              </w:rPr>
              <w:fldChar w:fldCharType="separate"/>
            </w:r>
            <w:r>
              <w:rPr>
                <w:noProof/>
                <w:webHidden/>
              </w:rPr>
              <w:t>10</w:t>
            </w:r>
            <w:r>
              <w:rPr>
                <w:noProof/>
                <w:webHidden/>
              </w:rPr>
              <w:fldChar w:fldCharType="end"/>
            </w:r>
          </w:hyperlink>
        </w:p>
        <w:p w14:paraId="51F058BB"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12" w:history="1">
            <w:r w:rsidRPr="00FC51B3">
              <w:rPr>
                <w:rStyle w:val="Hyperlink"/>
                <w:rFonts w:eastAsia="Arial" w:cs="Times New Roman"/>
                <w:noProof/>
              </w:rPr>
              <w:t>1.5.1. Organizacija administriranja Politike sertifikacije</w:t>
            </w:r>
            <w:r>
              <w:rPr>
                <w:noProof/>
                <w:webHidden/>
              </w:rPr>
              <w:tab/>
            </w:r>
            <w:r>
              <w:rPr>
                <w:noProof/>
                <w:webHidden/>
              </w:rPr>
              <w:fldChar w:fldCharType="begin"/>
            </w:r>
            <w:r>
              <w:rPr>
                <w:noProof/>
                <w:webHidden/>
              </w:rPr>
              <w:instrText xml:space="preserve"> PAGEREF _Toc527995312 \h </w:instrText>
            </w:r>
            <w:r>
              <w:rPr>
                <w:noProof/>
                <w:webHidden/>
              </w:rPr>
            </w:r>
            <w:r>
              <w:rPr>
                <w:noProof/>
                <w:webHidden/>
              </w:rPr>
              <w:fldChar w:fldCharType="separate"/>
            </w:r>
            <w:r>
              <w:rPr>
                <w:noProof/>
                <w:webHidden/>
              </w:rPr>
              <w:t>10</w:t>
            </w:r>
            <w:r>
              <w:rPr>
                <w:noProof/>
                <w:webHidden/>
              </w:rPr>
              <w:fldChar w:fldCharType="end"/>
            </w:r>
          </w:hyperlink>
        </w:p>
        <w:p w14:paraId="0C88E557"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13" w:history="1">
            <w:r w:rsidRPr="00FC51B3">
              <w:rPr>
                <w:rStyle w:val="Hyperlink"/>
                <w:rFonts w:eastAsia="Arial" w:cs="Times New Roman"/>
                <w:noProof/>
              </w:rPr>
              <w:t>1.5.2. Kontakt osoba</w:t>
            </w:r>
            <w:r>
              <w:rPr>
                <w:noProof/>
                <w:webHidden/>
              </w:rPr>
              <w:tab/>
            </w:r>
            <w:r>
              <w:rPr>
                <w:noProof/>
                <w:webHidden/>
              </w:rPr>
              <w:fldChar w:fldCharType="begin"/>
            </w:r>
            <w:r>
              <w:rPr>
                <w:noProof/>
                <w:webHidden/>
              </w:rPr>
              <w:instrText xml:space="preserve"> PAGEREF _Toc527995313 \h </w:instrText>
            </w:r>
            <w:r>
              <w:rPr>
                <w:noProof/>
                <w:webHidden/>
              </w:rPr>
            </w:r>
            <w:r>
              <w:rPr>
                <w:noProof/>
                <w:webHidden/>
              </w:rPr>
              <w:fldChar w:fldCharType="separate"/>
            </w:r>
            <w:r>
              <w:rPr>
                <w:noProof/>
                <w:webHidden/>
              </w:rPr>
              <w:t>10</w:t>
            </w:r>
            <w:r>
              <w:rPr>
                <w:noProof/>
                <w:webHidden/>
              </w:rPr>
              <w:fldChar w:fldCharType="end"/>
            </w:r>
          </w:hyperlink>
        </w:p>
        <w:p w14:paraId="7AD2E131"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14" w:history="1">
            <w:r w:rsidRPr="00FC51B3">
              <w:rPr>
                <w:rStyle w:val="Hyperlink"/>
                <w:rFonts w:eastAsia="Arial" w:cs="Times New Roman"/>
                <w:noProof/>
              </w:rPr>
              <w:t>1.5.3. Osoba koja određuje pogodnost CPS dokumenta</w:t>
            </w:r>
            <w:r>
              <w:rPr>
                <w:noProof/>
                <w:webHidden/>
              </w:rPr>
              <w:tab/>
            </w:r>
            <w:r>
              <w:rPr>
                <w:noProof/>
                <w:webHidden/>
              </w:rPr>
              <w:fldChar w:fldCharType="begin"/>
            </w:r>
            <w:r>
              <w:rPr>
                <w:noProof/>
                <w:webHidden/>
              </w:rPr>
              <w:instrText xml:space="preserve"> PAGEREF _Toc527995314 \h </w:instrText>
            </w:r>
            <w:r>
              <w:rPr>
                <w:noProof/>
                <w:webHidden/>
              </w:rPr>
            </w:r>
            <w:r>
              <w:rPr>
                <w:noProof/>
                <w:webHidden/>
              </w:rPr>
              <w:fldChar w:fldCharType="separate"/>
            </w:r>
            <w:r>
              <w:rPr>
                <w:noProof/>
                <w:webHidden/>
              </w:rPr>
              <w:t>11</w:t>
            </w:r>
            <w:r>
              <w:rPr>
                <w:noProof/>
                <w:webHidden/>
              </w:rPr>
              <w:fldChar w:fldCharType="end"/>
            </w:r>
          </w:hyperlink>
        </w:p>
        <w:p w14:paraId="0716038C"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15" w:history="1">
            <w:r w:rsidRPr="00FC51B3">
              <w:rPr>
                <w:rStyle w:val="Hyperlink"/>
                <w:rFonts w:cs="Times New Roman"/>
                <w:noProof/>
              </w:rPr>
              <w:t>1.5.4. Procedura odobravanja CPS dokumenta</w:t>
            </w:r>
            <w:r>
              <w:rPr>
                <w:noProof/>
                <w:webHidden/>
              </w:rPr>
              <w:tab/>
            </w:r>
            <w:r>
              <w:rPr>
                <w:noProof/>
                <w:webHidden/>
              </w:rPr>
              <w:fldChar w:fldCharType="begin"/>
            </w:r>
            <w:r>
              <w:rPr>
                <w:noProof/>
                <w:webHidden/>
              </w:rPr>
              <w:instrText xml:space="preserve"> PAGEREF _Toc527995315 \h </w:instrText>
            </w:r>
            <w:r>
              <w:rPr>
                <w:noProof/>
                <w:webHidden/>
              </w:rPr>
            </w:r>
            <w:r>
              <w:rPr>
                <w:noProof/>
                <w:webHidden/>
              </w:rPr>
              <w:fldChar w:fldCharType="separate"/>
            </w:r>
            <w:r>
              <w:rPr>
                <w:noProof/>
                <w:webHidden/>
              </w:rPr>
              <w:t>11</w:t>
            </w:r>
            <w:r>
              <w:rPr>
                <w:noProof/>
                <w:webHidden/>
              </w:rPr>
              <w:fldChar w:fldCharType="end"/>
            </w:r>
          </w:hyperlink>
        </w:p>
        <w:p w14:paraId="7292D751"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16" w:history="1">
            <w:r w:rsidRPr="00FC51B3">
              <w:rPr>
                <w:rStyle w:val="Hyperlink"/>
                <w:rFonts w:eastAsia="Arial" w:cs="Times New Roman"/>
                <w:noProof/>
              </w:rPr>
              <w:t>1.6. Definicije i skraćenice</w:t>
            </w:r>
            <w:r>
              <w:rPr>
                <w:noProof/>
                <w:webHidden/>
              </w:rPr>
              <w:tab/>
            </w:r>
            <w:r>
              <w:rPr>
                <w:noProof/>
                <w:webHidden/>
              </w:rPr>
              <w:fldChar w:fldCharType="begin"/>
            </w:r>
            <w:r>
              <w:rPr>
                <w:noProof/>
                <w:webHidden/>
              </w:rPr>
              <w:instrText xml:space="preserve"> PAGEREF _Toc527995316 \h </w:instrText>
            </w:r>
            <w:r>
              <w:rPr>
                <w:noProof/>
                <w:webHidden/>
              </w:rPr>
            </w:r>
            <w:r>
              <w:rPr>
                <w:noProof/>
                <w:webHidden/>
              </w:rPr>
              <w:fldChar w:fldCharType="separate"/>
            </w:r>
            <w:r>
              <w:rPr>
                <w:noProof/>
                <w:webHidden/>
              </w:rPr>
              <w:t>11</w:t>
            </w:r>
            <w:r>
              <w:rPr>
                <w:noProof/>
                <w:webHidden/>
              </w:rPr>
              <w:fldChar w:fldCharType="end"/>
            </w:r>
          </w:hyperlink>
        </w:p>
        <w:p w14:paraId="065B26E1" w14:textId="77777777" w:rsidR="005706CA" w:rsidRDefault="005706CA" w:rsidP="005706CA">
          <w:pPr>
            <w:pStyle w:val="TOC1"/>
            <w:tabs>
              <w:tab w:val="right" w:leader="dot" w:pos="9230"/>
            </w:tabs>
            <w:rPr>
              <w:rFonts w:eastAsiaTheme="minorEastAsia"/>
              <w:noProof/>
            </w:rPr>
          </w:pPr>
          <w:hyperlink w:anchor="_Toc527995317" w:history="1">
            <w:r w:rsidRPr="00FC51B3">
              <w:rPr>
                <w:rStyle w:val="Hyperlink"/>
                <w:rFonts w:eastAsia="Arial" w:cs="Times New Roman"/>
                <w:noProof/>
              </w:rPr>
              <w:t>2. Odgovornosti za publikovanje i repozitorijume</w:t>
            </w:r>
            <w:r>
              <w:rPr>
                <w:noProof/>
                <w:webHidden/>
              </w:rPr>
              <w:tab/>
            </w:r>
            <w:r>
              <w:rPr>
                <w:noProof/>
                <w:webHidden/>
              </w:rPr>
              <w:fldChar w:fldCharType="begin"/>
            </w:r>
            <w:r>
              <w:rPr>
                <w:noProof/>
                <w:webHidden/>
              </w:rPr>
              <w:instrText xml:space="preserve"> PAGEREF _Toc527995317 \h </w:instrText>
            </w:r>
            <w:r>
              <w:rPr>
                <w:noProof/>
                <w:webHidden/>
              </w:rPr>
            </w:r>
            <w:r>
              <w:rPr>
                <w:noProof/>
                <w:webHidden/>
              </w:rPr>
              <w:fldChar w:fldCharType="separate"/>
            </w:r>
            <w:r>
              <w:rPr>
                <w:noProof/>
                <w:webHidden/>
              </w:rPr>
              <w:t>15</w:t>
            </w:r>
            <w:r>
              <w:rPr>
                <w:noProof/>
                <w:webHidden/>
              </w:rPr>
              <w:fldChar w:fldCharType="end"/>
            </w:r>
          </w:hyperlink>
        </w:p>
        <w:p w14:paraId="71EF414E"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18" w:history="1">
            <w:r w:rsidRPr="00FC51B3">
              <w:rPr>
                <w:rStyle w:val="Hyperlink"/>
                <w:rFonts w:eastAsia="Arial" w:cs="Times New Roman"/>
                <w:noProof/>
              </w:rPr>
              <w:t>2.1. Repozitorijumi</w:t>
            </w:r>
            <w:r>
              <w:rPr>
                <w:noProof/>
                <w:webHidden/>
              </w:rPr>
              <w:tab/>
            </w:r>
            <w:r>
              <w:rPr>
                <w:noProof/>
                <w:webHidden/>
              </w:rPr>
              <w:fldChar w:fldCharType="begin"/>
            </w:r>
            <w:r>
              <w:rPr>
                <w:noProof/>
                <w:webHidden/>
              </w:rPr>
              <w:instrText xml:space="preserve"> PAGEREF _Toc527995318 \h </w:instrText>
            </w:r>
            <w:r>
              <w:rPr>
                <w:noProof/>
                <w:webHidden/>
              </w:rPr>
            </w:r>
            <w:r>
              <w:rPr>
                <w:noProof/>
                <w:webHidden/>
              </w:rPr>
              <w:fldChar w:fldCharType="separate"/>
            </w:r>
            <w:r>
              <w:rPr>
                <w:noProof/>
                <w:webHidden/>
              </w:rPr>
              <w:t>16</w:t>
            </w:r>
            <w:r>
              <w:rPr>
                <w:noProof/>
                <w:webHidden/>
              </w:rPr>
              <w:fldChar w:fldCharType="end"/>
            </w:r>
          </w:hyperlink>
        </w:p>
        <w:p w14:paraId="02A936B0"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19" w:history="1">
            <w:r w:rsidRPr="00FC51B3">
              <w:rPr>
                <w:rStyle w:val="Hyperlink"/>
                <w:rFonts w:eastAsia="Arial" w:cs="Times New Roman"/>
                <w:noProof/>
              </w:rPr>
              <w:t>2.2. Publikovanje informacija o sertifikatima</w:t>
            </w:r>
            <w:r>
              <w:rPr>
                <w:noProof/>
                <w:webHidden/>
              </w:rPr>
              <w:tab/>
            </w:r>
            <w:r>
              <w:rPr>
                <w:noProof/>
                <w:webHidden/>
              </w:rPr>
              <w:fldChar w:fldCharType="begin"/>
            </w:r>
            <w:r>
              <w:rPr>
                <w:noProof/>
                <w:webHidden/>
              </w:rPr>
              <w:instrText xml:space="preserve"> PAGEREF _Toc527995319 \h </w:instrText>
            </w:r>
            <w:r>
              <w:rPr>
                <w:noProof/>
                <w:webHidden/>
              </w:rPr>
            </w:r>
            <w:r>
              <w:rPr>
                <w:noProof/>
                <w:webHidden/>
              </w:rPr>
              <w:fldChar w:fldCharType="separate"/>
            </w:r>
            <w:r>
              <w:rPr>
                <w:noProof/>
                <w:webHidden/>
              </w:rPr>
              <w:t>16</w:t>
            </w:r>
            <w:r>
              <w:rPr>
                <w:noProof/>
                <w:webHidden/>
              </w:rPr>
              <w:fldChar w:fldCharType="end"/>
            </w:r>
          </w:hyperlink>
        </w:p>
        <w:p w14:paraId="30A3C066"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20" w:history="1">
            <w:r w:rsidRPr="00FC51B3">
              <w:rPr>
                <w:rStyle w:val="Hyperlink"/>
                <w:rFonts w:eastAsia="Arial" w:cs="Times New Roman"/>
                <w:noProof/>
              </w:rPr>
              <w:t>2.3. Vreme i frekvencija publikovanja</w:t>
            </w:r>
            <w:r>
              <w:rPr>
                <w:noProof/>
                <w:webHidden/>
              </w:rPr>
              <w:tab/>
            </w:r>
            <w:r>
              <w:rPr>
                <w:noProof/>
                <w:webHidden/>
              </w:rPr>
              <w:fldChar w:fldCharType="begin"/>
            </w:r>
            <w:r>
              <w:rPr>
                <w:noProof/>
                <w:webHidden/>
              </w:rPr>
              <w:instrText xml:space="preserve"> PAGEREF _Toc527995320 \h </w:instrText>
            </w:r>
            <w:r>
              <w:rPr>
                <w:noProof/>
                <w:webHidden/>
              </w:rPr>
            </w:r>
            <w:r>
              <w:rPr>
                <w:noProof/>
                <w:webHidden/>
              </w:rPr>
              <w:fldChar w:fldCharType="separate"/>
            </w:r>
            <w:r>
              <w:rPr>
                <w:noProof/>
                <w:webHidden/>
              </w:rPr>
              <w:t>16</w:t>
            </w:r>
            <w:r>
              <w:rPr>
                <w:noProof/>
                <w:webHidden/>
              </w:rPr>
              <w:fldChar w:fldCharType="end"/>
            </w:r>
          </w:hyperlink>
        </w:p>
        <w:p w14:paraId="1518E752"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21" w:history="1">
            <w:r w:rsidRPr="00FC51B3">
              <w:rPr>
                <w:rStyle w:val="Hyperlink"/>
                <w:rFonts w:eastAsia="Arial" w:cs="Times New Roman"/>
                <w:noProof/>
              </w:rPr>
              <w:t>2.4. Kontrole pristupa repozitorijumima</w:t>
            </w:r>
            <w:r>
              <w:rPr>
                <w:noProof/>
                <w:webHidden/>
              </w:rPr>
              <w:tab/>
            </w:r>
            <w:r>
              <w:rPr>
                <w:noProof/>
                <w:webHidden/>
              </w:rPr>
              <w:fldChar w:fldCharType="begin"/>
            </w:r>
            <w:r>
              <w:rPr>
                <w:noProof/>
                <w:webHidden/>
              </w:rPr>
              <w:instrText xml:space="preserve"> PAGEREF _Toc527995321 \h </w:instrText>
            </w:r>
            <w:r>
              <w:rPr>
                <w:noProof/>
                <w:webHidden/>
              </w:rPr>
            </w:r>
            <w:r>
              <w:rPr>
                <w:noProof/>
                <w:webHidden/>
              </w:rPr>
              <w:fldChar w:fldCharType="separate"/>
            </w:r>
            <w:r>
              <w:rPr>
                <w:noProof/>
                <w:webHidden/>
              </w:rPr>
              <w:t>16</w:t>
            </w:r>
            <w:r>
              <w:rPr>
                <w:noProof/>
                <w:webHidden/>
              </w:rPr>
              <w:fldChar w:fldCharType="end"/>
            </w:r>
          </w:hyperlink>
        </w:p>
        <w:p w14:paraId="776EEC3C" w14:textId="77777777" w:rsidR="005706CA" w:rsidRDefault="005706CA" w:rsidP="005706CA">
          <w:pPr>
            <w:pStyle w:val="TOC1"/>
            <w:tabs>
              <w:tab w:val="right" w:leader="dot" w:pos="9230"/>
            </w:tabs>
            <w:rPr>
              <w:rFonts w:eastAsiaTheme="minorEastAsia"/>
              <w:noProof/>
            </w:rPr>
          </w:pPr>
          <w:hyperlink w:anchor="_Toc527995322" w:history="1">
            <w:r w:rsidRPr="00FC51B3">
              <w:rPr>
                <w:rStyle w:val="Hyperlink"/>
                <w:rFonts w:eastAsia="Arial" w:cs="Times New Roman"/>
                <w:noProof/>
              </w:rPr>
              <w:t>3. Identifikacija i autentikacija korisnika</w:t>
            </w:r>
            <w:r>
              <w:rPr>
                <w:noProof/>
                <w:webHidden/>
              </w:rPr>
              <w:tab/>
            </w:r>
            <w:r>
              <w:rPr>
                <w:noProof/>
                <w:webHidden/>
              </w:rPr>
              <w:fldChar w:fldCharType="begin"/>
            </w:r>
            <w:r>
              <w:rPr>
                <w:noProof/>
                <w:webHidden/>
              </w:rPr>
              <w:instrText xml:space="preserve"> PAGEREF _Toc527995322 \h </w:instrText>
            </w:r>
            <w:r>
              <w:rPr>
                <w:noProof/>
                <w:webHidden/>
              </w:rPr>
            </w:r>
            <w:r>
              <w:rPr>
                <w:noProof/>
                <w:webHidden/>
              </w:rPr>
              <w:fldChar w:fldCharType="separate"/>
            </w:r>
            <w:r>
              <w:rPr>
                <w:noProof/>
                <w:webHidden/>
              </w:rPr>
              <w:t>17</w:t>
            </w:r>
            <w:r>
              <w:rPr>
                <w:noProof/>
                <w:webHidden/>
              </w:rPr>
              <w:fldChar w:fldCharType="end"/>
            </w:r>
          </w:hyperlink>
        </w:p>
        <w:p w14:paraId="7569A385"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23" w:history="1">
            <w:r w:rsidRPr="00FC51B3">
              <w:rPr>
                <w:rStyle w:val="Hyperlink"/>
                <w:rFonts w:eastAsia="Arial" w:cs="Times New Roman"/>
                <w:noProof/>
              </w:rPr>
              <w:t>3.1. Nazivi</w:t>
            </w:r>
            <w:r>
              <w:rPr>
                <w:noProof/>
                <w:webHidden/>
              </w:rPr>
              <w:tab/>
            </w:r>
            <w:r>
              <w:rPr>
                <w:noProof/>
                <w:webHidden/>
              </w:rPr>
              <w:fldChar w:fldCharType="begin"/>
            </w:r>
            <w:r>
              <w:rPr>
                <w:noProof/>
                <w:webHidden/>
              </w:rPr>
              <w:instrText xml:space="preserve"> PAGEREF _Toc527995323 \h </w:instrText>
            </w:r>
            <w:r>
              <w:rPr>
                <w:noProof/>
                <w:webHidden/>
              </w:rPr>
            </w:r>
            <w:r>
              <w:rPr>
                <w:noProof/>
                <w:webHidden/>
              </w:rPr>
              <w:fldChar w:fldCharType="separate"/>
            </w:r>
            <w:r>
              <w:rPr>
                <w:noProof/>
                <w:webHidden/>
              </w:rPr>
              <w:t>17</w:t>
            </w:r>
            <w:r>
              <w:rPr>
                <w:noProof/>
                <w:webHidden/>
              </w:rPr>
              <w:fldChar w:fldCharType="end"/>
            </w:r>
          </w:hyperlink>
        </w:p>
        <w:p w14:paraId="70B30A8B"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24" w:history="1">
            <w:r w:rsidRPr="00FC51B3">
              <w:rPr>
                <w:rStyle w:val="Hyperlink"/>
                <w:rFonts w:eastAsia="Arial" w:cs="Times New Roman"/>
                <w:noProof/>
              </w:rPr>
              <w:t>3.2. Inicijalna provera identiteta</w:t>
            </w:r>
            <w:r>
              <w:rPr>
                <w:noProof/>
                <w:webHidden/>
              </w:rPr>
              <w:tab/>
            </w:r>
            <w:r>
              <w:rPr>
                <w:noProof/>
                <w:webHidden/>
              </w:rPr>
              <w:fldChar w:fldCharType="begin"/>
            </w:r>
            <w:r>
              <w:rPr>
                <w:noProof/>
                <w:webHidden/>
              </w:rPr>
              <w:instrText xml:space="preserve"> PAGEREF _Toc527995324 \h </w:instrText>
            </w:r>
            <w:r>
              <w:rPr>
                <w:noProof/>
                <w:webHidden/>
              </w:rPr>
            </w:r>
            <w:r>
              <w:rPr>
                <w:noProof/>
                <w:webHidden/>
              </w:rPr>
              <w:fldChar w:fldCharType="separate"/>
            </w:r>
            <w:r>
              <w:rPr>
                <w:noProof/>
                <w:webHidden/>
              </w:rPr>
              <w:t>17</w:t>
            </w:r>
            <w:r>
              <w:rPr>
                <w:noProof/>
                <w:webHidden/>
              </w:rPr>
              <w:fldChar w:fldCharType="end"/>
            </w:r>
          </w:hyperlink>
        </w:p>
        <w:p w14:paraId="1FA85F9F"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25" w:history="1">
            <w:r w:rsidRPr="00FC51B3">
              <w:rPr>
                <w:rStyle w:val="Hyperlink"/>
                <w:rFonts w:eastAsia="Arial" w:cs="Times New Roman"/>
                <w:noProof/>
              </w:rPr>
              <w:t>3.2.1. Autentikacija identiteta organizacije</w:t>
            </w:r>
            <w:r>
              <w:rPr>
                <w:noProof/>
                <w:webHidden/>
              </w:rPr>
              <w:tab/>
            </w:r>
            <w:r>
              <w:rPr>
                <w:noProof/>
                <w:webHidden/>
              </w:rPr>
              <w:fldChar w:fldCharType="begin"/>
            </w:r>
            <w:r>
              <w:rPr>
                <w:noProof/>
                <w:webHidden/>
              </w:rPr>
              <w:instrText xml:space="preserve"> PAGEREF _Toc527995325 \h </w:instrText>
            </w:r>
            <w:r>
              <w:rPr>
                <w:noProof/>
                <w:webHidden/>
              </w:rPr>
            </w:r>
            <w:r>
              <w:rPr>
                <w:noProof/>
                <w:webHidden/>
              </w:rPr>
              <w:fldChar w:fldCharType="separate"/>
            </w:r>
            <w:r>
              <w:rPr>
                <w:noProof/>
                <w:webHidden/>
              </w:rPr>
              <w:t>18</w:t>
            </w:r>
            <w:r>
              <w:rPr>
                <w:noProof/>
                <w:webHidden/>
              </w:rPr>
              <w:fldChar w:fldCharType="end"/>
            </w:r>
          </w:hyperlink>
        </w:p>
        <w:p w14:paraId="19692A9C"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26" w:history="1">
            <w:r w:rsidRPr="00FC51B3">
              <w:rPr>
                <w:rStyle w:val="Hyperlink"/>
                <w:rFonts w:eastAsia="Arial" w:cs="Times New Roman"/>
                <w:noProof/>
              </w:rPr>
              <w:t>3.2.2. Autentikacija identiteta pojedinca</w:t>
            </w:r>
            <w:r>
              <w:rPr>
                <w:noProof/>
                <w:webHidden/>
              </w:rPr>
              <w:tab/>
            </w:r>
            <w:r>
              <w:rPr>
                <w:noProof/>
                <w:webHidden/>
              </w:rPr>
              <w:fldChar w:fldCharType="begin"/>
            </w:r>
            <w:r>
              <w:rPr>
                <w:noProof/>
                <w:webHidden/>
              </w:rPr>
              <w:instrText xml:space="preserve"> PAGEREF _Toc527995326 \h </w:instrText>
            </w:r>
            <w:r>
              <w:rPr>
                <w:noProof/>
                <w:webHidden/>
              </w:rPr>
            </w:r>
            <w:r>
              <w:rPr>
                <w:noProof/>
                <w:webHidden/>
              </w:rPr>
              <w:fldChar w:fldCharType="separate"/>
            </w:r>
            <w:r>
              <w:rPr>
                <w:noProof/>
                <w:webHidden/>
              </w:rPr>
              <w:t>18</w:t>
            </w:r>
            <w:r>
              <w:rPr>
                <w:noProof/>
                <w:webHidden/>
              </w:rPr>
              <w:fldChar w:fldCharType="end"/>
            </w:r>
          </w:hyperlink>
        </w:p>
        <w:p w14:paraId="72945FF6"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27" w:history="1">
            <w:r w:rsidRPr="00FC51B3">
              <w:rPr>
                <w:rStyle w:val="Hyperlink"/>
                <w:rFonts w:eastAsia="Arial" w:cs="Times New Roman"/>
                <w:noProof/>
              </w:rPr>
              <w:t>3.3. Identifikacija i autentikacija zahteva za obnavljanje ključeva</w:t>
            </w:r>
            <w:r>
              <w:rPr>
                <w:noProof/>
                <w:webHidden/>
              </w:rPr>
              <w:tab/>
            </w:r>
            <w:r>
              <w:rPr>
                <w:noProof/>
                <w:webHidden/>
              </w:rPr>
              <w:fldChar w:fldCharType="begin"/>
            </w:r>
            <w:r>
              <w:rPr>
                <w:noProof/>
                <w:webHidden/>
              </w:rPr>
              <w:instrText xml:space="preserve"> PAGEREF _Toc527995327 \h </w:instrText>
            </w:r>
            <w:r>
              <w:rPr>
                <w:noProof/>
                <w:webHidden/>
              </w:rPr>
            </w:r>
            <w:r>
              <w:rPr>
                <w:noProof/>
                <w:webHidden/>
              </w:rPr>
              <w:fldChar w:fldCharType="separate"/>
            </w:r>
            <w:r>
              <w:rPr>
                <w:noProof/>
                <w:webHidden/>
              </w:rPr>
              <w:t>18</w:t>
            </w:r>
            <w:r>
              <w:rPr>
                <w:noProof/>
                <w:webHidden/>
              </w:rPr>
              <w:fldChar w:fldCharType="end"/>
            </w:r>
          </w:hyperlink>
        </w:p>
        <w:p w14:paraId="41325089"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28" w:history="1">
            <w:r w:rsidRPr="00FC51B3">
              <w:rPr>
                <w:rStyle w:val="Hyperlink"/>
                <w:rFonts w:eastAsia="Arial" w:cs="Times New Roman"/>
                <w:noProof/>
              </w:rPr>
              <w:t>3.4. Identifikacija i autentikacija zahteva za opoziv sertifikata</w:t>
            </w:r>
            <w:r>
              <w:rPr>
                <w:noProof/>
                <w:webHidden/>
              </w:rPr>
              <w:tab/>
            </w:r>
            <w:r>
              <w:rPr>
                <w:noProof/>
                <w:webHidden/>
              </w:rPr>
              <w:fldChar w:fldCharType="begin"/>
            </w:r>
            <w:r>
              <w:rPr>
                <w:noProof/>
                <w:webHidden/>
              </w:rPr>
              <w:instrText xml:space="preserve"> PAGEREF _Toc527995328 \h </w:instrText>
            </w:r>
            <w:r>
              <w:rPr>
                <w:noProof/>
                <w:webHidden/>
              </w:rPr>
            </w:r>
            <w:r>
              <w:rPr>
                <w:noProof/>
                <w:webHidden/>
              </w:rPr>
              <w:fldChar w:fldCharType="separate"/>
            </w:r>
            <w:r>
              <w:rPr>
                <w:noProof/>
                <w:webHidden/>
              </w:rPr>
              <w:t>19</w:t>
            </w:r>
            <w:r>
              <w:rPr>
                <w:noProof/>
                <w:webHidden/>
              </w:rPr>
              <w:fldChar w:fldCharType="end"/>
            </w:r>
          </w:hyperlink>
        </w:p>
        <w:p w14:paraId="42486E76" w14:textId="77777777" w:rsidR="005706CA" w:rsidRDefault="005706CA" w:rsidP="005706CA">
          <w:pPr>
            <w:pStyle w:val="TOC1"/>
            <w:tabs>
              <w:tab w:val="right" w:leader="dot" w:pos="9230"/>
            </w:tabs>
            <w:rPr>
              <w:rFonts w:eastAsiaTheme="minorEastAsia"/>
              <w:noProof/>
            </w:rPr>
          </w:pPr>
          <w:hyperlink w:anchor="_Toc527995329" w:history="1">
            <w:r w:rsidRPr="00FC51B3">
              <w:rPr>
                <w:rStyle w:val="Hyperlink"/>
                <w:rFonts w:eastAsia="Arial" w:cs="Times New Roman"/>
                <w:noProof/>
              </w:rPr>
              <w:t>4. Operativni zahtevi u vezi životnog ciklusa sertifikata</w:t>
            </w:r>
            <w:r>
              <w:rPr>
                <w:noProof/>
                <w:webHidden/>
              </w:rPr>
              <w:tab/>
            </w:r>
            <w:r>
              <w:rPr>
                <w:noProof/>
                <w:webHidden/>
              </w:rPr>
              <w:fldChar w:fldCharType="begin"/>
            </w:r>
            <w:r>
              <w:rPr>
                <w:noProof/>
                <w:webHidden/>
              </w:rPr>
              <w:instrText xml:space="preserve"> PAGEREF _Toc527995329 \h </w:instrText>
            </w:r>
            <w:r>
              <w:rPr>
                <w:noProof/>
                <w:webHidden/>
              </w:rPr>
            </w:r>
            <w:r>
              <w:rPr>
                <w:noProof/>
                <w:webHidden/>
              </w:rPr>
              <w:fldChar w:fldCharType="separate"/>
            </w:r>
            <w:r>
              <w:rPr>
                <w:noProof/>
                <w:webHidden/>
              </w:rPr>
              <w:t>19</w:t>
            </w:r>
            <w:r>
              <w:rPr>
                <w:noProof/>
                <w:webHidden/>
              </w:rPr>
              <w:fldChar w:fldCharType="end"/>
            </w:r>
          </w:hyperlink>
        </w:p>
        <w:p w14:paraId="6FC284C6"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0" w:history="1">
            <w:r w:rsidRPr="00FC51B3">
              <w:rPr>
                <w:rStyle w:val="Hyperlink"/>
                <w:rFonts w:eastAsia="Arial" w:cs="Times New Roman"/>
                <w:noProof/>
              </w:rPr>
              <w:t>4.1. Aplikacija za dobijanje sertifikata</w:t>
            </w:r>
            <w:r>
              <w:rPr>
                <w:noProof/>
                <w:webHidden/>
              </w:rPr>
              <w:tab/>
            </w:r>
            <w:r>
              <w:rPr>
                <w:noProof/>
                <w:webHidden/>
              </w:rPr>
              <w:fldChar w:fldCharType="begin"/>
            </w:r>
            <w:r>
              <w:rPr>
                <w:noProof/>
                <w:webHidden/>
              </w:rPr>
              <w:instrText xml:space="preserve"> PAGEREF _Toc527995330 \h </w:instrText>
            </w:r>
            <w:r>
              <w:rPr>
                <w:noProof/>
                <w:webHidden/>
              </w:rPr>
            </w:r>
            <w:r>
              <w:rPr>
                <w:noProof/>
                <w:webHidden/>
              </w:rPr>
              <w:fldChar w:fldCharType="separate"/>
            </w:r>
            <w:r>
              <w:rPr>
                <w:noProof/>
                <w:webHidden/>
              </w:rPr>
              <w:t>19</w:t>
            </w:r>
            <w:r>
              <w:rPr>
                <w:noProof/>
                <w:webHidden/>
              </w:rPr>
              <w:fldChar w:fldCharType="end"/>
            </w:r>
          </w:hyperlink>
        </w:p>
        <w:p w14:paraId="146C8CF4"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1" w:history="1">
            <w:r w:rsidRPr="00FC51B3">
              <w:rPr>
                <w:rStyle w:val="Hyperlink"/>
                <w:rFonts w:eastAsia="Arial" w:cs="Times New Roman"/>
                <w:noProof/>
              </w:rPr>
              <w:t>4.2. Procesiranje aplikacije za dobijanje sertifikata</w:t>
            </w:r>
            <w:r>
              <w:rPr>
                <w:noProof/>
                <w:webHidden/>
              </w:rPr>
              <w:tab/>
            </w:r>
            <w:r>
              <w:rPr>
                <w:noProof/>
                <w:webHidden/>
              </w:rPr>
              <w:fldChar w:fldCharType="begin"/>
            </w:r>
            <w:r>
              <w:rPr>
                <w:noProof/>
                <w:webHidden/>
              </w:rPr>
              <w:instrText xml:space="preserve"> PAGEREF _Toc527995331 \h </w:instrText>
            </w:r>
            <w:r>
              <w:rPr>
                <w:noProof/>
                <w:webHidden/>
              </w:rPr>
            </w:r>
            <w:r>
              <w:rPr>
                <w:noProof/>
                <w:webHidden/>
              </w:rPr>
              <w:fldChar w:fldCharType="separate"/>
            </w:r>
            <w:r>
              <w:rPr>
                <w:noProof/>
                <w:webHidden/>
              </w:rPr>
              <w:t>19</w:t>
            </w:r>
            <w:r>
              <w:rPr>
                <w:noProof/>
                <w:webHidden/>
              </w:rPr>
              <w:fldChar w:fldCharType="end"/>
            </w:r>
          </w:hyperlink>
        </w:p>
        <w:p w14:paraId="23682B35"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2" w:history="1">
            <w:r w:rsidRPr="00FC51B3">
              <w:rPr>
                <w:rStyle w:val="Hyperlink"/>
                <w:rFonts w:eastAsia="Arial" w:cs="Times New Roman"/>
                <w:noProof/>
              </w:rPr>
              <w:t>4.3. Izdavanje sertifikata</w:t>
            </w:r>
            <w:r>
              <w:rPr>
                <w:noProof/>
                <w:webHidden/>
              </w:rPr>
              <w:tab/>
            </w:r>
            <w:r>
              <w:rPr>
                <w:noProof/>
                <w:webHidden/>
              </w:rPr>
              <w:fldChar w:fldCharType="begin"/>
            </w:r>
            <w:r>
              <w:rPr>
                <w:noProof/>
                <w:webHidden/>
              </w:rPr>
              <w:instrText xml:space="preserve"> PAGEREF _Toc527995332 \h </w:instrText>
            </w:r>
            <w:r>
              <w:rPr>
                <w:noProof/>
                <w:webHidden/>
              </w:rPr>
            </w:r>
            <w:r>
              <w:rPr>
                <w:noProof/>
                <w:webHidden/>
              </w:rPr>
              <w:fldChar w:fldCharType="separate"/>
            </w:r>
            <w:r>
              <w:rPr>
                <w:noProof/>
                <w:webHidden/>
              </w:rPr>
              <w:t>20</w:t>
            </w:r>
            <w:r>
              <w:rPr>
                <w:noProof/>
                <w:webHidden/>
              </w:rPr>
              <w:fldChar w:fldCharType="end"/>
            </w:r>
          </w:hyperlink>
        </w:p>
        <w:p w14:paraId="6E4E5D6D"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3" w:history="1">
            <w:r w:rsidRPr="00FC51B3">
              <w:rPr>
                <w:rStyle w:val="Hyperlink"/>
                <w:rFonts w:eastAsia="Arial" w:cs="Times New Roman"/>
                <w:noProof/>
              </w:rPr>
              <w:t>4.4. Prihvatanje sertifikata</w:t>
            </w:r>
            <w:r>
              <w:rPr>
                <w:noProof/>
                <w:webHidden/>
              </w:rPr>
              <w:tab/>
            </w:r>
            <w:r>
              <w:rPr>
                <w:noProof/>
                <w:webHidden/>
              </w:rPr>
              <w:fldChar w:fldCharType="begin"/>
            </w:r>
            <w:r>
              <w:rPr>
                <w:noProof/>
                <w:webHidden/>
              </w:rPr>
              <w:instrText xml:space="preserve"> PAGEREF _Toc527995333 \h </w:instrText>
            </w:r>
            <w:r>
              <w:rPr>
                <w:noProof/>
                <w:webHidden/>
              </w:rPr>
            </w:r>
            <w:r>
              <w:rPr>
                <w:noProof/>
                <w:webHidden/>
              </w:rPr>
              <w:fldChar w:fldCharType="separate"/>
            </w:r>
            <w:r>
              <w:rPr>
                <w:noProof/>
                <w:webHidden/>
              </w:rPr>
              <w:t>20</w:t>
            </w:r>
            <w:r>
              <w:rPr>
                <w:noProof/>
                <w:webHidden/>
              </w:rPr>
              <w:fldChar w:fldCharType="end"/>
            </w:r>
          </w:hyperlink>
        </w:p>
        <w:p w14:paraId="4F63223F"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4" w:history="1">
            <w:r w:rsidRPr="00FC51B3">
              <w:rPr>
                <w:rStyle w:val="Hyperlink"/>
                <w:rFonts w:eastAsia="Arial" w:cs="Times New Roman"/>
                <w:noProof/>
              </w:rPr>
              <w:t>4.5. Korišćenje kvalifikovanog sertifikata i asimetričnog para ključa</w:t>
            </w:r>
            <w:r>
              <w:rPr>
                <w:noProof/>
                <w:webHidden/>
              </w:rPr>
              <w:tab/>
            </w:r>
            <w:r>
              <w:rPr>
                <w:noProof/>
                <w:webHidden/>
              </w:rPr>
              <w:fldChar w:fldCharType="begin"/>
            </w:r>
            <w:r>
              <w:rPr>
                <w:noProof/>
                <w:webHidden/>
              </w:rPr>
              <w:instrText xml:space="preserve"> PAGEREF _Toc527995334 \h </w:instrText>
            </w:r>
            <w:r>
              <w:rPr>
                <w:noProof/>
                <w:webHidden/>
              </w:rPr>
            </w:r>
            <w:r>
              <w:rPr>
                <w:noProof/>
                <w:webHidden/>
              </w:rPr>
              <w:fldChar w:fldCharType="separate"/>
            </w:r>
            <w:r>
              <w:rPr>
                <w:noProof/>
                <w:webHidden/>
              </w:rPr>
              <w:t>20</w:t>
            </w:r>
            <w:r>
              <w:rPr>
                <w:noProof/>
                <w:webHidden/>
              </w:rPr>
              <w:fldChar w:fldCharType="end"/>
            </w:r>
          </w:hyperlink>
        </w:p>
        <w:p w14:paraId="2925AA46"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5" w:history="1">
            <w:r w:rsidRPr="00FC51B3">
              <w:rPr>
                <w:rStyle w:val="Hyperlink"/>
                <w:rFonts w:eastAsia="Arial" w:cs="Times New Roman"/>
                <w:noProof/>
              </w:rPr>
              <w:t>4.6. Obnavljanje sertifikata</w:t>
            </w:r>
            <w:r>
              <w:rPr>
                <w:noProof/>
                <w:webHidden/>
              </w:rPr>
              <w:tab/>
            </w:r>
            <w:r>
              <w:rPr>
                <w:noProof/>
                <w:webHidden/>
              </w:rPr>
              <w:fldChar w:fldCharType="begin"/>
            </w:r>
            <w:r>
              <w:rPr>
                <w:noProof/>
                <w:webHidden/>
              </w:rPr>
              <w:instrText xml:space="preserve"> PAGEREF _Toc527995335 \h </w:instrText>
            </w:r>
            <w:r>
              <w:rPr>
                <w:noProof/>
                <w:webHidden/>
              </w:rPr>
            </w:r>
            <w:r>
              <w:rPr>
                <w:noProof/>
                <w:webHidden/>
              </w:rPr>
              <w:fldChar w:fldCharType="separate"/>
            </w:r>
            <w:r>
              <w:rPr>
                <w:noProof/>
                <w:webHidden/>
              </w:rPr>
              <w:t>21</w:t>
            </w:r>
            <w:r>
              <w:rPr>
                <w:noProof/>
                <w:webHidden/>
              </w:rPr>
              <w:fldChar w:fldCharType="end"/>
            </w:r>
          </w:hyperlink>
        </w:p>
        <w:p w14:paraId="2501FBAD"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6" w:history="1">
            <w:r w:rsidRPr="00FC51B3">
              <w:rPr>
                <w:rStyle w:val="Hyperlink"/>
                <w:rFonts w:eastAsia="Arial" w:cs="Times New Roman"/>
                <w:noProof/>
              </w:rPr>
              <w:t>4.7. Generisanje novog para ključeva i sertifikata korisnika</w:t>
            </w:r>
            <w:r>
              <w:rPr>
                <w:noProof/>
                <w:webHidden/>
              </w:rPr>
              <w:tab/>
            </w:r>
            <w:r>
              <w:rPr>
                <w:noProof/>
                <w:webHidden/>
              </w:rPr>
              <w:fldChar w:fldCharType="begin"/>
            </w:r>
            <w:r>
              <w:rPr>
                <w:noProof/>
                <w:webHidden/>
              </w:rPr>
              <w:instrText xml:space="preserve"> PAGEREF _Toc527995336 \h </w:instrText>
            </w:r>
            <w:r>
              <w:rPr>
                <w:noProof/>
                <w:webHidden/>
              </w:rPr>
            </w:r>
            <w:r>
              <w:rPr>
                <w:noProof/>
                <w:webHidden/>
              </w:rPr>
              <w:fldChar w:fldCharType="separate"/>
            </w:r>
            <w:r>
              <w:rPr>
                <w:noProof/>
                <w:webHidden/>
              </w:rPr>
              <w:t>21</w:t>
            </w:r>
            <w:r>
              <w:rPr>
                <w:noProof/>
                <w:webHidden/>
              </w:rPr>
              <w:fldChar w:fldCharType="end"/>
            </w:r>
          </w:hyperlink>
        </w:p>
        <w:p w14:paraId="5820D0D2"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7" w:history="1">
            <w:r w:rsidRPr="00FC51B3">
              <w:rPr>
                <w:rStyle w:val="Hyperlink"/>
                <w:rFonts w:eastAsia="Arial" w:cs="Times New Roman"/>
                <w:noProof/>
              </w:rPr>
              <w:t>4.8. Modifikacije sertifikata korisnika</w:t>
            </w:r>
            <w:r>
              <w:rPr>
                <w:noProof/>
                <w:webHidden/>
              </w:rPr>
              <w:tab/>
            </w:r>
            <w:r>
              <w:rPr>
                <w:noProof/>
                <w:webHidden/>
              </w:rPr>
              <w:fldChar w:fldCharType="begin"/>
            </w:r>
            <w:r>
              <w:rPr>
                <w:noProof/>
                <w:webHidden/>
              </w:rPr>
              <w:instrText xml:space="preserve"> PAGEREF _Toc527995337 \h </w:instrText>
            </w:r>
            <w:r>
              <w:rPr>
                <w:noProof/>
                <w:webHidden/>
              </w:rPr>
            </w:r>
            <w:r>
              <w:rPr>
                <w:noProof/>
                <w:webHidden/>
              </w:rPr>
              <w:fldChar w:fldCharType="separate"/>
            </w:r>
            <w:r>
              <w:rPr>
                <w:noProof/>
                <w:webHidden/>
              </w:rPr>
              <w:t>21</w:t>
            </w:r>
            <w:r>
              <w:rPr>
                <w:noProof/>
                <w:webHidden/>
              </w:rPr>
              <w:fldChar w:fldCharType="end"/>
            </w:r>
          </w:hyperlink>
        </w:p>
        <w:p w14:paraId="7DF7F23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8" w:history="1">
            <w:r w:rsidRPr="00FC51B3">
              <w:rPr>
                <w:rStyle w:val="Hyperlink"/>
                <w:rFonts w:eastAsia="Arial" w:cs="Times New Roman"/>
                <w:noProof/>
              </w:rPr>
              <w:t>4.9. Suspenzija i opoziv sertifikata</w:t>
            </w:r>
            <w:r>
              <w:rPr>
                <w:noProof/>
                <w:webHidden/>
              </w:rPr>
              <w:tab/>
            </w:r>
            <w:r>
              <w:rPr>
                <w:noProof/>
                <w:webHidden/>
              </w:rPr>
              <w:fldChar w:fldCharType="begin"/>
            </w:r>
            <w:r>
              <w:rPr>
                <w:noProof/>
                <w:webHidden/>
              </w:rPr>
              <w:instrText xml:space="preserve"> PAGEREF _Toc527995338 \h </w:instrText>
            </w:r>
            <w:r>
              <w:rPr>
                <w:noProof/>
                <w:webHidden/>
              </w:rPr>
            </w:r>
            <w:r>
              <w:rPr>
                <w:noProof/>
                <w:webHidden/>
              </w:rPr>
              <w:fldChar w:fldCharType="separate"/>
            </w:r>
            <w:r>
              <w:rPr>
                <w:noProof/>
                <w:webHidden/>
              </w:rPr>
              <w:t>21</w:t>
            </w:r>
            <w:r>
              <w:rPr>
                <w:noProof/>
                <w:webHidden/>
              </w:rPr>
              <w:fldChar w:fldCharType="end"/>
            </w:r>
          </w:hyperlink>
        </w:p>
        <w:p w14:paraId="2C14E1DB"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39" w:history="1">
            <w:r w:rsidRPr="00FC51B3">
              <w:rPr>
                <w:rStyle w:val="Hyperlink"/>
                <w:rFonts w:eastAsia="Arial" w:cs="Times New Roman"/>
                <w:noProof/>
              </w:rPr>
              <w:t>4.10. Servisi provere statusa sertifikata</w:t>
            </w:r>
            <w:r>
              <w:rPr>
                <w:noProof/>
                <w:webHidden/>
              </w:rPr>
              <w:tab/>
            </w:r>
            <w:r>
              <w:rPr>
                <w:noProof/>
                <w:webHidden/>
              </w:rPr>
              <w:fldChar w:fldCharType="begin"/>
            </w:r>
            <w:r>
              <w:rPr>
                <w:noProof/>
                <w:webHidden/>
              </w:rPr>
              <w:instrText xml:space="preserve"> PAGEREF _Toc527995339 \h </w:instrText>
            </w:r>
            <w:r>
              <w:rPr>
                <w:noProof/>
                <w:webHidden/>
              </w:rPr>
            </w:r>
            <w:r>
              <w:rPr>
                <w:noProof/>
                <w:webHidden/>
              </w:rPr>
              <w:fldChar w:fldCharType="separate"/>
            </w:r>
            <w:r>
              <w:rPr>
                <w:noProof/>
                <w:webHidden/>
              </w:rPr>
              <w:t>22</w:t>
            </w:r>
            <w:r>
              <w:rPr>
                <w:noProof/>
                <w:webHidden/>
              </w:rPr>
              <w:fldChar w:fldCharType="end"/>
            </w:r>
          </w:hyperlink>
        </w:p>
        <w:p w14:paraId="3829645A"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40" w:history="1">
            <w:r w:rsidRPr="00FC51B3">
              <w:rPr>
                <w:rStyle w:val="Hyperlink"/>
                <w:rFonts w:eastAsia="Arial" w:cs="Times New Roman"/>
                <w:noProof/>
              </w:rPr>
              <w:t>4.11. Prestanak korišćenja sertifikata</w:t>
            </w:r>
            <w:r>
              <w:rPr>
                <w:noProof/>
                <w:webHidden/>
              </w:rPr>
              <w:tab/>
            </w:r>
            <w:r>
              <w:rPr>
                <w:noProof/>
                <w:webHidden/>
              </w:rPr>
              <w:fldChar w:fldCharType="begin"/>
            </w:r>
            <w:r>
              <w:rPr>
                <w:noProof/>
                <w:webHidden/>
              </w:rPr>
              <w:instrText xml:space="preserve"> PAGEREF _Toc527995340 \h </w:instrText>
            </w:r>
            <w:r>
              <w:rPr>
                <w:noProof/>
                <w:webHidden/>
              </w:rPr>
            </w:r>
            <w:r>
              <w:rPr>
                <w:noProof/>
                <w:webHidden/>
              </w:rPr>
              <w:fldChar w:fldCharType="separate"/>
            </w:r>
            <w:r>
              <w:rPr>
                <w:noProof/>
                <w:webHidden/>
              </w:rPr>
              <w:t>22</w:t>
            </w:r>
            <w:r>
              <w:rPr>
                <w:noProof/>
                <w:webHidden/>
              </w:rPr>
              <w:fldChar w:fldCharType="end"/>
            </w:r>
          </w:hyperlink>
        </w:p>
        <w:p w14:paraId="26FBA9B6"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41" w:history="1">
            <w:r w:rsidRPr="00FC51B3">
              <w:rPr>
                <w:rStyle w:val="Hyperlink"/>
                <w:rFonts w:eastAsia="Arial" w:cs="Times New Roman"/>
                <w:noProof/>
              </w:rPr>
              <w:t>4.12. Čuvanje i rekonstrukcija privatnog ključa korisnika namenjenog za autentikaciju</w:t>
            </w:r>
            <w:r>
              <w:rPr>
                <w:noProof/>
                <w:webHidden/>
              </w:rPr>
              <w:tab/>
            </w:r>
            <w:r>
              <w:rPr>
                <w:noProof/>
                <w:webHidden/>
              </w:rPr>
              <w:fldChar w:fldCharType="begin"/>
            </w:r>
            <w:r>
              <w:rPr>
                <w:noProof/>
                <w:webHidden/>
              </w:rPr>
              <w:instrText xml:space="preserve"> PAGEREF _Toc527995341 \h </w:instrText>
            </w:r>
            <w:r>
              <w:rPr>
                <w:noProof/>
                <w:webHidden/>
              </w:rPr>
            </w:r>
            <w:r>
              <w:rPr>
                <w:noProof/>
                <w:webHidden/>
              </w:rPr>
              <w:fldChar w:fldCharType="separate"/>
            </w:r>
            <w:r>
              <w:rPr>
                <w:noProof/>
                <w:webHidden/>
              </w:rPr>
              <w:t>23</w:t>
            </w:r>
            <w:r>
              <w:rPr>
                <w:noProof/>
                <w:webHidden/>
              </w:rPr>
              <w:fldChar w:fldCharType="end"/>
            </w:r>
          </w:hyperlink>
        </w:p>
        <w:p w14:paraId="1FAA7CDE" w14:textId="77777777" w:rsidR="005706CA" w:rsidRDefault="005706CA" w:rsidP="005706CA">
          <w:pPr>
            <w:pStyle w:val="TOC1"/>
            <w:tabs>
              <w:tab w:val="right" w:leader="dot" w:pos="9230"/>
            </w:tabs>
            <w:rPr>
              <w:rFonts w:eastAsiaTheme="minorEastAsia"/>
              <w:noProof/>
            </w:rPr>
          </w:pPr>
          <w:hyperlink w:anchor="_Toc527995342" w:history="1">
            <w:r w:rsidRPr="00FC51B3">
              <w:rPr>
                <w:rStyle w:val="Hyperlink"/>
                <w:rFonts w:eastAsia="Arial" w:cs="Times New Roman"/>
                <w:noProof/>
              </w:rPr>
              <w:t>5. Upravne, operativne i fizičke bezbednosne kontrole</w:t>
            </w:r>
            <w:r>
              <w:rPr>
                <w:noProof/>
                <w:webHidden/>
              </w:rPr>
              <w:tab/>
            </w:r>
            <w:r>
              <w:rPr>
                <w:noProof/>
                <w:webHidden/>
              </w:rPr>
              <w:fldChar w:fldCharType="begin"/>
            </w:r>
            <w:r>
              <w:rPr>
                <w:noProof/>
                <w:webHidden/>
              </w:rPr>
              <w:instrText xml:space="preserve"> PAGEREF _Toc527995342 \h </w:instrText>
            </w:r>
            <w:r>
              <w:rPr>
                <w:noProof/>
                <w:webHidden/>
              </w:rPr>
            </w:r>
            <w:r>
              <w:rPr>
                <w:noProof/>
                <w:webHidden/>
              </w:rPr>
              <w:fldChar w:fldCharType="separate"/>
            </w:r>
            <w:r>
              <w:rPr>
                <w:noProof/>
                <w:webHidden/>
              </w:rPr>
              <w:t>27</w:t>
            </w:r>
            <w:r>
              <w:rPr>
                <w:noProof/>
                <w:webHidden/>
              </w:rPr>
              <w:fldChar w:fldCharType="end"/>
            </w:r>
          </w:hyperlink>
        </w:p>
        <w:p w14:paraId="6A850AA4"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43" w:history="1">
            <w:r w:rsidRPr="00FC51B3">
              <w:rPr>
                <w:rStyle w:val="Hyperlink"/>
                <w:rFonts w:eastAsia="Arial" w:cs="Times New Roman"/>
                <w:noProof/>
              </w:rPr>
              <w:t>5.1. Fizičke bezbednosne kontrole</w:t>
            </w:r>
            <w:r>
              <w:rPr>
                <w:noProof/>
                <w:webHidden/>
              </w:rPr>
              <w:tab/>
            </w:r>
            <w:r>
              <w:rPr>
                <w:noProof/>
                <w:webHidden/>
              </w:rPr>
              <w:fldChar w:fldCharType="begin"/>
            </w:r>
            <w:r>
              <w:rPr>
                <w:noProof/>
                <w:webHidden/>
              </w:rPr>
              <w:instrText xml:space="preserve"> PAGEREF _Toc527995343 \h </w:instrText>
            </w:r>
            <w:r>
              <w:rPr>
                <w:noProof/>
                <w:webHidden/>
              </w:rPr>
            </w:r>
            <w:r>
              <w:rPr>
                <w:noProof/>
                <w:webHidden/>
              </w:rPr>
              <w:fldChar w:fldCharType="separate"/>
            </w:r>
            <w:r>
              <w:rPr>
                <w:noProof/>
                <w:webHidden/>
              </w:rPr>
              <w:t>27</w:t>
            </w:r>
            <w:r>
              <w:rPr>
                <w:noProof/>
                <w:webHidden/>
              </w:rPr>
              <w:fldChar w:fldCharType="end"/>
            </w:r>
          </w:hyperlink>
        </w:p>
        <w:p w14:paraId="0CF6260D"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44" w:history="1">
            <w:r w:rsidRPr="00FC51B3">
              <w:rPr>
                <w:rStyle w:val="Hyperlink"/>
                <w:rFonts w:eastAsia="Arial" w:cs="Times New Roman"/>
                <w:noProof/>
              </w:rPr>
              <w:t>5.2. Proceduralne kontrole</w:t>
            </w:r>
            <w:r>
              <w:rPr>
                <w:noProof/>
                <w:webHidden/>
              </w:rPr>
              <w:tab/>
            </w:r>
            <w:r>
              <w:rPr>
                <w:noProof/>
                <w:webHidden/>
              </w:rPr>
              <w:fldChar w:fldCharType="begin"/>
            </w:r>
            <w:r>
              <w:rPr>
                <w:noProof/>
                <w:webHidden/>
              </w:rPr>
              <w:instrText xml:space="preserve"> PAGEREF _Toc527995344 \h </w:instrText>
            </w:r>
            <w:r>
              <w:rPr>
                <w:noProof/>
                <w:webHidden/>
              </w:rPr>
            </w:r>
            <w:r>
              <w:rPr>
                <w:noProof/>
                <w:webHidden/>
              </w:rPr>
              <w:fldChar w:fldCharType="separate"/>
            </w:r>
            <w:r>
              <w:rPr>
                <w:noProof/>
                <w:webHidden/>
              </w:rPr>
              <w:t>27</w:t>
            </w:r>
            <w:r>
              <w:rPr>
                <w:noProof/>
                <w:webHidden/>
              </w:rPr>
              <w:fldChar w:fldCharType="end"/>
            </w:r>
          </w:hyperlink>
        </w:p>
        <w:p w14:paraId="5A1E667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45" w:history="1">
            <w:r w:rsidRPr="00FC51B3">
              <w:rPr>
                <w:rStyle w:val="Hyperlink"/>
                <w:rFonts w:eastAsia="Arial" w:cs="Times New Roman"/>
                <w:noProof/>
              </w:rPr>
              <w:t>5.3. Kadrovske bezbednosne kontrole</w:t>
            </w:r>
            <w:r>
              <w:rPr>
                <w:noProof/>
                <w:webHidden/>
              </w:rPr>
              <w:tab/>
            </w:r>
            <w:r>
              <w:rPr>
                <w:noProof/>
                <w:webHidden/>
              </w:rPr>
              <w:fldChar w:fldCharType="begin"/>
            </w:r>
            <w:r>
              <w:rPr>
                <w:noProof/>
                <w:webHidden/>
              </w:rPr>
              <w:instrText xml:space="preserve"> PAGEREF _Toc527995345 \h </w:instrText>
            </w:r>
            <w:r>
              <w:rPr>
                <w:noProof/>
                <w:webHidden/>
              </w:rPr>
            </w:r>
            <w:r>
              <w:rPr>
                <w:noProof/>
                <w:webHidden/>
              </w:rPr>
              <w:fldChar w:fldCharType="separate"/>
            </w:r>
            <w:r>
              <w:rPr>
                <w:noProof/>
                <w:webHidden/>
              </w:rPr>
              <w:t>28</w:t>
            </w:r>
            <w:r>
              <w:rPr>
                <w:noProof/>
                <w:webHidden/>
              </w:rPr>
              <w:fldChar w:fldCharType="end"/>
            </w:r>
          </w:hyperlink>
        </w:p>
        <w:p w14:paraId="5B4E91DD"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46" w:history="1">
            <w:r w:rsidRPr="00FC51B3">
              <w:rPr>
                <w:rStyle w:val="Hyperlink"/>
                <w:rFonts w:eastAsia="Arial" w:cs="Times New Roman"/>
                <w:noProof/>
              </w:rPr>
              <w:t>5.3.1. Kvalifikacija i iskustvo</w:t>
            </w:r>
            <w:r>
              <w:rPr>
                <w:noProof/>
                <w:webHidden/>
              </w:rPr>
              <w:tab/>
            </w:r>
            <w:r>
              <w:rPr>
                <w:noProof/>
                <w:webHidden/>
              </w:rPr>
              <w:fldChar w:fldCharType="begin"/>
            </w:r>
            <w:r>
              <w:rPr>
                <w:noProof/>
                <w:webHidden/>
              </w:rPr>
              <w:instrText xml:space="preserve"> PAGEREF _Toc527995346 \h </w:instrText>
            </w:r>
            <w:r>
              <w:rPr>
                <w:noProof/>
                <w:webHidden/>
              </w:rPr>
            </w:r>
            <w:r>
              <w:rPr>
                <w:noProof/>
                <w:webHidden/>
              </w:rPr>
              <w:fldChar w:fldCharType="separate"/>
            </w:r>
            <w:r>
              <w:rPr>
                <w:noProof/>
                <w:webHidden/>
              </w:rPr>
              <w:t>28</w:t>
            </w:r>
            <w:r>
              <w:rPr>
                <w:noProof/>
                <w:webHidden/>
              </w:rPr>
              <w:fldChar w:fldCharType="end"/>
            </w:r>
          </w:hyperlink>
        </w:p>
        <w:p w14:paraId="703EBDEC"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47" w:history="1">
            <w:r w:rsidRPr="00FC51B3">
              <w:rPr>
                <w:rStyle w:val="Hyperlink"/>
                <w:rFonts w:eastAsia="Arial" w:cs="Times New Roman"/>
                <w:noProof/>
              </w:rPr>
              <w:t>5.3.2. Procedura provere biografije</w:t>
            </w:r>
            <w:r>
              <w:rPr>
                <w:noProof/>
                <w:webHidden/>
              </w:rPr>
              <w:tab/>
            </w:r>
            <w:r>
              <w:rPr>
                <w:noProof/>
                <w:webHidden/>
              </w:rPr>
              <w:fldChar w:fldCharType="begin"/>
            </w:r>
            <w:r>
              <w:rPr>
                <w:noProof/>
                <w:webHidden/>
              </w:rPr>
              <w:instrText xml:space="preserve"> PAGEREF _Toc527995347 \h </w:instrText>
            </w:r>
            <w:r>
              <w:rPr>
                <w:noProof/>
                <w:webHidden/>
              </w:rPr>
            </w:r>
            <w:r>
              <w:rPr>
                <w:noProof/>
                <w:webHidden/>
              </w:rPr>
              <w:fldChar w:fldCharType="separate"/>
            </w:r>
            <w:r>
              <w:rPr>
                <w:noProof/>
                <w:webHidden/>
              </w:rPr>
              <w:t>28</w:t>
            </w:r>
            <w:r>
              <w:rPr>
                <w:noProof/>
                <w:webHidden/>
              </w:rPr>
              <w:fldChar w:fldCharType="end"/>
            </w:r>
          </w:hyperlink>
        </w:p>
        <w:p w14:paraId="3209037E"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48" w:history="1">
            <w:r w:rsidRPr="00FC51B3">
              <w:rPr>
                <w:rStyle w:val="Hyperlink"/>
                <w:rFonts w:eastAsia="Arial" w:cs="Times New Roman"/>
                <w:noProof/>
              </w:rPr>
              <w:t>5.3.3. Zahtevi za obučenošću</w:t>
            </w:r>
            <w:r>
              <w:rPr>
                <w:noProof/>
                <w:webHidden/>
              </w:rPr>
              <w:tab/>
            </w:r>
            <w:r>
              <w:rPr>
                <w:noProof/>
                <w:webHidden/>
              </w:rPr>
              <w:fldChar w:fldCharType="begin"/>
            </w:r>
            <w:r>
              <w:rPr>
                <w:noProof/>
                <w:webHidden/>
              </w:rPr>
              <w:instrText xml:space="preserve"> PAGEREF _Toc527995348 \h </w:instrText>
            </w:r>
            <w:r>
              <w:rPr>
                <w:noProof/>
                <w:webHidden/>
              </w:rPr>
            </w:r>
            <w:r>
              <w:rPr>
                <w:noProof/>
                <w:webHidden/>
              </w:rPr>
              <w:fldChar w:fldCharType="separate"/>
            </w:r>
            <w:r>
              <w:rPr>
                <w:noProof/>
                <w:webHidden/>
              </w:rPr>
              <w:t>28</w:t>
            </w:r>
            <w:r>
              <w:rPr>
                <w:noProof/>
                <w:webHidden/>
              </w:rPr>
              <w:fldChar w:fldCharType="end"/>
            </w:r>
          </w:hyperlink>
        </w:p>
        <w:p w14:paraId="1ED7BCE3"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49" w:history="1">
            <w:r w:rsidRPr="00FC51B3">
              <w:rPr>
                <w:rStyle w:val="Hyperlink"/>
                <w:rFonts w:eastAsia="Arial" w:cs="Times New Roman"/>
                <w:noProof/>
              </w:rPr>
              <w:t>5.3.4. Ponovna obuka</w:t>
            </w:r>
            <w:r>
              <w:rPr>
                <w:noProof/>
                <w:webHidden/>
              </w:rPr>
              <w:tab/>
            </w:r>
            <w:r>
              <w:rPr>
                <w:noProof/>
                <w:webHidden/>
              </w:rPr>
              <w:fldChar w:fldCharType="begin"/>
            </w:r>
            <w:r>
              <w:rPr>
                <w:noProof/>
                <w:webHidden/>
              </w:rPr>
              <w:instrText xml:space="preserve"> PAGEREF _Toc527995349 \h </w:instrText>
            </w:r>
            <w:r>
              <w:rPr>
                <w:noProof/>
                <w:webHidden/>
              </w:rPr>
            </w:r>
            <w:r>
              <w:rPr>
                <w:noProof/>
                <w:webHidden/>
              </w:rPr>
              <w:fldChar w:fldCharType="separate"/>
            </w:r>
            <w:r>
              <w:rPr>
                <w:noProof/>
                <w:webHidden/>
              </w:rPr>
              <w:t>28</w:t>
            </w:r>
            <w:r>
              <w:rPr>
                <w:noProof/>
                <w:webHidden/>
              </w:rPr>
              <w:fldChar w:fldCharType="end"/>
            </w:r>
          </w:hyperlink>
        </w:p>
        <w:p w14:paraId="55760836"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50" w:history="1">
            <w:r w:rsidRPr="00FC51B3">
              <w:rPr>
                <w:rStyle w:val="Hyperlink"/>
                <w:rFonts w:eastAsia="Arial" w:cs="Times New Roman"/>
                <w:noProof/>
              </w:rPr>
              <w:t>5.3.5. Rotacija poslova</w:t>
            </w:r>
            <w:r>
              <w:rPr>
                <w:noProof/>
                <w:webHidden/>
              </w:rPr>
              <w:tab/>
            </w:r>
            <w:r>
              <w:rPr>
                <w:noProof/>
                <w:webHidden/>
              </w:rPr>
              <w:fldChar w:fldCharType="begin"/>
            </w:r>
            <w:r>
              <w:rPr>
                <w:noProof/>
                <w:webHidden/>
              </w:rPr>
              <w:instrText xml:space="preserve"> PAGEREF _Toc527995350 \h </w:instrText>
            </w:r>
            <w:r>
              <w:rPr>
                <w:noProof/>
                <w:webHidden/>
              </w:rPr>
            </w:r>
            <w:r>
              <w:rPr>
                <w:noProof/>
                <w:webHidden/>
              </w:rPr>
              <w:fldChar w:fldCharType="separate"/>
            </w:r>
            <w:r>
              <w:rPr>
                <w:noProof/>
                <w:webHidden/>
              </w:rPr>
              <w:t>29</w:t>
            </w:r>
            <w:r>
              <w:rPr>
                <w:noProof/>
                <w:webHidden/>
              </w:rPr>
              <w:fldChar w:fldCharType="end"/>
            </w:r>
          </w:hyperlink>
        </w:p>
        <w:p w14:paraId="2C25DEDA"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51" w:history="1">
            <w:r w:rsidRPr="00FC51B3">
              <w:rPr>
                <w:rStyle w:val="Hyperlink"/>
                <w:rFonts w:eastAsia="Arial" w:cs="Times New Roman"/>
                <w:noProof/>
              </w:rPr>
              <w:t>5.3.6. Kaznene mere u odnosu na zaposlene</w:t>
            </w:r>
            <w:r>
              <w:rPr>
                <w:noProof/>
                <w:webHidden/>
              </w:rPr>
              <w:tab/>
            </w:r>
            <w:r>
              <w:rPr>
                <w:noProof/>
                <w:webHidden/>
              </w:rPr>
              <w:fldChar w:fldCharType="begin"/>
            </w:r>
            <w:r>
              <w:rPr>
                <w:noProof/>
                <w:webHidden/>
              </w:rPr>
              <w:instrText xml:space="preserve"> PAGEREF _Toc527995351 \h </w:instrText>
            </w:r>
            <w:r>
              <w:rPr>
                <w:noProof/>
                <w:webHidden/>
              </w:rPr>
            </w:r>
            <w:r>
              <w:rPr>
                <w:noProof/>
                <w:webHidden/>
              </w:rPr>
              <w:fldChar w:fldCharType="separate"/>
            </w:r>
            <w:r>
              <w:rPr>
                <w:noProof/>
                <w:webHidden/>
              </w:rPr>
              <w:t>29</w:t>
            </w:r>
            <w:r>
              <w:rPr>
                <w:noProof/>
                <w:webHidden/>
              </w:rPr>
              <w:fldChar w:fldCharType="end"/>
            </w:r>
          </w:hyperlink>
        </w:p>
        <w:p w14:paraId="43E325DD"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52" w:history="1">
            <w:r w:rsidRPr="00FC51B3">
              <w:rPr>
                <w:rStyle w:val="Hyperlink"/>
                <w:rFonts w:eastAsia="Arial" w:cs="Times New Roman"/>
                <w:noProof/>
              </w:rPr>
              <w:t>5.3.7. Kontrole nezavisnih ugovarača</w:t>
            </w:r>
            <w:r>
              <w:rPr>
                <w:noProof/>
                <w:webHidden/>
              </w:rPr>
              <w:tab/>
            </w:r>
            <w:r>
              <w:rPr>
                <w:noProof/>
                <w:webHidden/>
              </w:rPr>
              <w:fldChar w:fldCharType="begin"/>
            </w:r>
            <w:r>
              <w:rPr>
                <w:noProof/>
                <w:webHidden/>
              </w:rPr>
              <w:instrText xml:space="preserve"> PAGEREF _Toc527995352 \h </w:instrText>
            </w:r>
            <w:r>
              <w:rPr>
                <w:noProof/>
                <w:webHidden/>
              </w:rPr>
            </w:r>
            <w:r>
              <w:rPr>
                <w:noProof/>
                <w:webHidden/>
              </w:rPr>
              <w:fldChar w:fldCharType="separate"/>
            </w:r>
            <w:r>
              <w:rPr>
                <w:noProof/>
                <w:webHidden/>
              </w:rPr>
              <w:t>29</w:t>
            </w:r>
            <w:r>
              <w:rPr>
                <w:noProof/>
                <w:webHidden/>
              </w:rPr>
              <w:fldChar w:fldCharType="end"/>
            </w:r>
          </w:hyperlink>
        </w:p>
        <w:p w14:paraId="7C3072DD"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53" w:history="1">
            <w:r w:rsidRPr="00FC51B3">
              <w:rPr>
                <w:rStyle w:val="Hyperlink"/>
                <w:rFonts w:eastAsia="Arial" w:cs="Times New Roman"/>
                <w:noProof/>
              </w:rPr>
              <w:t>5.3.8. Dokumentacija za inicijalnu obuku i ponovnu obuku</w:t>
            </w:r>
            <w:r>
              <w:rPr>
                <w:noProof/>
                <w:webHidden/>
              </w:rPr>
              <w:tab/>
            </w:r>
            <w:r>
              <w:rPr>
                <w:noProof/>
                <w:webHidden/>
              </w:rPr>
              <w:fldChar w:fldCharType="begin"/>
            </w:r>
            <w:r>
              <w:rPr>
                <w:noProof/>
                <w:webHidden/>
              </w:rPr>
              <w:instrText xml:space="preserve"> PAGEREF _Toc527995353 \h </w:instrText>
            </w:r>
            <w:r>
              <w:rPr>
                <w:noProof/>
                <w:webHidden/>
              </w:rPr>
            </w:r>
            <w:r>
              <w:rPr>
                <w:noProof/>
                <w:webHidden/>
              </w:rPr>
              <w:fldChar w:fldCharType="separate"/>
            </w:r>
            <w:r>
              <w:rPr>
                <w:noProof/>
                <w:webHidden/>
              </w:rPr>
              <w:t>29</w:t>
            </w:r>
            <w:r>
              <w:rPr>
                <w:noProof/>
                <w:webHidden/>
              </w:rPr>
              <w:fldChar w:fldCharType="end"/>
            </w:r>
          </w:hyperlink>
        </w:p>
        <w:p w14:paraId="69B3717B"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54" w:history="1">
            <w:r w:rsidRPr="00FC51B3">
              <w:rPr>
                <w:rStyle w:val="Hyperlink"/>
                <w:rFonts w:eastAsia="Arial" w:cs="Times New Roman"/>
                <w:noProof/>
              </w:rPr>
              <w:t>5.4. Procedure bezbednosnih provera/auditing</w:t>
            </w:r>
            <w:r>
              <w:rPr>
                <w:noProof/>
                <w:webHidden/>
              </w:rPr>
              <w:tab/>
            </w:r>
            <w:r>
              <w:rPr>
                <w:noProof/>
                <w:webHidden/>
              </w:rPr>
              <w:fldChar w:fldCharType="begin"/>
            </w:r>
            <w:r>
              <w:rPr>
                <w:noProof/>
                <w:webHidden/>
              </w:rPr>
              <w:instrText xml:space="preserve"> PAGEREF _Toc527995354 \h </w:instrText>
            </w:r>
            <w:r>
              <w:rPr>
                <w:noProof/>
                <w:webHidden/>
              </w:rPr>
            </w:r>
            <w:r>
              <w:rPr>
                <w:noProof/>
                <w:webHidden/>
              </w:rPr>
              <w:fldChar w:fldCharType="separate"/>
            </w:r>
            <w:r>
              <w:rPr>
                <w:noProof/>
                <w:webHidden/>
              </w:rPr>
              <w:t>29</w:t>
            </w:r>
            <w:r>
              <w:rPr>
                <w:noProof/>
                <w:webHidden/>
              </w:rPr>
              <w:fldChar w:fldCharType="end"/>
            </w:r>
          </w:hyperlink>
        </w:p>
        <w:p w14:paraId="24157CC9"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55" w:history="1">
            <w:r w:rsidRPr="00FC51B3">
              <w:rPr>
                <w:rStyle w:val="Hyperlink"/>
                <w:rFonts w:eastAsia="Arial" w:cs="Times New Roman"/>
                <w:noProof/>
              </w:rPr>
              <w:t>5.5. Arhiviranje zapisa</w:t>
            </w:r>
            <w:r>
              <w:rPr>
                <w:noProof/>
                <w:webHidden/>
              </w:rPr>
              <w:tab/>
            </w:r>
            <w:r>
              <w:rPr>
                <w:noProof/>
                <w:webHidden/>
              </w:rPr>
              <w:fldChar w:fldCharType="begin"/>
            </w:r>
            <w:r>
              <w:rPr>
                <w:noProof/>
                <w:webHidden/>
              </w:rPr>
              <w:instrText xml:space="preserve"> PAGEREF _Toc527995355 \h </w:instrText>
            </w:r>
            <w:r>
              <w:rPr>
                <w:noProof/>
                <w:webHidden/>
              </w:rPr>
            </w:r>
            <w:r>
              <w:rPr>
                <w:noProof/>
                <w:webHidden/>
              </w:rPr>
              <w:fldChar w:fldCharType="separate"/>
            </w:r>
            <w:r>
              <w:rPr>
                <w:noProof/>
                <w:webHidden/>
              </w:rPr>
              <w:t>30</w:t>
            </w:r>
            <w:r>
              <w:rPr>
                <w:noProof/>
                <w:webHidden/>
              </w:rPr>
              <w:fldChar w:fldCharType="end"/>
            </w:r>
          </w:hyperlink>
        </w:p>
        <w:p w14:paraId="67610395"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56" w:history="1">
            <w:r w:rsidRPr="00FC51B3">
              <w:rPr>
                <w:rStyle w:val="Hyperlink"/>
                <w:rFonts w:eastAsia="Arial" w:cs="Times New Roman"/>
                <w:noProof/>
              </w:rPr>
              <w:t>5.6. Izmena ključeva</w:t>
            </w:r>
            <w:r>
              <w:rPr>
                <w:noProof/>
                <w:webHidden/>
              </w:rPr>
              <w:tab/>
            </w:r>
            <w:r>
              <w:rPr>
                <w:noProof/>
                <w:webHidden/>
              </w:rPr>
              <w:fldChar w:fldCharType="begin"/>
            </w:r>
            <w:r>
              <w:rPr>
                <w:noProof/>
                <w:webHidden/>
              </w:rPr>
              <w:instrText xml:space="preserve"> PAGEREF _Toc527995356 \h </w:instrText>
            </w:r>
            <w:r>
              <w:rPr>
                <w:noProof/>
                <w:webHidden/>
              </w:rPr>
            </w:r>
            <w:r>
              <w:rPr>
                <w:noProof/>
                <w:webHidden/>
              </w:rPr>
              <w:fldChar w:fldCharType="separate"/>
            </w:r>
            <w:r>
              <w:rPr>
                <w:noProof/>
                <w:webHidden/>
              </w:rPr>
              <w:t>30</w:t>
            </w:r>
            <w:r>
              <w:rPr>
                <w:noProof/>
                <w:webHidden/>
              </w:rPr>
              <w:fldChar w:fldCharType="end"/>
            </w:r>
          </w:hyperlink>
        </w:p>
        <w:p w14:paraId="0FD35FC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57" w:history="1">
            <w:r w:rsidRPr="00FC51B3">
              <w:rPr>
                <w:rStyle w:val="Hyperlink"/>
                <w:rFonts w:eastAsia="Arial" w:cs="Times New Roman"/>
                <w:noProof/>
              </w:rPr>
              <w:t>5.7. Kompromitacija i oporavak u slučaju katastrofe</w:t>
            </w:r>
            <w:r>
              <w:rPr>
                <w:noProof/>
                <w:webHidden/>
              </w:rPr>
              <w:tab/>
            </w:r>
            <w:r>
              <w:rPr>
                <w:noProof/>
                <w:webHidden/>
              </w:rPr>
              <w:fldChar w:fldCharType="begin"/>
            </w:r>
            <w:r>
              <w:rPr>
                <w:noProof/>
                <w:webHidden/>
              </w:rPr>
              <w:instrText xml:space="preserve"> PAGEREF _Toc527995357 \h </w:instrText>
            </w:r>
            <w:r>
              <w:rPr>
                <w:noProof/>
                <w:webHidden/>
              </w:rPr>
            </w:r>
            <w:r>
              <w:rPr>
                <w:noProof/>
                <w:webHidden/>
              </w:rPr>
              <w:fldChar w:fldCharType="separate"/>
            </w:r>
            <w:r>
              <w:rPr>
                <w:noProof/>
                <w:webHidden/>
              </w:rPr>
              <w:t>30</w:t>
            </w:r>
            <w:r>
              <w:rPr>
                <w:noProof/>
                <w:webHidden/>
              </w:rPr>
              <w:fldChar w:fldCharType="end"/>
            </w:r>
          </w:hyperlink>
        </w:p>
        <w:p w14:paraId="3B0EC178"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58" w:history="1">
            <w:r w:rsidRPr="00FC51B3">
              <w:rPr>
                <w:rStyle w:val="Hyperlink"/>
                <w:rFonts w:eastAsia="Arial" w:cs="Times New Roman"/>
                <w:noProof/>
              </w:rPr>
              <w:t>5.8. Završetak rada CA ili RA</w:t>
            </w:r>
            <w:r>
              <w:rPr>
                <w:noProof/>
                <w:webHidden/>
              </w:rPr>
              <w:tab/>
            </w:r>
            <w:r>
              <w:rPr>
                <w:noProof/>
                <w:webHidden/>
              </w:rPr>
              <w:fldChar w:fldCharType="begin"/>
            </w:r>
            <w:r>
              <w:rPr>
                <w:noProof/>
                <w:webHidden/>
              </w:rPr>
              <w:instrText xml:space="preserve"> PAGEREF _Toc527995358 \h </w:instrText>
            </w:r>
            <w:r>
              <w:rPr>
                <w:noProof/>
                <w:webHidden/>
              </w:rPr>
            </w:r>
            <w:r>
              <w:rPr>
                <w:noProof/>
                <w:webHidden/>
              </w:rPr>
              <w:fldChar w:fldCharType="separate"/>
            </w:r>
            <w:r>
              <w:rPr>
                <w:noProof/>
                <w:webHidden/>
              </w:rPr>
              <w:t>31</w:t>
            </w:r>
            <w:r>
              <w:rPr>
                <w:noProof/>
                <w:webHidden/>
              </w:rPr>
              <w:fldChar w:fldCharType="end"/>
            </w:r>
          </w:hyperlink>
        </w:p>
        <w:p w14:paraId="4020E073" w14:textId="77777777" w:rsidR="005706CA" w:rsidRDefault="005706CA" w:rsidP="005706CA">
          <w:pPr>
            <w:pStyle w:val="TOC1"/>
            <w:tabs>
              <w:tab w:val="right" w:leader="dot" w:pos="9230"/>
            </w:tabs>
            <w:rPr>
              <w:rFonts w:eastAsiaTheme="minorEastAsia"/>
              <w:noProof/>
            </w:rPr>
          </w:pPr>
          <w:hyperlink w:anchor="_Toc527995359" w:history="1">
            <w:r w:rsidRPr="00FC51B3">
              <w:rPr>
                <w:rStyle w:val="Hyperlink"/>
                <w:rFonts w:eastAsia="Arial" w:cs="Times New Roman"/>
                <w:noProof/>
              </w:rPr>
              <w:t>6. Tehničke bezbednosne kontrole</w:t>
            </w:r>
            <w:r>
              <w:rPr>
                <w:noProof/>
                <w:webHidden/>
              </w:rPr>
              <w:tab/>
            </w:r>
            <w:r>
              <w:rPr>
                <w:noProof/>
                <w:webHidden/>
              </w:rPr>
              <w:fldChar w:fldCharType="begin"/>
            </w:r>
            <w:r>
              <w:rPr>
                <w:noProof/>
                <w:webHidden/>
              </w:rPr>
              <w:instrText xml:space="preserve"> PAGEREF _Toc527995359 \h </w:instrText>
            </w:r>
            <w:r>
              <w:rPr>
                <w:noProof/>
                <w:webHidden/>
              </w:rPr>
            </w:r>
            <w:r>
              <w:rPr>
                <w:noProof/>
                <w:webHidden/>
              </w:rPr>
              <w:fldChar w:fldCharType="separate"/>
            </w:r>
            <w:r>
              <w:rPr>
                <w:noProof/>
                <w:webHidden/>
              </w:rPr>
              <w:t>31</w:t>
            </w:r>
            <w:r>
              <w:rPr>
                <w:noProof/>
                <w:webHidden/>
              </w:rPr>
              <w:fldChar w:fldCharType="end"/>
            </w:r>
          </w:hyperlink>
        </w:p>
        <w:p w14:paraId="484F7D09"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0" w:history="1">
            <w:r w:rsidRPr="00FC51B3">
              <w:rPr>
                <w:rStyle w:val="Hyperlink"/>
                <w:rFonts w:eastAsia="Arial" w:cs="Times New Roman"/>
                <w:noProof/>
              </w:rPr>
              <w:t>6.1. Generisanje i instalacija asimetričnog para ključeva</w:t>
            </w:r>
            <w:r>
              <w:rPr>
                <w:noProof/>
                <w:webHidden/>
              </w:rPr>
              <w:tab/>
            </w:r>
            <w:r>
              <w:rPr>
                <w:noProof/>
                <w:webHidden/>
              </w:rPr>
              <w:fldChar w:fldCharType="begin"/>
            </w:r>
            <w:r>
              <w:rPr>
                <w:noProof/>
                <w:webHidden/>
              </w:rPr>
              <w:instrText xml:space="preserve"> PAGEREF _Toc527995360 \h </w:instrText>
            </w:r>
            <w:r>
              <w:rPr>
                <w:noProof/>
                <w:webHidden/>
              </w:rPr>
            </w:r>
            <w:r>
              <w:rPr>
                <w:noProof/>
                <w:webHidden/>
              </w:rPr>
              <w:fldChar w:fldCharType="separate"/>
            </w:r>
            <w:r>
              <w:rPr>
                <w:noProof/>
                <w:webHidden/>
              </w:rPr>
              <w:t>31</w:t>
            </w:r>
            <w:r>
              <w:rPr>
                <w:noProof/>
                <w:webHidden/>
              </w:rPr>
              <w:fldChar w:fldCharType="end"/>
            </w:r>
          </w:hyperlink>
        </w:p>
        <w:p w14:paraId="2C7C9345"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1" w:history="1">
            <w:r w:rsidRPr="00FC51B3">
              <w:rPr>
                <w:rStyle w:val="Hyperlink"/>
                <w:rFonts w:eastAsia="Arial" w:cs="Times New Roman"/>
                <w:noProof/>
              </w:rPr>
              <w:t>6.2. Zaštita privatnog ključa</w:t>
            </w:r>
            <w:r>
              <w:rPr>
                <w:noProof/>
                <w:webHidden/>
              </w:rPr>
              <w:tab/>
            </w:r>
            <w:r>
              <w:rPr>
                <w:noProof/>
                <w:webHidden/>
              </w:rPr>
              <w:fldChar w:fldCharType="begin"/>
            </w:r>
            <w:r>
              <w:rPr>
                <w:noProof/>
                <w:webHidden/>
              </w:rPr>
              <w:instrText xml:space="preserve"> PAGEREF _Toc527995361 \h </w:instrText>
            </w:r>
            <w:r>
              <w:rPr>
                <w:noProof/>
                <w:webHidden/>
              </w:rPr>
            </w:r>
            <w:r>
              <w:rPr>
                <w:noProof/>
                <w:webHidden/>
              </w:rPr>
              <w:fldChar w:fldCharType="separate"/>
            </w:r>
            <w:r>
              <w:rPr>
                <w:noProof/>
                <w:webHidden/>
              </w:rPr>
              <w:t>32</w:t>
            </w:r>
            <w:r>
              <w:rPr>
                <w:noProof/>
                <w:webHidden/>
              </w:rPr>
              <w:fldChar w:fldCharType="end"/>
            </w:r>
          </w:hyperlink>
        </w:p>
        <w:p w14:paraId="422A7F1B"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2" w:history="1">
            <w:r w:rsidRPr="00FC51B3">
              <w:rPr>
                <w:rStyle w:val="Hyperlink"/>
                <w:rFonts w:eastAsia="Arial" w:cs="Times New Roman"/>
                <w:noProof/>
              </w:rPr>
              <w:t>6.3. Drugi aspekti upravljanja parom ključeva</w:t>
            </w:r>
            <w:r>
              <w:rPr>
                <w:noProof/>
                <w:webHidden/>
              </w:rPr>
              <w:tab/>
            </w:r>
            <w:r>
              <w:rPr>
                <w:noProof/>
                <w:webHidden/>
              </w:rPr>
              <w:fldChar w:fldCharType="begin"/>
            </w:r>
            <w:r>
              <w:rPr>
                <w:noProof/>
                <w:webHidden/>
              </w:rPr>
              <w:instrText xml:space="preserve"> PAGEREF _Toc527995362 \h </w:instrText>
            </w:r>
            <w:r>
              <w:rPr>
                <w:noProof/>
                <w:webHidden/>
              </w:rPr>
            </w:r>
            <w:r>
              <w:rPr>
                <w:noProof/>
                <w:webHidden/>
              </w:rPr>
              <w:fldChar w:fldCharType="separate"/>
            </w:r>
            <w:r>
              <w:rPr>
                <w:noProof/>
                <w:webHidden/>
              </w:rPr>
              <w:t>34</w:t>
            </w:r>
            <w:r>
              <w:rPr>
                <w:noProof/>
                <w:webHidden/>
              </w:rPr>
              <w:fldChar w:fldCharType="end"/>
            </w:r>
          </w:hyperlink>
        </w:p>
        <w:p w14:paraId="735AFBC2"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3" w:history="1">
            <w:r w:rsidRPr="00FC51B3">
              <w:rPr>
                <w:rStyle w:val="Hyperlink"/>
                <w:rFonts w:eastAsia="Arial" w:cs="Times New Roman"/>
                <w:noProof/>
              </w:rPr>
              <w:t>6.4. Aktivacioni podaci</w:t>
            </w:r>
            <w:r>
              <w:rPr>
                <w:noProof/>
                <w:webHidden/>
              </w:rPr>
              <w:tab/>
            </w:r>
            <w:r>
              <w:rPr>
                <w:noProof/>
                <w:webHidden/>
              </w:rPr>
              <w:fldChar w:fldCharType="begin"/>
            </w:r>
            <w:r>
              <w:rPr>
                <w:noProof/>
                <w:webHidden/>
              </w:rPr>
              <w:instrText xml:space="preserve"> PAGEREF _Toc527995363 \h </w:instrText>
            </w:r>
            <w:r>
              <w:rPr>
                <w:noProof/>
                <w:webHidden/>
              </w:rPr>
            </w:r>
            <w:r>
              <w:rPr>
                <w:noProof/>
                <w:webHidden/>
              </w:rPr>
              <w:fldChar w:fldCharType="separate"/>
            </w:r>
            <w:r>
              <w:rPr>
                <w:noProof/>
                <w:webHidden/>
              </w:rPr>
              <w:t>34</w:t>
            </w:r>
            <w:r>
              <w:rPr>
                <w:noProof/>
                <w:webHidden/>
              </w:rPr>
              <w:fldChar w:fldCharType="end"/>
            </w:r>
          </w:hyperlink>
        </w:p>
        <w:p w14:paraId="04793039"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4" w:history="1">
            <w:r w:rsidRPr="00FC51B3">
              <w:rPr>
                <w:rStyle w:val="Hyperlink"/>
                <w:rFonts w:eastAsia="Arial" w:cs="Times New Roman"/>
                <w:noProof/>
              </w:rPr>
              <w:t>6.5. Bezbednosne kontrole računara</w:t>
            </w:r>
            <w:r>
              <w:rPr>
                <w:noProof/>
                <w:webHidden/>
              </w:rPr>
              <w:tab/>
            </w:r>
            <w:r>
              <w:rPr>
                <w:noProof/>
                <w:webHidden/>
              </w:rPr>
              <w:fldChar w:fldCharType="begin"/>
            </w:r>
            <w:r>
              <w:rPr>
                <w:noProof/>
                <w:webHidden/>
              </w:rPr>
              <w:instrText xml:space="preserve"> PAGEREF _Toc527995364 \h </w:instrText>
            </w:r>
            <w:r>
              <w:rPr>
                <w:noProof/>
                <w:webHidden/>
              </w:rPr>
            </w:r>
            <w:r>
              <w:rPr>
                <w:noProof/>
                <w:webHidden/>
              </w:rPr>
              <w:fldChar w:fldCharType="separate"/>
            </w:r>
            <w:r>
              <w:rPr>
                <w:noProof/>
                <w:webHidden/>
              </w:rPr>
              <w:t>34</w:t>
            </w:r>
            <w:r>
              <w:rPr>
                <w:noProof/>
                <w:webHidden/>
              </w:rPr>
              <w:fldChar w:fldCharType="end"/>
            </w:r>
          </w:hyperlink>
        </w:p>
        <w:p w14:paraId="383BC02B"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5" w:history="1">
            <w:r w:rsidRPr="00FC51B3">
              <w:rPr>
                <w:rStyle w:val="Hyperlink"/>
                <w:rFonts w:eastAsia="Arial" w:cs="Times New Roman"/>
                <w:noProof/>
              </w:rPr>
              <w:t>6.6. Mrežne bezbednosne kontrole</w:t>
            </w:r>
            <w:r>
              <w:rPr>
                <w:noProof/>
                <w:webHidden/>
              </w:rPr>
              <w:tab/>
            </w:r>
            <w:r>
              <w:rPr>
                <w:noProof/>
                <w:webHidden/>
              </w:rPr>
              <w:fldChar w:fldCharType="begin"/>
            </w:r>
            <w:r>
              <w:rPr>
                <w:noProof/>
                <w:webHidden/>
              </w:rPr>
              <w:instrText xml:space="preserve"> PAGEREF _Toc527995365 \h </w:instrText>
            </w:r>
            <w:r>
              <w:rPr>
                <w:noProof/>
                <w:webHidden/>
              </w:rPr>
            </w:r>
            <w:r>
              <w:rPr>
                <w:noProof/>
                <w:webHidden/>
              </w:rPr>
              <w:fldChar w:fldCharType="separate"/>
            </w:r>
            <w:r>
              <w:rPr>
                <w:noProof/>
                <w:webHidden/>
              </w:rPr>
              <w:t>34</w:t>
            </w:r>
            <w:r>
              <w:rPr>
                <w:noProof/>
                <w:webHidden/>
              </w:rPr>
              <w:fldChar w:fldCharType="end"/>
            </w:r>
          </w:hyperlink>
        </w:p>
        <w:p w14:paraId="6747F3B5"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6" w:history="1">
            <w:r w:rsidRPr="00FC51B3">
              <w:rPr>
                <w:rStyle w:val="Hyperlink"/>
                <w:rFonts w:eastAsia="Arial" w:cs="Times New Roman"/>
                <w:noProof/>
              </w:rPr>
              <w:t>6.7. Vremenski pečat</w:t>
            </w:r>
            <w:r>
              <w:rPr>
                <w:noProof/>
                <w:webHidden/>
              </w:rPr>
              <w:tab/>
            </w:r>
            <w:r>
              <w:rPr>
                <w:noProof/>
                <w:webHidden/>
              </w:rPr>
              <w:fldChar w:fldCharType="begin"/>
            </w:r>
            <w:r>
              <w:rPr>
                <w:noProof/>
                <w:webHidden/>
              </w:rPr>
              <w:instrText xml:space="preserve"> PAGEREF _Toc527995366 \h </w:instrText>
            </w:r>
            <w:r>
              <w:rPr>
                <w:noProof/>
                <w:webHidden/>
              </w:rPr>
            </w:r>
            <w:r>
              <w:rPr>
                <w:noProof/>
                <w:webHidden/>
              </w:rPr>
              <w:fldChar w:fldCharType="separate"/>
            </w:r>
            <w:r>
              <w:rPr>
                <w:noProof/>
                <w:webHidden/>
              </w:rPr>
              <w:t>34</w:t>
            </w:r>
            <w:r>
              <w:rPr>
                <w:noProof/>
                <w:webHidden/>
              </w:rPr>
              <w:fldChar w:fldCharType="end"/>
            </w:r>
          </w:hyperlink>
        </w:p>
        <w:p w14:paraId="4E5D4889" w14:textId="77777777" w:rsidR="005706CA" w:rsidRDefault="005706CA" w:rsidP="005706CA">
          <w:pPr>
            <w:pStyle w:val="TOC1"/>
            <w:tabs>
              <w:tab w:val="right" w:leader="dot" w:pos="9230"/>
            </w:tabs>
            <w:rPr>
              <w:rFonts w:eastAsiaTheme="minorEastAsia"/>
              <w:noProof/>
            </w:rPr>
          </w:pPr>
          <w:hyperlink w:anchor="_Toc527995367" w:history="1">
            <w:r w:rsidRPr="00FC51B3">
              <w:rPr>
                <w:rStyle w:val="Hyperlink"/>
                <w:rFonts w:eastAsia="Arial" w:cs="Times New Roman"/>
                <w:noProof/>
              </w:rPr>
              <w:t>7. Profili sertifikata, CRL lista I OCSP</w:t>
            </w:r>
            <w:r>
              <w:rPr>
                <w:noProof/>
                <w:webHidden/>
              </w:rPr>
              <w:tab/>
            </w:r>
            <w:r>
              <w:rPr>
                <w:noProof/>
                <w:webHidden/>
              </w:rPr>
              <w:fldChar w:fldCharType="begin"/>
            </w:r>
            <w:r>
              <w:rPr>
                <w:noProof/>
                <w:webHidden/>
              </w:rPr>
              <w:instrText xml:space="preserve"> PAGEREF _Toc527995367 \h </w:instrText>
            </w:r>
            <w:r>
              <w:rPr>
                <w:noProof/>
                <w:webHidden/>
              </w:rPr>
            </w:r>
            <w:r>
              <w:rPr>
                <w:noProof/>
                <w:webHidden/>
              </w:rPr>
              <w:fldChar w:fldCharType="separate"/>
            </w:r>
            <w:r>
              <w:rPr>
                <w:noProof/>
                <w:webHidden/>
              </w:rPr>
              <w:t>36</w:t>
            </w:r>
            <w:r>
              <w:rPr>
                <w:noProof/>
                <w:webHidden/>
              </w:rPr>
              <w:fldChar w:fldCharType="end"/>
            </w:r>
          </w:hyperlink>
        </w:p>
        <w:p w14:paraId="6BB48B2E"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68" w:history="1">
            <w:r w:rsidRPr="00FC51B3">
              <w:rPr>
                <w:rStyle w:val="Hyperlink"/>
                <w:rFonts w:eastAsia="Arial" w:cs="Times New Roman"/>
                <w:noProof/>
              </w:rPr>
              <w:t>7.1. Profili sertifikata</w:t>
            </w:r>
            <w:r>
              <w:rPr>
                <w:noProof/>
                <w:webHidden/>
              </w:rPr>
              <w:tab/>
            </w:r>
            <w:r>
              <w:rPr>
                <w:noProof/>
                <w:webHidden/>
              </w:rPr>
              <w:fldChar w:fldCharType="begin"/>
            </w:r>
            <w:r>
              <w:rPr>
                <w:noProof/>
                <w:webHidden/>
              </w:rPr>
              <w:instrText xml:space="preserve"> PAGEREF _Toc527995368 \h </w:instrText>
            </w:r>
            <w:r>
              <w:rPr>
                <w:noProof/>
                <w:webHidden/>
              </w:rPr>
            </w:r>
            <w:r>
              <w:rPr>
                <w:noProof/>
                <w:webHidden/>
              </w:rPr>
              <w:fldChar w:fldCharType="separate"/>
            </w:r>
            <w:r>
              <w:rPr>
                <w:noProof/>
                <w:webHidden/>
              </w:rPr>
              <w:t>36</w:t>
            </w:r>
            <w:r>
              <w:rPr>
                <w:noProof/>
                <w:webHidden/>
              </w:rPr>
              <w:fldChar w:fldCharType="end"/>
            </w:r>
          </w:hyperlink>
        </w:p>
        <w:p w14:paraId="084C54A2"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69" w:history="1">
            <w:r w:rsidRPr="00FC51B3">
              <w:rPr>
                <w:rStyle w:val="Hyperlink"/>
                <w:rFonts w:eastAsia="Arial" w:cs="Times New Roman"/>
                <w:noProof/>
              </w:rPr>
              <w:t>7.1.1. Opšti profil sertifikata</w:t>
            </w:r>
            <w:r>
              <w:rPr>
                <w:noProof/>
                <w:webHidden/>
              </w:rPr>
              <w:tab/>
            </w:r>
            <w:r>
              <w:rPr>
                <w:noProof/>
                <w:webHidden/>
              </w:rPr>
              <w:fldChar w:fldCharType="begin"/>
            </w:r>
            <w:r>
              <w:rPr>
                <w:noProof/>
                <w:webHidden/>
              </w:rPr>
              <w:instrText xml:space="preserve"> PAGEREF _Toc527995369 \h </w:instrText>
            </w:r>
            <w:r>
              <w:rPr>
                <w:noProof/>
                <w:webHidden/>
              </w:rPr>
            </w:r>
            <w:r>
              <w:rPr>
                <w:noProof/>
                <w:webHidden/>
              </w:rPr>
              <w:fldChar w:fldCharType="separate"/>
            </w:r>
            <w:r>
              <w:rPr>
                <w:noProof/>
                <w:webHidden/>
              </w:rPr>
              <w:t>36</w:t>
            </w:r>
            <w:r>
              <w:rPr>
                <w:noProof/>
                <w:webHidden/>
              </w:rPr>
              <w:fldChar w:fldCharType="end"/>
            </w:r>
          </w:hyperlink>
        </w:p>
        <w:p w14:paraId="73577422"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70" w:history="1">
            <w:r w:rsidRPr="00FC51B3">
              <w:rPr>
                <w:rStyle w:val="Hyperlink"/>
                <w:rFonts w:eastAsia="Arial" w:cs="Times New Roman"/>
                <w:noProof/>
              </w:rPr>
              <w:t>7.1.2. Profil Root CA sertifikata PKS CA</w:t>
            </w:r>
            <w:r>
              <w:rPr>
                <w:noProof/>
                <w:webHidden/>
              </w:rPr>
              <w:tab/>
            </w:r>
            <w:r>
              <w:rPr>
                <w:noProof/>
                <w:webHidden/>
              </w:rPr>
              <w:fldChar w:fldCharType="begin"/>
            </w:r>
            <w:r>
              <w:rPr>
                <w:noProof/>
                <w:webHidden/>
              </w:rPr>
              <w:instrText xml:space="preserve"> PAGEREF _Toc527995370 \h </w:instrText>
            </w:r>
            <w:r>
              <w:rPr>
                <w:noProof/>
                <w:webHidden/>
              </w:rPr>
            </w:r>
            <w:r>
              <w:rPr>
                <w:noProof/>
                <w:webHidden/>
              </w:rPr>
              <w:fldChar w:fldCharType="separate"/>
            </w:r>
            <w:r>
              <w:rPr>
                <w:noProof/>
                <w:webHidden/>
              </w:rPr>
              <w:t>37</w:t>
            </w:r>
            <w:r>
              <w:rPr>
                <w:noProof/>
                <w:webHidden/>
              </w:rPr>
              <w:fldChar w:fldCharType="end"/>
            </w:r>
          </w:hyperlink>
        </w:p>
        <w:p w14:paraId="7D0F3FC6"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71" w:history="1">
            <w:r w:rsidRPr="00FC51B3">
              <w:rPr>
                <w:rStyle w:val="Hyperlink"/>
                <w:rFonts w:eastAsia="Arial" w:cs="Times New Roman"/>
                <w:noProof/>
              </w:rPr>
              <w:t>7.1.3. Profil Intermediate CA sertifikata PKS CA</w:t>
            </w:r>
            <w:r>
              <w:rPr>
                <w:noProof/>
                <w:webHidden/>
              </w:rPr>
              <w:tab/>
            </w:r>
            <w:r>
              <w:rPr>
                <w:noProof/>
                <w:webHidden/>
              </w:rPr>
              <w:fldChar w:fldCharType="begin"/>
            </w:r>
            <w:r>
              <w:rPr>
                <w:noProof/>
                <w:webHidden/>
              </w:rPr>
              <w:instrText xml:space="preserve"> PAGEREF _Toc527995371 \h </w:instrText>
            </w:r>
            <w:r>
              <w:rPr>
                <w:noProof/>
                <w:webHidden/>
              </w:rPr>
            </w:r>
            <w:r>
              <w:rPr>
                <w:noProof/>
                <w:webHidden/>
              </w:rPr>
              <w:fldChar w:fldCharType="separate"/>
            </w:r>
            <w:r>
              <w:rPr>
                <w:noProof/>
                <w:webHidden/>
              </w:rPr>
              <w:t>37</w:t>
            </w:r>
            <w:r>
              <w:rPr>
                <w:noProof/>
                <w:webHidden/>
              </w:rPr>
              <w:fldChar w:fldCharType="end"/>
            </w:r>
          </w:hyperlink>
        </w:p>
        <w:p w14:paraId="4D0E7FD9" w14:textId="77777777" w:rsidR="005706CA" w:rsidRDefault="005706CA" w:rsidP="005706CA">
          <w:pPr>
            <w:pStyle w:val="TOC3"/>
            <w:tabs>
              <w:tab w:val="right" w:leader="dot" w:pos="9230"/>
            </w:tabs>
            <w:rPr>
              <w:rFonts w:asciiTheme="minorHAnsi" w:eastAsiaTheme="minorEastAsia" w:hAnsiTheme="minorHAnsi"/>
              <w:noProof/>
              <w:sz w:val="22"/>
            </w:rPr>
          </w:pPr>
          <w:hyperlink w:anchor="_Toc527995372" w:history="1">
            <w:r w:rsidRPr="00FC51B3">
              <w:rPr>
                <w:rStyle w:val="Hyperlink"/>
                <w:rFonts w:cs="Times New Roman"/>
                <w:noProof/>
              </w:rPr>
              <w:t>7.1.4. Profil sertifikata korisnika</w:t>
            </w:r>
            <w:r>
              <w:rPr>
                <w:noProof/>
                <w:webHidden/>
              </w:rPr>
              <w:tab/>
            </w:r>
            <w:r>
              <w:rPr>
                <w:noProof/>
                <w:webHidden/>
              </w:rPr>
              <w:fldChar w:fldCharType="begin"/>
            </w:r>
            <w:r>
              <w:rPr>
                <w:noProof/>
                <w:webHidden/>
              </w:rPr>
              <w:instrText xml:space="preserve"> PAGEREF _Toc527995372 \h </w:instrText>
            </w:r>
            <w:r>
              <w:rPr>
                <w:noProof/>
                <w:webHidden/>
              </w:rPr>
            </w:r>
            <w:r>
              <w:rPr>
                <w:noProof/>
                <w:webHidden/>
              </w:rPr>
              <w:fldChar w:fldCharType="separate"/>
            </w:r>
            <w:r>
              <w:rPr>
                <w:noProof/>
                <w:webHidden/>
              </w:rPr>
              <w:t>37</w:t>
            </w:r>
            <w:r>
              <w:rPr>
                <w:noProof/>
                <w:webHidden/>
              </w:rPr>
              <w:fldChar w:fldCharType="end"/>
            </w:r>
          </w:hyperlink>
        </w:p>
        <w:p w14:paraId="404B777B"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73" w:history="1">
            <w:r w:rsidRPr="00FC51B3">
              <w:rPr>
                <w:rStyle w:val="Hyperlink"/>
                <w:rFonts w:eastAsia="Arial" w:cs="Times New Roman"/>
                <w:noProof/>
              </w:rPr>
              <w:t>7.2. Profil CRL liste</w:t>
            </w:r>
            <w:r>
              <w:rPr>
                <w:noProof/>
                <w:webHidden/>
              </w:rPr>
              <w:tab/>
            </w:r>
            <w:r>
              <w:rPr>
                <w:noProof/>
                <w:webHidden/>
              </w:rPr>
              <w:fldChar w:fldCharType="begin"/>
            </w:r>
            <w:r>
              <w:rPr>
                <w:noProof/>
                <w:webHidden/>
              </w:rPr>
              <w:instrText xml:space="preserve"> PAGEREF _Toc527995373 \h </w:instrText>
            </w:r>
            <w:r>
              <w:rPr>
                <w:noProof/>
                <w:webHidden/>
              </w:rPr>
            </w:r>
            <w:r>
              <w:rPr>
                <w:noProof/>
                <w:webHidden/>
              </w:rPr>
              <w:fldChar w:fldCharType="separate"/>
            </w:r>
            <w:r>
              <w:rPr>
                <w:noProof/>
                <w:webHidden/>
              </w:rPr>
              <w:t>38</w:t>
            </w:r>
            <w:r>
              <w:rPr>
                <w:noProof/>
                <w:webHidden/>
              </w:rPr>
              <w:fldChar w:fldCharType="end"/>
            </w:r>
          </w:hyperlink>
        </w:p>
        <w:p w14:paraId="2A3386BF"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74" w:history="1">
            <w:r w:rsidRPr="00FC51B3">
              <w:rPr>
                <w:rStyle w:val="Hyperlink"/>
                <w:rFonts w:eastAsia="Arial" w:cs="Times New Roman"/>
                <w:noProof/>
              </w:rPr>
              <w:t>7.3. OCSP profil</w:t>
            </w:r>
            <w:r>
              <w:rPr>
                <w:noProof/>
                <w:webHidden/>
              </w:rPr>
              <w:tab/>
            </w:r>
            <w:r>
              <w:rPr>
                <w:noProof/>
                <w:webHidden/>
              </w:rPr>
              <w:fldChar w:fldCharType="begin"/>
            </w:r>
            <w:r>
              <w:rPr>
                <w:noProof/>
                <w:webHidden/>
              </w:rPr>
              <w:instrText xml:space="preserve"> PAGEREF _Toc527995374 \h </w:instrText>
            </w:r>
            <w:r>
              <w:rPr>
                <w:noProof/>
                <w:webHidden/>
              </w:rPr>
            </w:r>
            <w:r>
              <w:rPr>
                <w:noProof/>
                <w:webHidden/>
              </w:rPr>
              <w:fldChar w:fldCharType="separate"/>
            </w:r>
            <w:r>
              <w:rPr>
                <w:noProof/>
                <w:webHidden/>
              </w:rPr>
              <w:t>38</w:t>
            </w:r>
            <w:r>
              <w:rPr>
                <w:noProof/>
                <w:webHidden/>
              </w:rPr>
              <w:fldChar w:fldCharType="end"/>
            </w:r>
          </w:hyperlink>
        </w:p>
        <w:p w14:paraId="15C517CB" w14:textId="77777777" w:rsidR="005706CA" w:rsidRDefault="005706CA" w:rsidP="005706CA">
          <w:pPr>
            <w:pStyle w:val="TOC1"/>
            <w:tabs>
              <w:tab w:val="right" w:leader="dot" w:pos="9230"/>
            </w:tabs>
            <w:rPr>
              <w:rFonts w:eastAsiaTheme="minorEastAsia"/>
              <w:noProof/>
            </w:rPr>
          </w:pPr>
          <w:hyperlink w:anchor="_Toc527995375" w:history="1">
            <w:r w:rsidRPr="00FC51B3">
              <w:rPr>
                <w:rStyle w:val="Hyperlink"/>
                <w:rFonts w:eastAsia="Arial" w:cs="Times New Roman"/>
                <w:noProof/>
              </w:rPr>
              <w:t>8. Provera saglasnosti sa Politikom sertifikacije</w:t>
            </w:r>
            <w:r>
              <w:rPr>
                <w:noProof/>
                <w:webHidden/>
              </w:rPr>
              <w:tab/>
            </w:r>
            <w:r>
              <w:rPr>
                <w:noProof/>
                <w:webHidden/>
              </w:rPr>
              <w:fldChar w:fldCharType="begin"/>
            </w:r>
            <w:r>
              <w:rPr>
                <w:noProof/>
                <w:webHidden/>
              </w:rPr>
              <w:instrText xml:space="preserve"> PAGEREF _Toc527995375 \h </w:instrText>
            </w:r>
            <w:r>
              <w:rPr>
                <w:noProof/>
                <w:webHidden/>
              </w:rPr>
            </w:r>
            <w:r>
              <w:rPr>
                <w:noProof/>
                <w:webHidden/>
              </w:rPr>
              <w:fldChar w:fldCharType="separate"/>
            </w:r>
            <w:r>
              <w:rPr>
                <w:noProof/>
                <w:webHidden/>
              </w:rPr>
              <w:t>39</w:t>
            </w:r>
            <w:r>
              <w:rPr>
                <w:noProof/>
                <w:webHidden/>
              </w:rPr>
              <w:fldChar w:fldCharType="end"/>
            </w:r>
          </w:hyperlink>
        </w:p>
        <w:p w14:paraId="452E8862" w14:textId="77777777" w:rsidR="005706CA" w:rsidRDefault="005706CA" w:rsidP="005706CA">
          <w:pPr>
            <w:pStyle w:val="TOC1"/>
            <w:tabs>
              <w:tab w:val="right" w:leader="dot" w:pos="9230"/>
            </w:tabs>
            <w:rPr>
              <w:rFonts w:eastAsiaTheme="minorEastAsia"/>
              <w:noProof/>
            </w:rPr>
          </w:pPr>
          <w:hyperlink w:anchor="_Toc527995376" w:history="1">
            <w:r w:rsidRPr="00FC51B3">
              <w:rPr>
                <w:rStyle w:val="Hyperlink"/>
                <w:rFonts w:eastAsia="Arial" w:cs="Times New Roman"/>
                <w:noProof/>
              </w:rPr>
              <w:t>9. Drugi poslovni i pravni aspekti</w:t>
            </w:r>
            <w:r>
              <w:rPr>
                <w:noProof/>
                <w:webHidden/>
              </w:rPr>
              <w:tab/>
            </w:r>
            <w:r>
              <w:rPr>
                <w:noProof/>
                <w:webHidden/>
              </w:rPr>
              <w:fldChar w:fldCharType="begin"/>
            </w:r>
            <w:r>
              <w:rPr>
                <w:noProof/>
                <w:webHidden/>
              </w:rPr>
              <w:instrText xml:space="preserve"> PAGEREF _Toc527995376 \h </w:instrText>
            </w:r>
            <w:r>
              <w:rPr>
                <w:noProof/>
                <w:webHidden/>
              </w:rPr>
            </w:r>
            <w:r>
              <w:rPr>
                <w:noProof/>
                <w:webHidden/>
              </w:rPr>
              <w:fldChar w:fldCharType="separate"/>
            </w:r>
            <w:r>
              <w:rPr>
                <w:noProof/>
                <w:webHidden/>
              </w:rPr>
              <w:t>39</w:t>
            </w:r>
            <w:r>
              <w:rPr>
                <w:noProof/>
                <w:webHidden/>
              </w:rPr>
              <w:fldChar w:fldCharType="end"/>
            </w:r>
          </w:hyperlink>
        </w:p>
        <w:p w14:paraId="2532F5F0"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77" w:history="1">
            <w:r w:rsidRPr="00FC51B3">
              <w:rPr>
                <w:rStyle w:val="Hyperlink"/>
                <w:rFonts w:eastAsia="Arial" w:cs="Times New Roman"/>
                <w:noProof/>
              </w:rPr>
              <w:t>9.1. Cene</w:t>
            </w:r>
            <w:r>
              <w:rPr>
                <w:noProof/>
                <w:webHidden/>
              </w:rPr>
              <w:tab/>
            </w:r>
            <w:r>
              <w:rPr>
                <w:noProof/>
                <w:webHidden/>
              </w:rPr>
              <w:fldChar w:fldCharType="begin"/>
            </w:r>
            <w:r>
              <w:rPr>
                <w:noProof/>
                <w:webHidden/>
              </w:rPr>
              <w:instrText xml:space="preserve"> PAGEREF _Toc527995377 \h </w:instrText>
            </w:r>
            <w:r>
              <w:rPr>
                <w:noProof/>
                <w:webHidden/>
              </w:rPr>
            </w:r>
            <w:r>
              <w:rPr>
                <w:noProof/>
                <w:webHidden/>
              </w:rPr>
              <w:fldChar w:fldCharType="separate"/>
            </w:r>
            <w:r>
              <w:rPr>
                <w:noProof/>
                <w:webHidden/>
              </w:rPr>
              <w:t>39</w:t>
            </w:r>
            <w:r>
              <w:rPr>
                <w:noProof/>
                <w:webHidden/>
              </w:rPr>
              <w:fldChar w:fldCharType="end"/>
            </w:r>
          </w:hyperlink>
        </w:p>
        <w:p w14:paraId="2F11C5F7"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78" w:history="1">
            <w:r w:rsidRPr="00FC51B3">
              <w:rPr>
                <w:rStyle w:val="Hyperlink"/>
                <w:rFonts w:eastAsia="Arial" w:cs="Times New Roman"/>
                <w:noProof/>
              </w:rPr>
              <w:t>9.2. Finansijska odgovornost</w:t>
            </w:r>
            <w:r>
              <w:rPr>
                <w:noProof/>
                <w:webHidden/>
              </w:rPr>
              <w:tab/>
            </w:r>
            <w:r>
              <w:rPr>
                <w:noProof/>
                <w:webHidden/>
              </w:rPr>
              <w:fldChar w:fldCharType="begin"/>
            </w:r>
            <w:r>
              <w:rPr>
                <w:noProof/>
                <w:webHidden/>
              </w:rPr>
              <w:instrText xml:space="preserve"> PAGEREF _Toc527995378 \h </w:instrText>
            </w:r>
            <w:r>
              <w:rPr>
                <w:noProof/>
                <w:webHidden/>
              </w:rPr>
            </w:r>
            <w:r>
              <w:rPr>
                <w:noProof/>
                <w:webHidden/>
              </w:rPr>
              <w:fldChar w:fldCharType="separate"/>
            </w:r>
            <w:r>
              <w:rPr>
                <w:noProof/>
                <w:webHidden/>
              </w:rPr>
              <w:t>39</w:t>
            </w:r>
            <w:r>
              <w:rPr>
                <w:noProof/>
                <w:webHidden/>
              </w:rPr>
              <w:fldChar w:fldCharType="end"/>
            </w:r>
          </w:hyperlink>
        </w:p>
        <w:p w14:paraId="57E45D09"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79" w:history="1">
            <w:r w:rsidRPr="00FC51B3">
              <w:rPr>
                <w:rStyle w:val="Hyperlink"/>
                <w:rFonts w:eastAsia="Arial" w:cs="Times New Roman"/>
                <w:noProof/>
              </w:rPr>
              <w:t>9.3. Poverljivost poslovnih informacija</w:t>
            </w:r>
            <w:r>
              <w:rPr>
                <w:noProof/>
                <w:webHidden/>
              </w:rPr>
              <w:tab/>
            </w:r>
            <w:r>
              <w:rPr>
                <w:noProof/>
                <w:webHidden/>
              </w:rPr>
              <w:fldChar w:fldCharType="begin"/>
            </w:r>
            <w:r>
              <w:rPr>
                <w:noProof/>
                <w:webHidden/>
              </w:rPr>
              <w:instrText xml:space="preserve"> PAGEREF _Toc527995379 \h </w:instrText>
            </w:r>
            <w:r>
              <w:rPr>
                <w:noProof/>
                <w:webHidden/>
              </w:rPr>
            </w:r>
            <w:r>
              <w:rPr>
                <w:noProof/>
                <w:webHidden/>
              </w:rPr>
              <w:fldChar w:fldCharType="separate"/>
            </w:r>
            <w:r>
              <w:rPr>
                <w:noProof/>
                <w:webHidden/>
              </w:rPr>
              <w:t>40</w:t>
            </w:r>
            <w:r>
              <w:rPr>
                <w:noProof/>
                <w:webHidden/>
              </w:rPr>
              <w:fldChar w:fldCharType="end"/>
            </w:r>
          </w:hyperlink>
        </w:p>
        <w:p w14:paraId="6ED206F8"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0" w:history="1">
            <w:r w:rsidRPr="00FC51B3">
              <w:rPr>
                <w:rStyle w:val="Hyperlink"/>
                <w:rFonts w:eastAsia="Arial" w:cs="Times New Roman"/>
                <w:noProof/>
              </w:rPr>
              <w:t>9.4. Privatnost i zaštita personalnih informacija</w:t>
            </w:r>
            <w:r>
              <w:rPr>
                <w:noProof/>
                <w:webHidden/>
              </w:rPr>
              <w:tab/>
            </w:r>
            <w:r>
              <w:rPr>
                <w:noProof/>
                <w:webHidden/>
              </w:rPr>
              <w:fldChar w:fldCharType="begin"/>
            </w:r>
            <w:r>
              <w:rPr>
                <w:noProof/>
                <w:webHidden/>
              </w:rPr>
              <w:instrText xml:space="preserve"> PAGEREF _Toc527995380 \h </w:instrText>
            </w:r>
            <w:r>
              <w:rPr>
                <w:noProof/>
                <w:webHidden/>
              </w:rPr>
            </w:r>
            <w:r>
              <w:rPr>
                <w:noProof/>
                <w:webHidden/>
              </w:rPr>
              <w:fldChar w:fldCharType="separate"/>
            </w:r>
            <w:r>
              <w:rPr>
                <w:noProof/>
                <w:webHidden/>
              </w:rPr>
              <w:t>40</w:t>
            </w:r>
            <w:r>
              <w:rPr>
                <w:noProof/>
                <w:webHidden/>
              </w:rPr>
              <w:fldChar w:fldCharType="end"/>
            </w:r>
          </w:hyperlink>
        </w:p>
        <w:p w14:paraId="0A625D18"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1" w:history="1">
            <w:r w:rsidRPr="00FC51B3">
              <w:rPr>
                <w:rStyle w:val="Hyperlink"/>
                <w:rFonts w:eastAsia="Arial" w:cs="Times New Roman"/>
                <w:noProof/>
              </w:rPr>
              <w:t>9.5. Prava intelektualnog vlasništva</w:t>
            </w:r>
            <w:r>
              <w:rPr>
                <w:noProof/>
                <w:webHidden/>
              </w:rPr>
              <w:tab/>
            </w:r>
            <w:r>
              <w:rPr>
                <w:noProof/>
                <w:webHidden/>
              </w:rPr>
              <w:fldChar w:fldCharType="begin"/>
            </w:r>
            <w:r>
              <w:rPr>
                <w:noProof/>
                <w:webHidden/>
              </w:rPr>
              <w:instrText xml:space="preserve"> PAGEREF _Toc527995381 \h </w:instrText>
            </w:r>
            <w:r>
              <w:rPr>
                <w:noProof/>
                <w:webHidden/>
              </w:rPr>
            </w:r>
            <w:r>
              <w:rPr>
                <w:noProof/>
                <w:webHidden/>
              </w:rPr>
              <w:fldChar w:fldCharType="separate"/>
            </w:r>
            <w:r>
              <w:rPr>
                <w:noProof/>
                <w:webHidden/>
              </w:rPr>
              <w:t>41</w:t>
            </w:r>
            <w:r>
              <w:rPr>
                <w:noProof/>
                <w:webHidden/>
              </w:rPr>
              <w:fldChar w:fldCharType="end"/>
            </w:r>
          </w:hyperlink>
        </w:p>
        <w:p w14:paraId="7A9A2513"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2" w:history="1">
            <w:r w:rsidRPr="00FC51B3">
              <w:rPr>
                <w:rStyle w:val="Hyperlink"/>
                <w:rFonts w:eastAsia="Arial" w:cs="Times New Roman"/>
                <w:noProof/>
              </w:rPr>
              <w:t>9.6. Predstavljanje i garancije</w:t>
            </w:r>
            <w:r>
              <w:rPr>
                <w:noProof/>
                <w:webHidden/>
              </w:rPr>
              <w:tab/>
            </w:r>
            <w:r>
              <w:rPr>
                <w:noProof/>
                <w:webHidden/>
              </w:rPr>
              <w:fldChar w:fldCharType="begin"/>
            </w:r>
            <w:r>
              <w:rPr>
                <w:noProof/>
                <w:webHidden/>
              </w:rPr>
              <w:instrText xml:space="preserve"> PAGEREF _Toc527995382 \h </w:instrText>
            </w:r>
            <w:r>
              <w:rPr>
                <w:noProof/>
                <w:webHidden/>
              </w:rPr>
            </w:r>
            <w:r>
              <w:rPr>
                <w:noProof/>
                <w:webHidden/>
              </w:rPr>
              <w:fldChar w:fldCharType="separate"/>
            </w:r>
            <w:r>
              <w:rPr>
                <w:noProof/>
                <w:webHidden/>
              </w:rPr>
              <w:t>41</w:t>
            </w:r>
            <w:r>
              <w:rPr>
                <w:noProof/>
                <w:webHidden/>
              </w:rPr>
              <w:fldChar w:fldCharType="end"/>
            </w:r>
          </w:hyperlink>
        </w:p>
        <w:p w14:paraId="068D556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3" w:history="1">
            <w:r w:rsidRPr="00FC51B3">
              <w:rPr>
                <w:rStyle w:val="Hyperlink"/>
                <w:rFonts w:eastAsia="Arial" w:cs="Times New Roman"/>
                <w:noProof/>
              </w:rPr>
              <w:t>9.7. Nepriznavanje garancije</w:t>
            </w:r>
            <w:r>
              <w:rPr>
                <w:noProof/>
                <w:webHidden/>
              </w:rPr>
              <w:tab/>
            </w:r>
            <w:r>
              <w:rPr>
                <w:noProof/>
                <w:webHidden/>
              </w:rPr>
              <w:fldChar w:fldCharType="begin"/>
            </w:r>
            <w:r>
              <w:rPr>
                <w:noProof/>
                <w:webHidden/>
              </w:rPr>
              <w:instrText xml:space="preserve"> PAGEREF _Toc527995383 \h </w:instrText>
            </w:r>
            <w:r>
              <w:rPr>
                <w:noProof/>
                <w:webHidden/>
              </w:rPr>
            </w:r>
            <w:r>
              <w:rPr>
                <w:noProof/>
                <w:webHidden/>
              </w:rPr>
              <w:fldChar w:fldCharType="separate"/>
            </w:r>
            <w:r>
              <w:rPr>
                <w:noProof/>
                <w:webHidden/>
              </w:rPr>
              <w:t>41</w:t>
            </w:r>
            <w:r>
              <w:rPr>
                <w:noProof/>
                <w:webHidden/>
              </w:rPr>
              <w:fldChar w:fldCharType="end"/>
            </w:r>
          </w:hyperlink>
        </w:p>
        <w:p w14:paraId="7712CC19"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4" w:history="1">
            <w:r w:rsidRPr="00FC51B3">
              <w:rPr>
                <w:rStyle w:val="Hyperlink"/>
                <w:rFonts w:eastAsia="Arial" w:cs="Times New Roman"/>
                <w:noProof/>
              </w:rPr>
              <w:t>9.8. Ograničenja odgovornosti</w:t>
            </w:r>
            <w:r>
              <w:rPr>
                <w:noProof/>
                <w:webHidden/>
              </w:rPr>
              <w:tab/>
            </w:r>
            <w:r>
              <w:rPr>
                <w:noProof/>
                <w:webHidden/>
              </w:rPr>
              <w:fldChar w:fldCharType="begin"/>
            </w:r>
            <w:r>
              <w:rPr>
                <w:noProof/>
                <w:webHidden/>
              </w:rPr>
              <w:instrText xml:space="preserve"> PAGEREF _Toc527995384 \h </w:instrText>
            </w:r>
            <w:r>
              <w:rPr>
                <w:noProof/>
                <w:webHidden/>
              </w:rPr>
            </w:r>
            <w:r>
              <w:rPr>
                <w:noProof/>
                <w:webHidden/>
              </w:rPr>
              <w:fldChar w:fldCharType="separate"/>
            </w:r>
            <w:r>
              <w:rPr>
                <w:noProof/>
                <w:webHidden/>
              </w:rPr>
              <w:t>41</w:t>
            </w:r>
            <w:r>
              <w:rPr>
                <w:noProof/>
                <w:webHidden/>
              </w:rPr>
              <w:fldChar w:fldCharType="end"/>
            </w:r>
          </w:hyperlink>
        </w:p>
        <w:p w14:paraId="272CE04E"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5" w:history="1">
            <w:r w:rsidRPr="00FC51B3">
              <w:rPr>
                <w:rStyle w:val="Hyperlink"/>
                <w:rFonts w:eastAsia="Arial" w:cs="Times New Roman"/>
                <w:noProof/>
              </w:rPr>
              <w:t>9.9. Odštete</w:t>
            </w:r>
            <w:r>
              <w:rPr>
                <w:noProof/>
                <w:webHidden/>
              </w:rPr>
              <w:tab/>
            </w:r>
            <w:r>
              <w:rPr>
                <w:noProof/>
                <w:webHidden/>
              </w:rPr>
              <w:fldChar w:fldCharType="begin"/>
            </w:r>
            <w:r>
              <w:rPr>
                <w:noProof/>
                <w:webHidden/>
              </w:rPr>
              <w:instrText xml:space="preserve"> PAGEREF _Toc527995385 \h </w:instrText>
            </w:r>
            <w:r>
              <w:rPr>
                <w:noProof/>
                <w:webHidden/>
              </w:rPr>
            </w:r>
            <w:r>
              <w:rPr>
                <w:noProof/>
                <w:webHidden/>
              </w:rPr>
              <w:fldChar w:fldCharType="separate"/>
            </w:r>
            <w:r>
              <w:rPr>
                <w:noProof/>
                <w:webHidden/>
              </w:rPr>
              <w:t>41</w:t>
            </w:r>
            <w:r>
              <w:rPr>
                <w:noProof/>
                <w:webHidden/>
              </w:rPr>
              <w:fldChar w:fldCharType="end"/>
            </w:r>
          </w:hyperlink>
        </w:p>
        <w:p w14:paraId="7FA5E8A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6" w:history="1">
            <w:r w:rsidRPr="00FC51B3">
              <w:rPr>
                <w:rStyle w:val="Hyperlink"/>
                <w:rFonts w:eastAsia="Arial" w:cs="Times New Roman"/>
                <w:noProof/>
              </w:rPr>
              <w:t>9.10. Period važnosti i kraj validnosti Politike sertifikacije</w:t>
            </w:r>
            <w:r>
              <w:rPr>
                <w:noProof/>
                <w:webHidden/>
              </w:rPr>
              <w:tab/>
            </w:r>
            <w:r>
              <w:rPr>
                <w:noProof/>
                <w:webHidden/>
              </w:rPr>
              <w:fldChar w:fldCharType="begin"/>
            </w:r>
            <w:r>
              <w:rPr>
                <w:noProof/>
                <w:webHidden/>
              </w:rPr>
              <w:instrText xml:space="preserve"> PAGEREF _Toc527995386 \h </w:instrText>
            </w:r>
            <w:r>
              <w:rPr>
                <w:noProof/>
                <w:webHidden/>
              </w:rPr>
            </w:r>
            <w:r>
              <w:rPr>
                <w:noProof/>
                <w:webHidden/>
              </w:rPr>
              <w:fldChar w:fldCharType="separate"/>
            </w:r>
            <w:r>
              <w:rPr>
                <w:noProof/>
                <w:webHidden/>
              </w:rPr>
              <w:t>41</w:t>
            </w:r>
            <w:r>
              <w:rPr>
                <w:noProof/>
                <w:webHidden/>
              </w:rPr>
              <w:fldChar w:fldCharType="end"/>
            </w:r>
          </w:hyperlink>
        </w:p>
        <w:p w14:paraId="1ADC149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7" w:history="1">
            <w:r w:rsidRPr="00FC51B3">
              <w:rPr>
                <w:rStyle w:val="Hyperlink"/>
                <w:rFonts w:eastAsia="Arial" w:cs="Times New Roman"/>
                <w:noProof/>
              </w:rPr>
              <w:t>9.11. Pojedinačna obaveštenja i komunikacija sa učesnicima</w:t>
            </w:r>
            <w:r>
              <w:rPr>
                <w:noProof/>
                <w:webHidden/>
              </w:rPr>
              <w:tab/>
            </w:r>
            <w:r>
              <w:rPr>
                <w:noProof/>
                <w:webHidden/>
              </w:rPr>
              <w:fldChar w:fldCharType="begin"/>
            </w:r>
            <w:r>
              <w:rPr>
                <w:noProof/>
                <w:webHidden/>
              </w:rPr>
              <w:instrText xml:space="preserve"> PAGEREF _Toc527995387 \h </w:instrText>
            </w:r>
            <w:r>
              <w:rPr>
                <w:noProof/>
                <w:webHidden/>
              </w:rPr>
            </w:r>
            <w:r>
              <w:rPr>
                <w:noProof/>
                <w:webHidden/>
              </w:rPr>
              <w:fldChar w:fldCharType="separate"/>
            </w:r>
            <w:r>
              <w:rPr>
                <w:noProof/>
                <w:webHidden/>
              </w:rPr>
              <w:t>41</w:t>
            </w:r>
            <w:r>
              <w:rPr>
                <w:noProof/>
                <w:webHidden/>
              </w:rPr>
              <w:fldChar w:fldCharType="end"/>
            </w:r>
          </w:hyperlink>
        </w:p>
        <w:p w14:paraId="080F5D8C"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8" w:history="1">
            <w:r w:rsidRPr="00FC51B3">
              <w:rPr>
                <w:rStyle w:val="Hyperlink"/>
                <w:rFonts w:eastAsia="Arial" w:cs="Times New Roman"/>
                <w:noProof/>
              </w:rPr>
              <w:t>9.12. Ispravke</w:t>
            </w:r>
            <w:r>
              <w:rPr>
                <w:noProof/>
                <w:webHidden/>
              </w:rPr>
              <w:tab/>
            </w:r>
            <w:r>
              <w:rPr>
                <w:noProof/>
                <w:webHidden/>
              </w:rPr>
              <w:fldChar w:fldCharType="begin"/>
            </w:r>
            <w:r>
              <w:rPr>
                <w:noProof/>
                <w:webHidden/>
              </w:rPr>
              <w:instrText xml:space="preserve"> PAGEREF _Toc527995388 \h </w:instrText>
            </w:r>
            <w:r>
              <w:rPr>
                <w:noProof/>
                <w:webHidden/>
              </w:rPr>
            </w:r>
            <w:r>
              <w:rPr>
                <w:noProof/>
                <w:webHidden/>
              </w:rPr>
              <w:fldChar w:fldCharType="separate"/>
            </w:r>
            <w:r>
              <w:rPr>
                <w:noProof/>
                <w:webHidden/>
              </w:rPr>
              <w:t>42</w:t>
            </w:r>
            <w:r>
              <w:rPr>
                <w:noProof/>
                <w:webHidden/>
              </w:rPr>
              <w:fldChar w:fldCharType="end"/>
            </w:r>
          </w:hyperlink>
        </w:p>
        <w:p w14:paraId="5084722A"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89" w:history="1">
            <w:r w:rsidRPr="00FC51B3">
              <w:rPr>
                <w:rStyle w:val="Hyperlink"/>
                <w:rFonts w:eastAsia="Arial" w:cs="Times New Roman"/>
                <w:noProof/>
              </w:rPr>
              <w:t>9.13. Procedure rešavanja sporova</w:t>
            </w:r>
            <w:r>
              <w:rPr>
                <w:noProof/>
                <w:webHidden/>
              </w:rPr>
              <w:tab/>
            </w:r>
            <w:r>
              <w:rPr>
                <w:noProof/>
                <w:webHidden/>
              </w:rPr>
              <w:fldChar w:fldCharType="begin"/>
            </w:r>
            <w:r>
              <w:rPr>
                <w:noProof/>
                <w:webHidden/>
              </w:rPr>
              <w:instrText xml:space="preserve"> PAGEREF _Toc527995389 \h </w:instrText>
            </w:r>
            <w:r>
              <w:rPr>
                <w:noProof/>
                <w:webHidden/>
              </w:rPr>
            </w:r>
            <w:r>
              <w:rPr>
                <w:noProof/>
                <w:webHidden/>
              </w:rPr>
              <w:fldChar w:fldCharType="separate"/>
            </w:r>
            <w:r>
              <w:rPr>
                <w:noProof/>
                <w:webHidden/>
              </w:rPr>
              <w:t>42</w:t>
            </w:r>
            <w:r>
              <w:rPr>
                <w:noProof/>
                <w:webHidden/>
              </w:rPr>
              <w:fldChar w:fldCharType="end"/>
            </w:r>
          </w:hyperlink>
        </w:p>
        <w:p w14:paraId="041C98D7"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90" w:history="1">
            <w:r w:rsidRPr="00FC51B3">
              <w:rPr>
                <w:rStyle w:val="Hyperlink"/>
                <w:rFonts w:eastAsia="Arial" w:cs="Times New Roman"/>
                <w:noProof/>
              </w:rPr>
              <w:t>9.14. Zakon koji se poštuje</w:t>
            </w:r>
            <w:r>
              <w:rPr>
                <w:noProof/>
                <w:webHidden/>
              </w:rPr>
              <w:tab/>
            </w:r>
            <w:r>
              <w:rPr>
                <w:noProof/>
                <w:webHidden/>
              </w:rPr>
              <w:fldChar w:fldCharType="begin"/>
            </w:r>
            <w:r>
              <w:rPr>
                <w:noProof/>
                <w:webHidden/>
              </w:rPr>
              <w:instrText xml:space="preserve"> PAGEREF _Toc527995390 \h </w:instrText>
            </w:r>
            <w:r>
              <w:rPr>
                <w:noProof/>
                <w:webHidden/>
              </w:rPr>
            </w:r>
            <w:r>
              <w:rPr>
                <w:noProof/>
                <w:webHidden/>
              </w:rPr>
              <w:fldChar w:fldCharType="separate"/>
            </w:r>
            <w:r>
              <w:rPr>
                <w:noProof/>
                <w:webHidden/>
              </w:rPr>
              <w:t>42</w:t>
            </w:r>
            <w:r>
              <w:rPr>
                <w:noProof/>
                <w:webHidden/>
              </w:rPr>
              <w:fldChar w:fldCharType="end"/>
            </w:r>
          </w:hyperlink>
        </w:p>
        <w:p w14:paraId="582032F1"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91" w:history="1">
            <w:r w:rsidRPr="00FC51B3">
              <w:rPr>
                <w:rStyle w:val="Hyperlink"/>
                <w:rFonts w:eastAsia="Arial" w:cs="Times New Roman"/>
                <w:noProof/>
              </w:rPr>
              <w:t>9.15. Saglasnost sa primenljivim zakonima</w:t>
            </w:r>
            <w:r>
              <w:rPr>
                <w:noProof/>
                <w:webHidden/>
              </w:rPr>
              <w:tab/>
            </w:r>
            <w:r>
              <w:rPr>
                <w:noProof/>
                <w:webHidden/>
              </w:rPr>
              <w:fldChar w:fldCharType="begin"/>
            </w:r>
            <w:r>
              <w:rPr>
                <w:noProof/>
                <w:webHidden/>
              </w:rPr>
              <w:instrText xml:space="preserve"> PAGEREF _Toc527995391 \h </w:instrText>
            </w:r>
            <w:r>
              <w:rPr>
                <w:noProof/>
                <w:webHidden/>
              </w:rPr>
            </w:r>
            <w:r>
              <w:rPr>
                <w:noProof/>
                <w:webHidden/>
              </w:rPr>
              <w:fldChar w:fldCharType="separate"/>
            </w:r>
            <w:r>
              <w:rPr>
                <w:noProof/>
                <w:webHidden/>
              </w:rPr>
              <w:t>42</w:t>
            </w:r>
            <w:r>
              <w:rPr>
                <w:noProof/>
                <w:webHidden/>
              </w:rPr>
              <w:fldChar w:fldCharType="end"/>
            </w:r>
          </w:hyperlink>
        </w:p>
        <w:p w14:paraId="664F2249"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92" w:history="1">
            <w:r w:rsidRPr="00FC51B3">
              <w:rPr>
                <w:rStyle w:val="Hyperlink"/>
                <w:rFonts w:eastAsia="Arial" w:cs="Times New Roman"/>
                <w:noProof/>
              </w:rPr>
              <w:t>9.16. Razne odredbe</w:t>
            </w:r>
            <w:r>
              <w:rPr>
                <w:noProof/>
                <w:webHidden/>
              </w:rPr>
              <w:tab/>
            </w:r>
            <w:r>
              <w:rPr>
                <w:noProof/>
                <w:webHidden/>
              </w:rPr>
              <w:fldChar w:fldCharType="begin"/>
            </w:r>
            <w:r>
              <w:rPr>
                <w:noProof/>
                <w:webHidden/>
              </w:rPr>
              <w:instrText xml:space="preserve"> PAGEREF _Toc527995392 \h </w:instrText>
            </w:r>
            <w:r>
              <w:rPr>
                <w:noProof/>
                <w:webHidden/>
              </w:rPr>
            </w:r>
            <w:r>
              <w:rPr>
                <w:noProof/>
                <w:webHidden/>
              </w:rPr>
              <w:fldChar w:fldCharType="separate"/>
            </w:r>
            <w:r>
              <w:rPr>
                <w:noProof/>
                <w:webHidden/>
              </w:rPr>
              <w:t>42</w:t>
            </w:r>
            <w:r>
              <w:rPr>
                <w:noProof/>
                <w:webHidden/>
              </w:rPr>
              <w:fldChar w:fldCharType="end"/>
            </w:r>
          </w:hyperlink>
        </w:p>
        <w:p w14:paraId="04E34974" w14:textId="77777777" w:rsidR="005706CA" w:rsidRDefault="005706CA" w:rsidP="005706CA">
          <w:pPr>
            <w:pStyle w:val="TOC2"/>
            <w:tabs>
              <w:tab w:val="right" w:leader="dot" w:pos="9230"/>
            </w:tabs>
            <w:rPr>
              <w:rFonts w:asciiTheme="minorHAnsi" w:eastAsiaTheme="minorEastAsia" w:hAnsiTheme="minorHAnsi"/>
              <w:noProof/>
              <w:sz w:val="22"/>
            </w:rPr>
          </w:pPr>
          <w:hyperlink w:anchor="_Toc527995393" w:history="1">
            <w:r w:rsidRPr="00FC51B3">
              <w:rPr>
                <w:rStyle w:val="Hyperlink"/>
                <w:rFonts w:eastAsia="Arial" w:cs="Times New Roman"/>
                <w:noProof/>
              </w:rPr>
              <w:t>9.17. Druge odredbe</w:t>
            </w:r>
            <w:r>
              <w:rPr>
                <w:noProof/>
                <w:webHidden/>
              </w:rPr>
              <w:tab/>
            </w:r>
            <w:r>
              <w:rPr>
                <w:noProof/>
                <w:webHidden/>
              </w:rPr>
              <w:fldChar w:fldCharType="begin"/>
            </w:r>
            <w:r>
              <w:rPr>
                <w:noProof/>
                <w:webHidden/>
              </w:rPr>
              <w:instrText xml:space="preserve"> PAGEREF _Toc527995393 \h </w:instrText>
            </w:r>
            <w:r>
              <w:rPr>
                <w:noProof/>
                <w:webHidden/>
              </w:rPr>
            </w:r>
            <w:r>
              <w:rPr>
                <w:noProof/>
                <w:webHidden/>
              </w:rPr>
              <w:fldChar w:fldCharType="separate"/>
            </w:r>
            <w:r>
              <w:rPr>
                <w:noProof/>
                <w:webHidden/>
              </w:rPr>
              <w:t>42</w:t>
            </w:r>
            <w:r>
              <w:rPr>
                <w:noProof/>
                <w:webHidden/>
              </w:rPr>
              <w:fldChar w:fldCharType="end"/>
            </w:r>
          </w:hyperlink>
        </w:p>
        <w:p w14:paraId="1E858F14" w14:textId="77777777" w:rsidR="005706CA" w:rsidRDefault="005706CA" w:rsidP="005706CA">
          <w:pPr>
            <w:pStyle w:val="TOC1"/>
            <w:tabs>
              <w:tab w:val="right" w:leader="dot" w:pos="9230"/>
            </w:tabs>
            <w:rPr>
              <w:rFonts w:eastAsiaTheme="minorEastAsia"/>
              <w:noProof/>
            </w:rPr>
          </w:pPr>
          <w:hyperlink w:anchor="_Toc527995394" w:history="1">
            <w:r w:rsidRPr="00FC51B3">
              <w:rPr>
                <w:rStyle w:val="Hyperlink"/>
                <w:rFonts w:eastAsia="Arial" w:cs="Times New Roman"/>
                <w:noProof/>
              </w:rPr>
              <w:t>10. Istorija dokumenta</w:t>
            </w:r>
            <w:r>
              <w:rPr>
                <w:noProof/>
                <w:webHidden/>
              </w:rPr>
              <w:tab/>
            </w:r>
            <w:r>
              <w:rPr>
                <w:noProof/>
                <w:webHidden/>
              </w:rPr>
              <w:fldChar w:fldCharType="begin"/>
            </w:r>
            <w:r>
              <w:rPr>
                <w:noProof/>
                <w:webHidden/>
              </w:rPr>
              <w:instrText xml:space="preserve"> PAGEREF _Toc527995394 \h </w:instrText>
            </w:r>
            <w:r>
              <w:rPr>
                <w:noProof/>
                <w:webHidden/>
              </w:rPr>
            </w:r>
            <w:r>
              <w:rPr>
                <w:noProof/>
                <w:webHidden/>
              </w:rPr>
              <w:fldChar w:fldCharType="separate"/>
            </w:r>
            <w:r>
              <w:rPr>
                <w:noProof/>
                <w:webHidden/>
              </w:rPr>
              <w:t>43</w:t>
            </w:r>
            <w:r>
              <w:rPr>
                <w:noProof/>
                <w:webHidden/>
              </w:rPr>
              <w:fldChar w:fldCharType="end"/>
            </w:r>
          </w:hyperlink>
        </w:p>
        <w:p w14:paraId="04CEC4FE" w14:textId="77777777" w:rsidR="005706CA" w:rsidRPr="0074368F" w:rsidRDefault="005706CA" w:rsidP="005706CA">
          <w:r w:rsidRPr="0074368F">
            <w:fldChar w:fldCharType="end"/>
          </w:r>
        </w:p>
      </w:sdtContent>
    </w:sdt>
    <w:p w14:paraId="0B67E5C5" w14:textId="77777777" w:rsidR="005706CA" w:rsidRPr="0074368F" w:rsidRDefault="005706CA" w:rsidP="005706CA">
      <w:pPr>
        <w:spacing w:after="0" w:line="200" w:lineRule="exact"/>
        <w:rPr>
          <w:sz w:val="20"/>
        </w:rPr>
      </w:pPr>
    </w:p>
    <w:p w14:paraId="2BE67176" w14:textId="77777777" w:rsidR="005706CA" w:rsidRPr="0074368F" w:rsidRDefault="005706CA" w:rsidP="005706CA">
      <w:pPr>
        <w:spacing w:after="0" w:line="200" w:lineRule="exact"/>
        <w:rPr>
          <w:sz w:val="20"/>
        </w:rPr>
      </w:pPr>
    </w:p>
    <w:p w14:paraId="429B8CDD" w14:textId="77777777" w:rsidR="005706CA" w:rsidRPr="0074368F" w:rsidRDefault="005706CA" w:rsidP="005706CA">
      <w:pPr>
        <w:spacing w:after="0"/>
        <w:sectPr w:rsidR="005706CA" w:rsidRPr="0074368F">
          <w:pgSz w:w="11920" w:h="16840"/>
          <w:pgMar w:top="1360" w:right="1340" w:bottom="280" w:left="1340" w:header="720" w:footer="720" w:gutter="0"/>
          <w:cols w:space="720"/>
        </w:sectPr>
      </w:pPr>
    </w:p>
    <w:p w14:paraId="6477E1AF" w14:textId="77777777" w:rsidR="005706CA" w:rsidRPr="0074368F" w:rsidRDefault="005706CA" w:rsidP="005706CA">
      <w:pPr>
        <w:spacing w:before="79" w:after="0" w:line="240" w:lineRule="auto"/>
        <w:ind w:left="100" w:right="65"/>
        <w:jc w:val="center"/>
        <w:rPr>
          <w:rFonts w:eastAsia="Arial"/>
        </w:rPr>
      </w:pPr>
      <w:r w:rsidRPr="0074368F">
        <w:rPr>
          <w:rFonts w:eastAsia="Arial"/>
        </w:rPr>
        <w:lastRenderedPageBreak/>
        <w:t xml:space="preserve">Na osnovu člana 45. </w:t>
      </w:r>
      <w:proofErr w:type="gramStart"/>
      <w:r w:rsidRPr="0074368F">
        <w:rPr>
          <w:rFonts w:eastAsia="Arial"/>
        </w:rPr>
        <w:t>stav</w:t>
      </w:r>
      <w:proofErr w:type="gramEnd"/>
      <w:r w:rsidRPr="0074368F">
        <w:rPr>
          <w:rFonts w:eastAsia="Arial"/>
        </w:rPr>
        <w:t xml:space="preserve"> 1. </w:t>
      </w:r>
      <w:proofErr w:type="gramStart"/>
      <w:r w:rsidRPr="0074368F">
        <w:rPr>
          <w:rFonts w:eastAsia="Arial"/>
        </w:rPr>
        <w:t>podtačka</w:t>
      </w:r>
      <w:proofErr w:type="gramEnd"/>
      <w:r w:rsidRPr="0074368F">
        <w:rPr>
          <w:rFonts w:eastAsia="Arial"/>
        </w:rPr>
        <w:t xml:space="preserve"> 2) Statuta Privredne komore Srbije ("Službeni glasnik RS", broj: 45/02, 107/03, 44/05, 29/09, 35/11, 46/11, 103/11, 3/13, 32/13 i 2/14),</w:t>
      </w:r>
    </w:p>
    <w:p w14:paraId="6619E9E3" w14:textId="77777777" w:rsidR="005706CA" w:rsidRPr="0074368F" w:rsidRDefault="005706CA" w:rsidP="005706CA">
      <w:pPr>
        <w:spacing w:before="19" w:after="0" w:line="220" w:lineRule="exact"/>
        <w:jc w:val="center"/>
      </w:pPr>
    </w:p>
    <w:p w14:paraId="0B2E9836" w14:textId="77777777" w:rsidR="005706CA" w:rsidRPr="0074368F" w:rsidRDefault="005706CA" w:rsidP="005706CA">
      <w:pPr>
        <w:spacing w:after="0" w:line="240" w:lineRule="auto"/>
        <w:ind w:left="100" w:right="172"/>
        <w:jc w:val="center"/>
        <w:rPr>
          <w:rFonts w:eastAsia="Arial"/>
        </w:rPr>
      </w:pPr>
      <w:r>
        <w:rPr>
          <w:rFonts w:eastAsia="Arial"/>
        </w:rPr>
        <w:t>Upravnom</w:t>
      </w:r>
      <w:r w:rsidRPr="0074368F">
        <w:rPr>
          <w:rFonts w:eastAsia="Arial"/>
        </w:rPr>
        <w:t xml:space="preserve"> odbor</w:t>
      </w:r>
      <w:r>
        <w:rPr>
          <w:rFonts w:eastAsia="Arial"/>
        </w:rPr>
        <w:t>u</w:t>
      </w:r>
      <w:r w:rsidRPr="0074368F">
        <w:rPr>
          <w:rFonts w:eastAsia="Arial"/>
        </w:rPr>
        <w:t xml:space="preserve"> Privredne komore</w:t>
      </w:r>
      <w:r>
        <w:rPr>
          <w:rFonts w:eastAsia="Arial"/>
        </w:rPr>
        <w:t xml:space="preserve"> Srbije dostavljen je </w:t>
      </w:r>
      <w:proofErr w:type="gramStart"/>
      <w:r>
        <w:rPr>
          <w:rFonts w:eastAsia="Arial"/>
        </w:rPr>
        <w:t>na</w:t>
      </w:r>
      <w:proofErr w:type="gramEnd"/>
      <w:r>
        <w:rPr>
          <w:rFonts w:eastAsia="Arial"/>
        </w:rPr>
        <w:t xml:space="preserve"> usvajanje predlog dokumenta</w:t>
      </w:r>
    </w:p>
    <w:p w14:paraId="159214EE" w14:textId="77777777" w:rsidR="005706CA" w:rsidRPr="0074368F" w:rsidRDefault="005706CA" w:rsidP="005706CA">
      <w:pPr>
        <w:spacing w:before="5" w:after="0" w:line="120" w:lineRule="exact"/>
        <w:rPr>
          <w:sz w:val="12"/>
          <w:szCs w:val="12"/>
        </w:rPr>
      </w:pPr>
    </w:p>
    <w:p w14:paraId="2039A29D" w14:textId="77777777" w:rsidR="005706CA" w:rsidRPr="0074368F" w:rsidRDefault="005706CA" w:rsidP="005706CA">
      <w:pPr>
        <w:spacing w:after="0" w:line="200" w:lineRule="exact"/>
        <w:rPr>
          <w:sz w:val="20"/>
        </w:rPr>
      </w:pPr>
    </w:p>
    <w:p w14:paraId="5E2024B2" w14:textId="77777777" w:rsidR="005706CA" w:rsidRPr="0074368F" w:rsidRDefault="005706CA" w:rsidP="005706CA">
      <w:pPr>
        <w:spacing w:after="0" w:line="200" w:lineRule="exact"/>
        <w:rPr>
          <w:sz w:val="20"/>
        </w:rPr>
      </w:pPr>
    </w:p>
    <w:p w14:paraId="122C9B55" w14:textId="77777777" w:rsidR="005706CA" w:rsidRPr="0074368F" w:rsidRDefault="005706CA" w:rsidP="005706CA">
      <w:pPr>
        <w:spacing w:after="0" w:line="200" w:lineRule="exact"/>
        <w:rPr>
          <w:sz w:val="20"/>
        </w:rPr>
      </w:pPr>
    </w:p>
    <w:p w14:paraId="544FB71D" w14:textId="77777777" w:rsidR="005706CA" w:rsidRPr="0074368F" w:rsidRDefault="005706CA" w:rsidP="005706CA">
      <w:pPr>
        <w:spacing w:after="0" w:line="240" w:lineRule="auto"/>
        <w:ind w:left="2863" w:right="2865"/>
        <w:jc w:val="center"/>
        <w:rPr>
          <w:rFonts w:eastAsia="Arial"/>
          <w:sz w:val="36"/>
          <w:szCs w:val="36"/>
        </w:rPr>
      </w:pPr>
      <w:r>
        <w:rPr>
          <w:rFonts w:eastAsia="Arial"/>
          <w:b/>
          <w:bCs/>
          <w:sz w:val="36"/>
          <w:szCs w:val="36"/>
        </w:rPr>
        <w:t>Politika</w:t>
      </w:r>
      <w:r w:rsidRPr="0074368F">
        <w:rPr>
          <w:rFonts w:eastAsia="Arial"/>
          <w:b/>
          <w:bCs/>
          <w:sz w:val="36"/>
          <w:szCs w:val="36"/>
        </w:rPr>
        <w:t xml:space="preserve"> sertifikacije</w:t>
      </w:r>
    </w:p>
    <w:p w14:paraId="1130A5F6" w14:textId="77777777" w:rsidR="005706CA" w:rsidRPr="0074368F" w:rsidRDefault="005706CA" w:rsidP="005706CA">
      <w:pPr>
        <w:spacing w:after="0" w:line="413" w:lineRule="exact"/>
        <w:ind w:left="1604" w:right="1609"/>
        <w:jc w:val="center"/>
        <w:rPr>
          <w:rFonts w:eastAsia="Arial"/>
          <w:sz w:val="36"/>
          <w:szCs w:val="36"/>
        </w:rPr>
      </w:pPr>
      <w:r w:rsidRPr="0074368F">
        <w:rPr>
          <w:rFonts w:eastAsia="Arial"/>
          <w:b/>
          <w:bCs/>
          <w:position w:val="-1"/>
          <w:sz w:val="36"/>
          <w:szCs w:val="36"/>
        </w:rPr>
        <w:t>Kvalifikovani elektronski sertifikati</w:t>
      </w:r>
    </w:p>
    <w:p w14:paraId="125B7A5A" w14:textId="77777777" w:rsidR="005706CA" w:rsidRPr="0074368F" w:rsidRDefault="005706CA" w:rsidP="005706CA">
      <w:pPr>
        <w:spacing w:after="0" w:line="200" w:lineRule="exact"/>
        <w:rPr>
          <w:sz w:val="20"/>
        </w:rPr>
      </w:pPr>
    </w:p>
    <w:p w14:paraId="5A719A12" w14:textId="77777777" w:rsidR="005706CA" w:rsidRPr="0074368F" w:rsidRDefault="005706CA" w:rsidP="005706CA">
      <w:pPr>
        <w:pStyle w:val="Heading1"/>
        <w:rPr>
          <w:rFonts w:ascii="Times New Roman" w:eastAsia="Arial" w:hAnsi="Times New Roman" w:cs="Times New Roman"/>
        </w:rPr>
      </w:pPr>
      <w:bookmarkStart w:id="0" w:name="_Toc527995299"/>
      <w:r w:rsidRPr="0074368F">
        <w:rPr>
          <w:rFonts w:ascii="Times New Roman" w:eastAsia="Arial" w:hAnsi="Times New Roman" w:cs="Times New Roman"/>
        </w:rPr>
        <w:t>1.</w:t>
      </w:r>
      <w:r>
        <w:rPr>
          <w:rFonts w:ascii="Times New Roman" w:eastAsia="Arial" w:hAnsi="Times New Roman" w:cs="Times New Roman"/>
        </w:rPr>
        <w:t xml:space="preserve"> </w:t>
      </w:r>
      <w:r w:rsidRPr="0074368F">
        <w:rPr>
          <w:rFonts w:ascii="Times New Roman" w:eastAsia="Arial" w:hAnsi="Times New Roman" w:cs="Times New Roman"/>
        </w:rPr>
        <w:t>Uvod i pregled osnovnih pretpostavki</w:t>
      </w:r>
      <w:bookmarkEnd w:id="0"/>
    </w:p>
    <w:p w14:paraId="53309A67" w14:textId="77777777" w:rsidR="005706CA" w:rsidRPr="0074368F" w:rsidRDefault="005706CA" w:rsidP="005706CA">
      <w:pPr>
        <w:spacing w:before="18" w:after="0" w:line="260" w:lineRule="exact"/>
        <w:rPr>
          <w:sz w:val="26"/>
          <w:szCs w:val="26"/>
        </w:rPr>
      </w:pPr>
    </w:p>
    <w:p w14:paraId="0AA0308C"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Sertifikaciono</w:t>
      </w:r>
      <w:r>
        <w:rPr>
          <w:rFonts w:eastAsia="Arial"/>
          <w:szCs w:val="24"/>
        </w:rPr>
        <w:t xml:space="preserve"> </w:t>
      </w:r>
      <w:r w:rsidRPr="0074368F">
        <w:rPr>
          <w:rFonts w:eastAsia="Arial"/>
          <w:szCs w:val="24"/>
        </w:rPr>
        <w:t>telo</w:t>
      </w:r>
      <w:r>
        <w:rPr>
          <w:rFonts w:eastAsia="Arial"/>
          <w:szCs w:val="24"/>
        </w:rPr>
        <w:t xml:space="preserve"> </w:t>
      </w:r>
      <w:r w:rsidRPr="0074368F">
        <w:rPr>
          <w:rFonts w:eastAsia="Arial"/>
          <w:szCs w:val="24"/>
        </w:rPr>
        <w:t>Privredne</w:t>
      </w:r>
      <w:r>
        <w:rPr>
          <w:rFonts w:eastAsia="Arial"/>
          <w:szCs w:val="24"/>
        </w:rPr>
        <w:t xml:space="preserve"> </w:t>
      </w:r>
      <w:r w:rsidRPr="0074368F">
        <w:rPr>
          <w:rFonts w:eastAsia="Arial"/>
          <w:szCs w:val="24"/>
        </w:rPr>
        <w:t>komore</w:t>
      </w:r>
      <w:r>
        <w:rPr>
          <w:rFonts w:eastAsia="Arial"/>
          <w:szCs w:val="24"/>
        </w:rPr>
        <w:t xml:space="preserve"> </w:t>
      </w:r>
      <w:r w:rsidRPr="0074368F">
        <w:rPr>
          <w:rFonts w:eastAsia="Arial"/>
          <w:szCs w:val="24"/>
        </w:rPr>
        <w:t>Srbije</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nastavku: PKS CA)</w:t>
      </w:r>
      <w:r>
        <w:rPr>
          <w:rFonts w:eastAsia="Arial"/>
          <w:szCs w:val="24"/>
        </w:rPr>
        <w:t xml:space="preserve"> </w:t>
      </w:r>
      <w:r w:rsidRPr="0074368F">
        <w:rPr>
          <w:rFonts w:eastAsia="Arial"/>
          <w:szCs w:val="24"/>
        </w:rPr>
        <w:t xml:space="preserve">izdaje kvalifikovane elektronske sertifikate tako što formira elektronski potpis sertifikata </w:t>
      </w:r>
      <w:proofErr w:type="gramStart"/>
      <w:r w:rsidRPr="0074368F">
        <w:rPr>
          <w:rFonts w:eastAsia="Arial"/>
          <w:szCs w:val="24"/>
        </w:rPr>
        <w:t>na</w:t>
      </w:r>
      <w:proofErr w:type="gramEnd"/>
      <w:r w:rsidRPr="0074368F">
        <w:rPr>
          <w:rFonts w:eastAsia="Arial"/>
          <w:szCs w:val="24"/>
        </w:rPr>
        <w:t xml:space="preserve"> osnovu svog privatnog ključa i asimetričnog kriptografskog algoritma. U tako formiranom elektronskom sertifikatu, PKS CA se identifikuje kao pružalac usluge </w:t>
      </w:r>
      <w:proofErr w:type="gramStart"/>
      <w:r w:rsidRPr="0074368F">
        <w:rPr>
          <w:rFonts w:eastAsia="Arial"/>
          <w:szCs w:val="24"/>
        </w:rPr>
        <w:t>od</w:t>
      </w:r>
      <w:proofErr w:type="gramEnd"/>
      <w:r w:rsidRPr="0074368F">
        <w:rPr>
          <w:rFonts w:eastAsia="Arial"/>
          <w:szCs w:val="24"/>
        </w:rPr>
        <w:t xml:space="preserve"> poverenja u skladu sa Zakonom o elektronskom dokumentu, elektronskoj identifikaciji i uslugama od poverenja u elektronskom poslovanju i odgovarajućim podzakonskim aktima. </w:t>
      </w:r>
      <w:proofErr w:type="gramStart"/>
      <w:r w:rsidRPr="0074368F">
        <w:rPr>
          <w:rFonts w:eastAsia="Arial"/>
          <w:szCs w:val="24"/>
        </w:rPr>
        <w:t>( u</w:t>
      </w:r>
      <w:proofErr w:type="gramEnd"/>
      <w:r w:rsidRPr="0074368F">
        <w:rPr>
          <w:rFonts w:eastAsia="Arial"/>
          <w:szCs w:val="24"/>
        </w:rPr>
        <w:t xml:space="preserve"> daljem tekstu - Zakon). </w:t>
      </w:r>
    </w:p>
    <w:p w14:paraId="3E731724" w14:textId="77777777" w:rsidR="005706CA" w:rsidRPr="0074368F" w:rsidRDefault="005706CA" w:rsidP="005706CA">
      <w:pPr>
        <w:spacing w:after="0" w:line="240" w:lineRule="auto"/>
        <w:ind w:right="56" w:firstLine="720"/>
        <w:rPr>
          <w:rFonts w:eastAsia="Arial"/>
          <w:szCs w:val="24"/>
        </w:rPr>
      </w:pPr>
    </w:p>
    <w:p w14:paraId="604BA754"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PKS CA izdaje kvalifikovane elektronske sertifikate</w:t>
      </w:r>
      <w:r>
        <w:rPr>
          <w:rFonts w:eastAsia="Arial"/>
          <w:szCs w:val="24"/>
        </w:rPr>
        <w:t xml:space="preserve"> </w:t>
      </w:r>
      <w:r w:rsidRPr="0074368F">
        <w:rPr>
          <w:rFonts w:eastAsia="Arial"/>
          <w:szCs w:val="24"/>
        </w:rPr>
        <w:t>korisnika</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skladu</w:t>
      </w:r>
      <w:r>
        <w:rPr>
          <w:rFonts w:eastAsia="Arial"/>
          <w:szCs w:val="24"/>
        </w:rPr>
        <w:t xml:space="preserve"> </w:t>
      </w:r>
      <w:r w:rsidRPr="0074368F">
        <w:rPr>
          <w:rFonts w:eastAsia="Arial"/>
          <w:szCs w:val="24"/>
        </w:rPr>
        <w:t xml:space="preserve">sa: Preporukom </w:t>
      </w:r>
      <w:r w:rsidRPr="0074368F">
        <w:rPr>
          <w:rFonts w:eastAsia="Arial"/>
          <w:b/>
          <w:szCs w:val="24"/>
        </w:rPr>
        <w:t>ITU X.509</w:t>
      </w:r>
      <w:r w:rsidRPr="0074368F">
        <w:rPr>
          <w:rFonts w:eastAsia="Arial"/>
          <w:szCs w:val="24"/>
        </w:rPr>
        <w:t>, ITU-T X.</w:t>
      </w:r>
      <w:r w:rsidRPr="0074368F">
        <w:rPr>
          <w:rFonts w:eastAsia="Arial"/>
          <w:b/>
          <w:szCs w:val="24"/>
        </w:rPr>
        <w:t>520</w:t>
      </w:r>
      <w:r w:rsidRPr="0074368F">
        <w:rPr>
          <w:rFonts w:eastAsia="Arial"/>
          <w:szCs w:val="24"/>
        </w:rPr>
        <w:t xml:space="preserve"> i dokumentima </w:t>
      </w:r>
      <w:r w:rsidRPr="0074368F">
        <w:rPr>
          <w:rFonts w:eastAsia="Arial"/>
          <w:b/>
          <w:szCs w:val="24"/>
        </w:rPr>
        <w:t>ETSI EN 319 412-1</w:t>
      </w:r>
      <w:r w:rsidRPr="0074368F">
        <w:rPr>
          <w:rFonts w:eastAsia="Arial"/>
          <w:szCs w:val="24"/>
        </w:rPr>
        <w:t xml:space="preserve"> „Electronic signatures and infrastructure (ESI) - Certificate profiles - Part 1: Overview and common data structures”, </w:t>
      </w:r>
      <w:r w:rsidRPr="0074368F">
        <w:rPr>
          <w:rFonts w:eastAsia="Arial"/>
          <w:b/>
          <w:szCs w:val="24"/>
        </w:rPr>
        <w:t>IETF RFC 5280</w:t>
      </w:r>
      <w:r w:rsidRPr="0074368F">
        <w:rPr>
          <w:rFonts w:eastAsia="Arial"/>
          <w:szCs w:val="24"/>
        </w:rPr>
        <w:t xml:space="preserve"> „Internet X.509 Public key infrastructure Certificate and Certificate Revocation List (CRL) Profile”,</w:t>
      </w:r>
      <w:r>
        <w:rPr>
          <w:rFonts w:eastAsia="Arial"/>
          <w:szCs w:val="24"/>
        </w:rPr>
        <w:t xml:space="preserve"> </w:t>
      </w:r>
      <w:r w:rsidRPr="0074368F">
        <w:rPr>
          <w:rFonts w:eastAsia="Arial"/>
          <w:b/>
          <w:szCs w:val="24"/>
        </w:rPr>
        <w:t>ETSI EN 319 412-2</w:t>
      </w:r>
      <w:r w:rsidRPr="0074368F">
        <w:rPr>
          <w:rFonts w:eastAsia="Arial"/>
          <w:szCs w:val="24"/>
        </w:rPr>
        <w:t xml:space="preserve"> „Electronic signatures and infrastructure (ESI) - Certificate profiles- Part 2: Certificate Profile for Certificates Issued to Natural Persons”, </w:t>
      </w:r>
      <w:r w:rsidRPr="0074368F">
        <w:rPr>
          <w:b/>
          <w:szCs w:val="24"/>
          <w:shd w:val="clear" w:color="auto" w:fill="FFFFFF"/>
        </w:rPr>
        <w:t>ETSI EN 319 412-3</w:t>
      </w:r>
      <w:r w:rsidRPr="0074368F">
        <w:rPr>
          <w:szCs w:val="24"/>
          <w:shd w:val="clear" w:color="auto" w:fill="FFFFFF"/>
        </w:rPr>
        <w:t xml:space="preserve"> „Electronic Signatures and Infrastructures (ESI) – Certificate Profiles – Part 3: Certificate profile for certificates issued to legal persons”, </w:t>
      </w:r>
      <w:r w:rsidRPr="0074368F">
        <w:rPr>
          <w:b/>
          <w:szCs w:val="24"/>
          <w:shd w:val="clear" w:color="auto" w:fill="FFFFFF"/>
        </w:rPr>
        <w:t>ETSI EN 319 412-5</w:t>
      </w:r>
      <w:r w:rsidRPr="0074368F">
        <w:rPr>
          <w:szCs w:val="24"/>
          <w:shd w:val="clear" w:color="auto" w:fill="FFFFFF"/>
        </w:rPr>
        <w:t xml:space="preserve"> „Electronic Signatures and Infrastructures (ESI) – Certificate Profiles – Part 5: QCStatements” zasnovano na dokumentu</w:t>
      </w:r>
      <w:r>
        <w:rPr>
          <w:szCs w:val="24"/>
          <w:shd w:val="clear" w:color="auto" w:fill="FFFFFF"/>
        </w:rPr>
        <w:t xml:space="preserve"> </w:t>
      </w:r>
      <w:r w:rsidRPr="0074368F">
        <w:rPr>
          <w:b/>
          <w:szCs w:val="24"/>
          <w:shd w:val="clear" w:color="auto" w:fill="FFFFFF"/>
        </w:rPr>
        <w:t>IETF RFC 3739</w:t>
      </w:r>
      <w:r w:rsidRPr="0074368F">
        <w:rPr>
          <w:szCs w:val="24"/>
          <w:shd w:val="clear" w:color="auto" w:fill="FFFFFF"/>
        </w:rPr>
        <w:t xml:space="preserve"> „Internet X.509 Public Key Infrastructure: Qualified Certificates Profile”, </w:t>
      </w:r>
      <w:r w:rsidRPr="0074368F">
        <w:rPr>
          <w:b/>
          <w:szCs w:val="24"/>
          <w:shd w:val="clear" w:color="auto" w:fill="FFFFFF"/>
        </w:rPr>
        <w:t>ETSI EN 319 411-2</w:t>
      </w:r>
      <w:r w:rsidRPr="0074368F">
        <w:rPr>
          <w:szCs w:val="24"/>
          <w:shd w:val="clear" w:color="auto" w:fill="FFFFFF"/>
        </w:rPr>
        <w:t xml:space="preserve"> „Electronic Signatures and Infrastructures (ESI) – Policy and security requirements for Trust Service Providers issuing certificates – Part 2: Requirements for trust service providers issuing EU qualified certificates”</w:t>
      </w:r>
      <w:r>
        <w:rPr>
          <w:szCs w:val="24"/>
          <w:shd w:val="clear" w:color="auto" w:fill="FFFFFF"/>
        </w:rPr>
        <w:t xml:space="preserve"> </w:t>
      </w:r>
      <w:r w:rsidRPr="0074368F">
        <w:rPr>
          <w:rFonts w:eastAsia="Arial"/>
          <w:szCs w:val="24"/>
        </w:rPr>
        <w:t xml:space="preserve">i sa obaveznim sadržajem definisanim u članu </w:t>
      </w:r>
      <w:r w:rsidRPr="0074368F">
        <w:rPr>
          <w:rFonts w:eastAsia="Arial"/>
          <w:b/>
          <w:szCs w:val="24"/>
        </w:rPr>
        <w:t>43</w:t>
      </w:r>
      <w:r w:rsidRPr="0074368F">
        <w:rPr>
          <w:rFonts w:eastAsia="Arial"/>
          <w:szCs w:val="24"/>
        </w:rPr>
        <w:t>. Zakona.</w:t>
      </w:r>
    </w:p>
    <w:p w14:paraId="515F26E5" w14:textId="77777777" w:rsidR="005706CA" w:rsidRPr="0074368F" w:rsidRDefault="005706CA" w:rsidP="005706CA">
      <w:pPr>
        <w:spacing w:after="0" w:line="240" w:lineRule="auto"/>
        <w:ind w:left="100" w:right="64"/>
        <w:rPr>
          <w:rFonts w:eastAsia="Arial"/>
          <w:szCs w:val="24"/>
        </w:rPr>
      </w:pPr>
    </w:p>
    <w:p w14:paraId="4A63EFD0" w14:textId="77777777" w:rsidR="005706CA" w:rsidRPr="0074368F" w:rsidRDefault="005706CA" w:rsidP="005706CA">
      <w:pPr>
        <w:pStyle w:val="Heading2"/>
        <w:rPr>
          <w:rFonts w:ascii="Times New Roman" w:hAnsi="Times New Roman" w:cs="Times New Roman"/>
          <w:szCs w:val="32"/>
        </w:rPr>
      </w:pPr>
      <w:bookmarkStart w:id="1" w:name="_Toc527995300"/>
      <w:r w:rsidRPr="0074368F">
        <w:rPr>
          <w:rFonts w:ascii="Times New Roman" w:hAnsi="Times New Roman" w:cs="Times New Roman"/>
          <w:szCs w:val="32"/>
        </w:rPr>
        <w:t>1.1. Pregled osnovnih pretpostavki</w:t>
      </w:r>
      <w:bookmarkEnd w:id="1"/>
    </w:p>
    <w:p w14:paraId="76F3E97B" w14:textId="77777777" w:rsidR="005706CA" w:rsidRPr="0074368F" w:rsidRDefault="005706CA" w:rsidP="005706CA">
      <w:pPr>
        <w:spacing w:before="18" w:after="0" w:line="260" w:lineRule="exact"/>
        <w:rPr>
          <w:sz w:val="26"/>
          <w:szCs w:val="26"/>
        </w:rPr>
      </w:pPr>
    </w:p>
    <w:p w14:paraId="06511B9B"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PKS CA je odgovorno za pružanje kompletnih usluga sertifikacije, koje uključuju sledeće servise, i to:</w:t>
      </w:r>
    </w:p>
    <w:p w14:paraId="709CCFF7" w14:textId="77777777" w:rsidR="005706CA" w:rsidRPr="0074368F" w:rsidRDefault="005706CA" w:rsidP="005706CA">
      <w:pPr>
        <w:spacing w:before="14" w:after="0" w:line="260" w:lineRule="exact"/>
        <w:rPr>
          <w:sz w:val="26"/>
          <w:szCs w:val="26"/>
        </w:rPr>
      </w:pPr>
    </w:p>
    <w:p w14:paraId="4AE31B95" w14:textId="77777777" w:rsidR="005706CA" w:rsidRPr="00555FD8" w:rsidRDefault="005706CA" w:rsidP="005706CA">
      <w:pPr>
        <w:pStyle w:val="ListParagraph"/>
        <w:widowControl w:val="0"/>
        <w:numPr>
          <w:ilvl w:val="0"/>
          <w:numId w:val="14"/>
        </w:numPr>
        <w:tabs>
          <w:tab w:val="left" w:pos="820"/>
        </w:tabs>
        <w:spacing w:after="0" w:line="240" w:lineRule="auto"/>
        <w:ind w:right="-20"/>
        <w:jc w:val="both"/>
        <w:rPr>
          <w:rFonts w:eastAsia="Arial" w:cs="Times New Roman"/>
          <w:szCs w:val="24"/>
        </w:rPr>
      </w:pPr>
      <w:r w:rsidRPr="00555FD8">
        <w:rPr>
          <w:rFonts w:eastAsia="Arial" w:cs="Times New Roman"/>
          <w:szCs w:val="24"/>
        </w:rPr>
        <w:t>Registraciju korisnika,</w:t>
      </w:r>
    </w:p>
    <w:p w14:paraId="05A60FDB" w14:textId="77777777" w:rsidR="005706CA" w:rsidRPr="00555FD8" w:rsidRDefault="005706CA" w:rsidP="005706CA">
      <w:pPr>
        <w:pStyle w:val="ListParagraph"/>
        <w:widowControl w:val="0"/>
        <w:numPr>
          <w:ilvl w:val="0"/>
          <w:numId w:val="14"/>
        </w:numPr>
        <w:tabs>
          <w:tab w:val="left" w:pos="820"/>
        </w:tabs>
        <w:spacing w:after="0" w:line="240" w:lineRule="auto"/>
        <w:ind w:right="-20"/>
        <w:jc w:val="both"/>
        <w:rPr>
          <w:rFonts w:eastAsia="Arial" w:cs="Times New Roman"/>
          <w:szCs w:val="24"/>
        </w:rPr>
      </w:pPr>
      <w:r w:rsidRPr="00555FD8">
        <w:rPr>
          <w:rFonts w:eastAsia="Arial" w:cs="Times New Roman"/>
          <w:szCs w:val="24"/>
        </w:rPr>
        <w:t>Formiranje asimetričnog para ključeva za korisnike,</w:t>
      </w:r>
    </w:p>
    <w:p w14:paraId="4EBAE72D" w14:textId="77777777" w:rsidR="005706CA" w:rsidRPr="00555FD8" w:rsidRDefault="005706CA" w:rsidP="005706CA">
      <w:pPr>
        <w:pStyle w:val="ListParagraph"/>
        <w:widowControl w:val="0"/>
        <w:numPr>
          <w:ilvl w:val="0"/>
          <w:numId w:val="14"/>
        </w:numPr>
        <w:tabs>
          <w:tab w:val="left" w:pos="820"/>
        </w:tabs>
        <w:spacing w:after="0" w:line="240" w:lineRule="auto"/>
        <w:ind w:right="-20"/>
        <w:jc w:val="both"/>
        <w:rPr>
          <w:rFonts w:eastAsia="Arial" w:cs="Times New Roman"/>
          <w:szCs w:val="24"/>
        </w:rPr>
      </w:pPr>
      <w:r w:rsidRPr="00555FD8">
        <w:rPr>
          <w:rFonts w:eastAsia="Arial" w:cs="Times New Roman"/>
          <w:szCs w:val="24"/>
        </w:rPr>
        <w:t>Formiranje kvalifikovanih elektronskih sertifikata,</w:t>
      </w:r>
    </w:p>
    <w:p w14:paraId="73438009" w14:textId="77777777" w:rsidR="005706CA" w:rsidRPr="00555FD8" w:rsidRDefault="005706CA" w:rsidP="005706CA">
      <w:pPr>
        <w:pStyle w:val="ListParagraph"/>
        <w:widowControl w:val="0"/>
        <w:numPr>
          <w:ilvl w:val="0"/>
          <w:numId w:val="14"/>
        </w:numPr>
        <w:tabs>
          <w:tab w:val="left" w:pos="820"/>
        </w:tabs>
        <w:spacing w:after="0" w:line="240" w:lineRule="auto"/>
        <w:ind w:right="67"/>
        <w:jc w:val="both"/>
        <w:rPr>
          <w:rFonts w:eastAsia="Arial" w:cs="Times New Roman"/>
          <w:szCs w:val="24"/>
        </w:rPr>
      </w:pPr>
      <w:r w:rsidRPr="00555FD8">
        <w:rPr>
          <w:rFonts w:eastAsia="Arial" w:cs="Times New Roman"/>
          <w:szCs w:val="24"/>
        </w:rPr>
        <w:t>Distribuciju privatnog ključa i kvalifikovanih elektronskih sertifikata korisnicima na način propisan Zakonom (SSCD),</w:t>
      </w:r>
    </w:p>
    <w:p w14:paraId="7F93DF8A" w14:textId="77777777" w:rsidR="005706CA" w:rsidRPr="00555FD8" w:rsidRDefault="005706CA" w:rsidP="005706CA">
      <w:pPr>
        <w:pStyle w:val="ListParagraph"/>
        <w:widowControl w:val="0"/>
        <w:numPr>
          <w:ilvl w:val="0"/>
          <w:numId w:val="14"/>
        </w:numPr>
        <w:tabs>
          <w:tab w:val="left" w:pos="820"/>
        </w:tabs>
        <w:spacing w:after="0" w:line="240" w:lineRule="auto"/>
        <w:ind w:right="-20"/>
        <w:jc w:val="both"/>
        <w:rPr>
          <w:rFonts w:eastAsia="Arial" w:cs="Times New Roman"/>
          <w:szCs w:val="24"/>
        </w:rPr>
      </w:pPr>
      <w:r w:rsidRPr="00555FD8">
        <w:rPr>
          <w:rFonts w:eastAsia="Arial" w:cs="Times New Roman"/>
          <w:szCs w:val="24"/>
        </w:rPr>
        <w:t>Upravljanje procedurom opoziva kvalifikovanih elektronskih sertifikata i</w:t>
      </w:r>
    </w:p>
    <w:p w14:paraId="66F39E27" w14:textId="77777777" w:rsidR="005706CA" w:rsidRPr="00555FD8" w:rsidRDefault="005706CA" w:rsidP="005706CA">
      <w:pPr>
        <w:pStyle w:val="ListParagraph"/>
        <w:widowControl w:val="0"/>
        <w:numPr>
          <w:ilvl w:val="0"/>
          <w:numId w:val="14"/>
        </w:numPr>
        <w:tabs>
          <w:tab w:val="left" w:pos="360"/>
        </w:tabs>
        <w:spacing w:after="0" w:line="240" w:lineRule="auto"/>
        <w:ind w:right="577"/>
        <w:jc w:val="both"/>
        <w:rPr>
          <w:rFonts w:eastAsia="Arial" w:cs="Times New Roman"/>
          <w:szCs w:val="24"/>
        </w:rPr>
      </w:pPr>
      <w:r w:rsidRPr="00555FD8">
        <w:rPr>
          <w:rFonts w:eastAsia="Arial" w:cs="Times New Roman"/>
          <w:szCs w:val="24"/>
        </w:rPr>
        <w:t>Obezbeđivanje statusa opozvanosti kvalifikovanih elektronskih sertifikata.</w:t>
      </w:r>
    </w:p>
    <w:p w14:paraId="2B072319" w14:textId="77777777" w:rsidR="005706CA" w:rsidRPr="0074368F" w:rsidRDefault="005706CA" w:rsidP="005706CA">
      <w:pPr>
        <w:spacing w:before="16" w:after="0" w:line="260" w:lineRule="exact"/>
        <w:rPr>
          <w:sz w:val="26"/>
          <w:szCs w:val="26"/>
        </w:rPr>
      </w:pPr>
    </w:p>
    <w:p w14:paraId="4BDA4342"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PKS CA obezbeđuje sredstvo za formiranje kvalifikovanog elektronskog potpisa korisnicima (SSCD) i pridruženi PIN kod za aktivaciju sredstva, kao i njihovu bezbednu distribuciju do korisnika.</w:t>
      </w:r>
    </w:p>
    <w:p w14:paraId="0F531844" w14:textId="77777777" w:rsidR="005706CA" w:rsidRPr="0074368F" w:rsidRDefault="005706CA" w:rsidP="005706CA">
      <w:pPr>
        <w:spacing w:after="0" w:line="240" w:lineRule="auto"/>
        <w:ind w:right="63" w:firstLine="720"/>
        <w:rPr>
          <w:rFonts w:eastAsia="Arial"/>
          <w:szCs w:val="24"/>
        </w:rPr>
      </w:pPr>
      <w:r w:rsidRPr="0074368F">
        <w:rPr>
          <w:rFonts w:eastAsia="Arial"/>
          <w:szCs w:val="24"/>
        </w:rPr>
        <w:lastRenderedPageBreak/>
        <w:t xml:space="preserve">PKS CA utvrđuje Opšta pravila pružanja usluge sertifikacije (u daljem tekstu: Opšta pravila) u skladu </w:t>
      </w:r>
      <w:proofErr w:type="gramStart"/>
      <w:r w:rsidRPr="0074368F">
        <w:rPr>
          <w:rFonts w:eastAsia="Arial"/>
          <w:szCs w:val="24"/>
        </w:rPr>
        <w:t>sa</w:t>
      </w:r>
      <w:proofErr w:type="gramEnd"/>
      <w:r w:rsidRPr="0074368F">
        <w:rPr>
          <w:rFonts w:eastAsia="Arial"/>
          <w:szCs w:val="24"/>
        </w:rPr>
        <w:t xml:space="preserve"> Zakonom koja korisnicima obezbeđuju dovoljno informacija na osnovu kojih se mogu odlučiti o prihvatanju usluga i o obimu usluga. Opšta pravila</w:t>
      </w:r>
    </w:p>
    <w:p w14:paraId="01D6A1A7" w14:textId="77777777" w:rsidR="005706CA" w:rsidRPr="0074368F" w:rsidRDefault="005706CA" w:rsidP="005706CA">
      <w:pPr>
        <w:spacing w:after="0" w:line="240" w:lineRule="auto"/>
        <w:ind w:right="4114"/>
        <w:rPr>
          <w:rFonts w:eastAsia="Arial"/>
          <w:szCs w:val="24"/>
        </w:rPr>
      </w:pPr>
      <w:proofErr w:type="gramStart"/>
      <w:r w:rsidRPr="0074368F">
        <w:rPr>
          <w:rFonts w:eastAsia="Arial"/>
          <w:szCs w:val="24"/>
        </w:rPr>
        <w:t>sertifikacije</w:t>
      </w:r>
      <w:proofErr w:type="gramEnd"/>
      <w:r w:rsidRPr="0074368F">
        <w:rPr>
          <w:rFonts w:eastAsia="Arial"/>
          <w:szCs w:val="24"/>
        </w:rPr>
        <w:t xml:space="preserve"> PKS CA ugrađuju se u dokumenta:</w:t>
      </w:r>
    </w:p>
    <w:p w14:paraId="220438F2" w14:textId="77777777" w:rsidR="005706CA" w:rsidRPr="0074368F" w:rsidRDefault="005706CA" w:rsidP="005706CA">
      <w:pPr>
        <w:spacing w:before="16" w:after="0" w:line="260" w:lineRule="exact"/>
        <w:rPr>
          <w:sz w:val="26"/>
          <w:szCs w:val="26"/>
        </w:rPr>
      </w:pPr>
    </w:p>
    <w:p w14:paraId="17095504" w14:textId="77777777" w:rsidR="005706CA" w:rsidRPr="00555FD8" w:rsidRDefault="005706CA" w:rsidP="005706CA">
      <w:pPr>
        <w:pStyle w:val="ListParagraph"/>
        <w:widowControl w:val="0"/>
        <w:numPr>
          <w:ilvl w:val="0"/>
          <w:numId w:val="15"/>
        </w:numPr>
        <w:tabs>
          <w:tab w:val="left" w:pos="820"/>
        </w:tabs>
        <w:spacing w:after="0" w:line="240" w:lineRule="auto"/>
        <w:ind w:right="-20"/>
        <w:jc w:val="both"/>
        <w:rPr>
          <w:rFonts w:eastAsia="Arial" w:cs="Times New Roman"/>
          <w:szCs w:val="24"/>
        </w:rPr>
      </w:pPr>
      <w:r w:rsidRPr="00555FD8">
        <w:rPr>
          <w:rFonts w:eastAsia="Arial" w:cs="Times New Roman"/>
          <w:b/>
          <w:szCs w:val="24"/>
        </w:rPr>
        <w:t>Politika sertifikacije</w:t>
      </w:r>
      <w:r w:rsidRPr="00555FD8">
        <w:rPr>
          <w:rFonts w:eastAsia="Arial" w:cs="Times New Roman"/>
          <w:szCs w:val="24"/>
        </w:rPr>
        <w:t xml:space="preserve"> (Certificate Policy) – ovaj dokument;</w:t>
      </w:r>
    </w:p>
    <w:p w14:paraId="5C0F2E4D" w14:textId="77777777" w:rsidR="005706CA" w:rsidRPr="00555FD8" w:rsidRDefault="005706CA" w:rsidP="005706CA">
      <w:pPr>
        <w:pStyle w:val="ListParagraph"/>
        <w:widowControl w:val="0"/>
        <w:numPr>
          <w:ilvl w:val="0"/>
          <w:numId w:val="15"/>
        </w:numPr>
        <w:tabs>
          <w:tab w:val="left" w:pos="760"/>
          <w:tab w:val="left" w:pos="2000"/>
          <w:tab w:val="left" w:pos="2940"/>
          <w:tab w:val="left" w:pos="4100"/>
          <w:tab w:val="left" w:pos="5040"/>
          <w:tab w:val="left" w:pos="6500"/>
          <w:tab w:val="left" w:pos="8100"/>
        </w:tabs>
        <w:spacing w:after="0" w:line="240" w:lineRule="auto"/>
        <w:ind w:right="56"/>
        <w:jc w:val="both"/>
        <w:rPr>
          <w:rFonts w:eastAsia="Arial" w:cs="Times New Roman"/>
          <w:szCs w:val="24"/>
        </w:rPr>
      </w:pPr>
      <w:r>
        <w:rPr>
          <w:rFonts w:eastAsia="Arial" w:cs="Times New Roman"/>
          <w:b/>
          <w:szCs w:val="24"/>
        </w:rPr>
        <w:t xml:space="preserve">Praktična pravila pružanja usluge </w:t>
      </w:r>
      <w:r w:rsidRPr="00555FD8">
        <w:rPr>
          <w:rFonts w:eastAsia="Arial" w:cs="Times New Roman"/>
          <w:b/>
          <w:szCs w:val="24"/>
        </w:rPr>
        <w:t>Sertifikacije</w:t>
      </w:r>
      <w:r>
        <w:rPr>
          <w:rFonts w:eastAsia="Arial" w:cs="Times New Roman"/>
          <w:szCs w:val="24"/>
        </w:rPr>
        <w:t xml:space="preserve"> (Certification </w:t>
      </w:r>
      <w:r w:rsidRPr="00555FD8">
        <w:rPr>
          <w:rFonts w:eastAsia="Arial" w:cs="Times New Roman"/>
          <w:szCs w:val="24"/>
        </w:rPr>
        <w:t>Practices</w:t>
      </w:r>
      <w:r>
        <w:rPr>
          <w:rFonts w:eastAsia="Arial" w:cs="Times New Roman"/>
          <w:szCs w:val="24"/>
        </w:rPr>
        <w:t xml:space="preserve"> </w:t>
      </w:r>
      <w:r w:rsidRPr="00555FD8">
        <w:rPr>
          <w:rFonts w:eastAsia="Arial" w:cs="Times New Roman"/>
          <w:szCs w:val="24"/>
        </w:rPr>
        <w:t>Statement) (u daljem tekstu: Praktična pravila).</w:t>
      </w:r>
    </w:p>
    <w:p w14:paraId="4D70347C" w14:textId="77777777" w:rsidR="005706CA" w:rsidRPr="0074368F" w:rsidRDefault="005706CA" w:rsidP="005706CA">
      <w:pPr>
        <w:spacing w:before="16" w:after="0" w:line="260" w:lineRule="exact"/>
        <w:jc w:val="right"/>
        <w:rPr>
          <w:sz w:val="26"/>
          <w:szCs w:val="26"/>
        </w:rPr>
      </w:pPr>
    </w:p>
    <w:p w14:paraId="649A6431"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Politika sertifikacije i Praktična</w:t>
      </w:r>
      <w:r>
        <w:rPr>
          <w:rFonts w:eastAsia="Arial"/>
          <w:szCs w:val="24"/>
        </w:rPr>
        <w:t xml:space="preserve"> </w:t>
      </w:r>
      <w:r w:rsidRPr="0074368F">
        <w:rPr>
          <w:rFonts w:eastAsia="Arial"/>
          <w:szCs w:val="24"/>
        </w:rPr>
        <w:t>pravila</w:t>
      </w:r>
      <w:r>
        <w:rPr>
          <w:rFonts w:eastAsia="Arial"/>
          <w:szCs w:val="24"/>
        </w:rPr>
        <w:t xml:space="preserve"> </w:t>
      </w:r>
      <w:r w:rsidRPr="0074368F">
        <w:rPr>
          <w:rFonts w:eastAsia="Arial"/>
          <w:szCs w:val="24"/>
        </w:rPr>
        <w:t>su</w:t>
      </w:r>
      <w:r>
        <w:rPr>
          <w:rFonts w:eastAsia="Arial"/>
          <w:szCs w:val="24"/>
        </w:rPr>
        <w:t xml:space="preserve"> </w:t>
      </w:r>
      <w:r w:rsidRPr="0074368F">
        <w:rPr>
          <w:rFonts w:eastAsia="Arial"/>
          <w:szCs w:val="24"/>
        </w:rPr>
        <w:t>javni</w:t>
      </w:r>
      <w:r>
        <w:rPr>
          <w:rFonts w:eastAsia="Arial"/>
          <w:szCs w:val="24"/>
        </w:rPr>
        <w:t xml:space="preserve"> </w:t>
      </w:r>
      <w:r w:rsidRPr="0074368F">
        <w:rPr>
          <w:rFonts w:eastAsia="Arial"/>
          <w:szCs w:val="24"/>
        </w:rPr>
        <w:t>dokumenti.</w:t>
      </w:r>
      <w:r>
        <w:rPr>
          <w:rFonts w:eastAsia="Arial"/>
          <w:szCs w:val="24"/>
        </w:rPr>
        <w:t xml:space="preserve"> </w:t>
      </w:r>
      <w:r w:rsidRPr="0074368F">
        <w:rPr>
          <w:rFonts w:eastAsia="Arial"/>
          <w:szCs w:val="24"/>
        </w:rPr>
        <w:t>Politika</w:t>
      </w:r>
      <w:r>
        <w:rPr>
          <w:rFonts w:eastAsia="Arial"/>
          <w:szCs w:val="24"/>
        </w:rPr>
        <w:t xml:space="preserve"> </w:t>
      </w:r>
      <w:r w:rsidRPr="0074368F">
        <w:rPr>
          <w:rFonts w:eastAsia="Arial"/>
          <w:szCs w:val="24"/>
        </w:rPr>
        <w:t>sertifikacije definiše predmet rada sertifikacionog tela, dok Praktična pravila definišu procese i način njihovog korišćenja pri formiranju i upravljanju kvalifikovanim elektronskim sertifikatima. Politika sertifikacije definiše zahteve poslovanja</w:t>
      </w:r>
      <w:r>
        <w:rPr>
          <w:rFonts w:eastAsia="Arial"/>
          <w:szCs w:val="24"/>
        </w:rPr>
        <w:t xml:space="preserve"> </w:t>
      </w:r>
      <w:r w:rsidRPr="0074368F">
        <w:rPr>
          <w:rFonts w:eastAsia="Arial"/>
          <w:szCs w:val="24"/>
        </w:rPr>
        <w:t xml:space="preserve">sertifikacionog tela, dok Praktična pravila definišu operativne procedure u cilju ispunjenja tih zahteva. Praktična pravila definišu način </w:t>
      </w:r>
      <w:proofErr w:type="gramStart"/>
      <w:r w:rsidRPr="0074368F">
        <w:rPr>
          <w:rFonts w:eastAsia="Arial"/>
          <w:szCs w:val="24"/>
        </w:rPr>
        <w:t>na</w:t>
      </w:r>
      <w:proofErr w:type="gramEnd"/>
      <w:r w:rsidRPr="0074368F">
        <w:rPr>
          <w:rFonts w:eastAsia="Arial"/>
          <w:szCs w:val="24"/>
        </w:rPr>
        <w:t xml:space="preserve"> koji sertifikaciono telo ispunjava tehničke, organizacione i proceduralne zahteve poslovanja koji su identifikovani u Politici sertifikacije.</w:t>
      </w:r>
    </w:p>
    <w:p w14:paraId="1202A244" w14:textId="77777777" w:rsidR="005706CA" w:rsidRPr="0074368F" w:rsidRDefault="005706CA" w:rsidP="005706CA">
      <w:pPr>
        <w:spacing w:after="0" w:line="240" w:lineRule="auto"/>
        <w:ind w:right="57" w:firstLine="720"/>
        <w:rPr>
          <w:rFonts w:eastAsia="Arial"/>
          <w:szCs w:val="24"/>
        </w:rPr>
      </w:pPr>
    </w:p>
    <w:p w14:paraId="0A17C4DA"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 xml:space="preserve">Politika sertifikacije je manje specifičan i detaljan dokument u odnosu </w:t>
      </w:r>
      <w:proofErr w:type="gramStart"/>
      <w:r w:rsidRPr="0074368F">
        <w:rPr>
          <w:rFonts w:eastAsia="Arial"/>
          <w:szCs w:val="24"/>
        </w:rPr>
        <w:t>na</w:t>
      </w:r>
      <w:proofErr w:type="gramEnd"/>
      <w:r w:rsidRPr="0074368F">
        <w:rPr>
          <w:rFonts w:eastAsia="Arial"/>
          <w:szCs w:val="24"/>
        </w:rPr>
        <w:t xml:space="preserve"> Praktična pravila koja predstavljaju mnogo detaljniji opis načina poslovanja, kao i poslovne i operativne procedure koje sertifikaciono telo primenjuje u izdavanju i upravljanju kvalifikovanim elektronskim sertifikatima.</w:t>
      </w:r>
    </w:p>
    <w:p w14:paraId="4CE790DF" w14:textId="77777777" w:rsidR="005706CA" w:rsidRPr="0074368F" w:rsidRDefault="005706CA" w:rsidP="005706CA">
      <w:pPr>
        <w:spacing w:after="0" w:line="240" w:lineRule="auto"/>
        <w:ind w:right="57" w:firstLine="720"/>
        <w:rPr>
          <w:rFonts w:eastAsia="Arial"/>
          <w:szCs w:val="24"/>
        </w:rPr>
      </w:pPr>
    </w:p>
    <w:p w14:paraId="6AADA542"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 xml:space="preserve">Politika sertifikacije se definiše nezavisno </w:t>
      </w:r>
      <w:proofErr w:type="gramStart"/>
      <w:r w:rsidRPr="0074368F">
        <w:rPr>
          <w:rFonts w:eastAsia="Arial"/>
          <w:szCs w:val="24"/>
        </w:rPr>
        <w:t>od</w:t>
      </w:r>
      <w:proofErr w:type="gramEnd"/>
      <w:r w:rsidRPr="0074368F">
        <w:rPr>
          <w:rFonts w:eastAsia="Arial"/>
          <w:szCs w:val="24"/>
        </w:rPr>
        <w:t xml:space="preserve"> specifičnog operativnog okruženja sertifikacionog tela, dok Praktična pravila daju detaljan opis organizacione strukture, operativnih procedura, kao i fizičko i računarsko okruženje sertifikacionog tela.</w:t>
      </w:r>
    </w:p>
    <w:p w14:paraId="22A9C48C" w14:textId="77777777" w:rsidR="005706CA" w:rsidRPr="0074368F" w:rsidRDefault="005706CA" w:rsidP="005706CA">
      <w:pPr>
        <w:spacing w:after="0" w:line="240" w:lineRule="auto"/>
        <w:ind w:right="57" w:firstLine="720"/>
        <w:rPr>
          <w:rFonts w:eastAsia="Arial"/>
          <w:szCs w:val="24"/>
        </w:rPr>
      </w:pPr>
    </w:p>
    <w:p w14:paraId="65E5F417"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 xml:space="preserve">Opšti uslovi za pružanje usluga PKS CA su u skladu članom 31 stav 2. </w:t>
      </w:r>
      <w:proofErr w:type="gramStart"/>
      <w:r w:rsidRPr="0074368F">
        <w:rPr>
          <w:rFonts w:eastAsia="Arial"/>
          <w:szCs w:val="24"/>
        </w:rPr>
        <w:t>tačka</w:t>
      </w:r>
      <w:proofErr w:type="gramEnd"/>
      <w:r w:rsidRPr="0074368F">
        <w:rPr>
          <w:rFonts w:eastAsia="Arial"/>
          <w:szCs w:val="24"/>
        </w:rPr>
        <w:t xml:space="preserve"> 1) Zakona sa zahtevima standarda EN 319 401 koji se odnose na dokument iz odeljka “6.2 Terms and Conditions”. </w:t>
      </w:r>
    </w:p>
    <w:p w14:paraId="41D21044" w14:textId="77777777" w:rsidR="005706CA" w:rsidRPr="0074368F" w:rsidRDefault="005706CA" w:rsidP="005706CA">
      <w:pPr>
        <w:spacing w:after="0" w:line="240" w:lineRule="auto"/>
        <w:ind w:right="57" w:firstLine="720"/>
        <w:rPr>
          <w:rFonts w:eastAsia="Arial"/>
          <w:szCs w:val="24"/>
        </w:rPr>
      </w:pPr>
    </w:p>
    <w:p w14:paraId="32C6C87C"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PKS CA utvrđuje i Posebna interna pravila rada sertifikacionog tela i zaštite sistema sertifikacije (u daljem tekstu: Posebna pravila) u kojima su sadržani i detaljno opisani postupci i mere koji se primenjuju prilikom izdavanja i rukovanja elektronskim sertifikatima i kvalifikovanim elektronskim sertifikatima. Posebna pravila su privatni dokument i predstavljaju poslovnu tajnu sertifikacionog tela.</w:t>
      </w:r>
    </w:p>
    <w:p w14:paraId="0F061757" w14:textId="77777777" w:rsidR="005706CA" w:rsidRPr="0074368F" w:rsidRDefault="005706CA" w:rsidP="005706CA">
      <w:pPr>
        <w:spacing w:after="0" w:line="240" w:lineRule="auto"/>
        <w:ind w:right="57" w:firstLine="720"/>
        <w:rPr>
          <w:rFonts w:eastAsia="Arial"/>
          <w:szCs w:val="24"/>
        </w:rPr>
      </w:pPr>
    </w:p>
    <w:p w14:paraId="77BA135C"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Posebna interna pravila sadrže detaljne odredbe o:</w:t>
      </w:r>
    </w:p>
    <w:p w14:paraId="38859773" w14:textId="77777777" w:rsidR="005706CA" w:rsidRPr="0074368F" w:rsidRDefault="005706CA" w:rsidP="005706CA">
      <w:pPr>
        <w:spacing w:before="16" w:after="0" w:line="260" w:lineRule="exact"/>
        <w:rPr>
          <w:sz w:val="26"/>
          <w:szCs w:val="26"/>
        </w:rPr>
      </w:pPr>
    </w:p>
    <w:p w14:paraId="780FE752" w14:textId="77777777" w:rsidR="005706CA" w:rsidRPr="00555FD8" w:rsidRDefault="005706CA" w:rsidP="005706CA">
      <w:pPr>
        <w:pStyle w:val="ListParagraph"/>
        <w:widowControl w:val="0"/>
        <w:numPr>
          <w:ilvl w:val="0"/>
          <w:numId w:val="16"/>
        </w:numPr>
        <w:tabs>
          <w:tab w:val="left" w:pos="820"/>
        </w:tabs>
        <w:spacing w:after="0" w:line="240" w:lineRule="auto"/>
        <w:ind w:right="-20"/>
        <w:jc w:val="both"/>
        <w:rPr>
          <w:rFonts w:eastAsia="Arial" w:cs="Times New Roman"/>
          <w:szCs w:val="24"/>
        </w:rPr>
      </w:pPr>
      <w:r w:rsidRPr="00555FD8">
        <w:rPr>
          <w:rFonts w:eastAsia="Arial" w:cs="Times New Roman"/>
          <w:szCs w:val="24"/>
        </w:rPr>
        <w:t>Sistemu fizičke kontrole pristupa u pojedine prostorije sertifikacionog tela;</w:t>
      </w:r>
    </w:p>
    <w:p w14:paraId="152A3F1C" w14:textId="77777777" w:rsidR="005706CA" w:rsidRPr="00555FD8" w:rsidRDefault="005706CA" w:rsidP="005706CA">
      <w:pPr>
        <w:pStyle w:val="ListParagraph"/>
        <w:widowControl w:val="0"/>
        <w:numPr>
          <w:ilvl w:val="0"/>
          <w:numId w:val="16"/>
        </w:numPr>
        <w:tabs>
          <w:tab w:val="left" w:pos="820"/>
        </w:tabs>
        <w:spacing w:after="0" w:line="240" w:lineRule="auto"/>
        <w:ind w:right="-20"/>
        <w:jc w:val="both"/>
        <w:rPr>
          <w:rFonts w:eastAsia="Arial" w:cs="Times New Roman"/>
          <w:szCs w:val="24"/>
        </w:rPr>
      </w:pPr>
      <w:r w:rsidRPr="00555FD8">
        <w:rPr>
          <w:rFonts w:eastAsia="Arial" w:cs="Times New Roman"/>
          <w:szCs w:val="24"/>
        </w:rPr>
        <w:t>Sistemu logičke kontrole pristupa računarskim resursima sertifikacionog tela;</w:t>
      </w:r>
    </w:p>
    <w:p w14:paraId="10C3D4A4" w14:textId="77777777" w:rsidR="005706CA" w:rsidRPr="00555FD8" w:rsidRDefault="005706CA" w:rsidP="005706CA">
      <w:pPr>
        <w:pStyle w:val="ListParagraph"/>
        <w:widowControl w:val="0"/>
        <w:numPr>
          <w:ilvl w:val="0"/>
          <w:numId w:val="16"/>
        </w:numPr>
        <w:tabs>
          <w:tab w:val="left" w:pos="820"/>
        </w:tabs>
        <w:spacing w:after="0" w:line="240" w:lineRule="auto"/>
        <w:ind w:right="-20"/>
        <w:jc w:val="both"/>
        <w:rPr>
          <w:rFonts w:eastAsia="Arial" w:cs="Times New Roman"/>
          <w:szCs w:val="24"/>
        </w:rPr>
      </w:pPr>
      <w:r w:rsidRPr="00555FD8">
        <w:rPr>
          <w:rFonts w:eastAsia="Arial" w:cs="Times New Roman"/>
          <w:szCs w:val="24"/>
        </w:rPr>
        <w:t>Sistemu za čuvanje privatnog ključa sertifikacionog tela;</w:t>
      </w:r>
    </w:p>
    <w:p w14:paraId="43C14549" w14:textId="77777777" w:rsidR="005706CA" w:rsidRPr="00555FD8" w:rsidRDefault="005706CA" w:rsidP="005706CA">
      <w:pPr>
        <w:pStyle w:val="ListParagraph"/>
        <w:widowControl w:val="0"/>
        <w:numPr>
          <w:ilvl w:val="0"/>
          <w:numId w:val="16"/>
        </w:numPr>
        <w:tabs>
          <w:tab w:val="left" w:pos="820"/>
          <w:tab w:val="left" w:pos="2000"/>
          <w:tab w:val="left" w:pos="3640"/>
          <w:tab w:val="left" w:pos="5340"/>
          <w:tab w:val="left" w:pos="5940"/>
          <w:tab w:val="left" w:pos="7180"/>
          <w:tab w:val="left" w:pos="8500"/>
        </w:tabs>
        <w:spacing w:after="0" w:line="240" w:lineRule="auto"/>
        <w:ind w:right="-20"/>
        <w:jc w:val="both"/>
        <w:rPr>
          <w:rFonts w:eastAsia="Arial" w:cs="Times New Roman"/>
          <w:szCs w:val="24"/>
        </w:rPr>
      </w:pPr>
      <w:r w:rsidRPr="00555FD8">
        <w:rPr>
          <w:rFonts w:eastAsia="Arial" w:cs="Times New Roman"/>
          <w:szCs w:val="24"/>
        </w:rPr>
        <w:t>Sistemu distribuirane odgovornosti pri aktivaciji</w:t>
      </w:r>
      <w:r w:rsidRPr="00555FD8">
        <w:rPr>
          <w:rFonts w:eastAsia="Arial" w:cs="Times New Roman"/>
          <w:szCs w:val="24"/>
        </w:rPr>
        <w:tab/>
        <w:t>privatnog ključa sertifikacionog tela;</w:t>
      </w:r>
    </w:p>
    <w:p w14:paraId="688BD3B7" w14:textId="77777777" w:rsidR="005706CA" w:rsidRPr="00555FD8" w:rsidRDefault="005706CA" w:rsidP="005706CA">
      <w:pPr>
        <w:pStyle w:val="ListParagraph"/>
        <w:widowControl w:val="0"/>
        <w:numPr>
          <w:ilvl w:val="0"/>
          <w:numId w:val="16"/>
        </w:numPr>
        <w:tabs>
          <w:tab w:val="left" w:pos="820"/>
        </w:tabs>
        <w:spacing w:after="0" w:line="240" w:lineRule="auto"/>
        <w:ind w:right="60"/>
        <w:jc w:val="both"/>
        <w:rPr>
          <w:rFonts w:eastAsia="Arial" w:cs="Times New Roman"/>
          <w:szCs w:val="24"/>
        </w:rPr>
      </w:pPr>
      <w:r w:rsidRPr="00555FD8">
        <w:rPr>
          <w:rFonts w:eastAsia="Arial" w:cs="Times New Roman"/>
          <w:szCs w:val="24"/>
        </w:rPr>
        <w:t>Postupcima i radnjama u vanrednim situacijama (požari, poplave, zemljotresi, druge vremenske nepogode, zlonamerni upadi u prostorije ili informacioni sistem sertifikacionog tela);</w:t>
      </w:r>
    </w:p>
    <w:p w14:paraId="5745F749" w14:textId="77777777" w:rsidR="005706CA" w:rsidRPr="00555FD8" w:rsidRDefault="005706CA" w:rsidP="005706CA">
      <w:pPr>
        <w:pStyle w:val="ListParagraph"/>
        <w:widowControl w:val="0"/>
        <w:numPr>
          <w:ilvl w:val="0"/>
          <w:numId w:val="16"/>
        </w:numPr>
        <w:tabs>
          <w:tab w:val="left" w:pos="820"/>
        </w:tabs>
        <w:spacing w:after="0" w:line="240" w:lineRule="auto"/>
        <w:ind w:right="60"/>
        <w:jc w:val="both"/>
        <w:rPr>
          <w:rFonts w:eastAsia="Arial" w:cs="Times New Roman"/>
          <w:szCs w:val="24"/>
        </w:rPr>
      </w:pPr>
      <w:r w:rsidRPr="00555FD8">
        <w:rPr>
          <w:rFonts w:eastAsia="Arial" w:cs="Times New Roman"/>
          <w:szCs w:val="24"/>
        </w:rPr>
        <w:t>Poverljive uloge/dužnosti u PKS CA,</w:t>
      </w:r>
    </w:p>
    <w:p w14:paraId="322C8343" w14:textId="77777777" w:rsidR="005706CA" w:rsidRPr="00555FD8" w:rsidRDefault="005706CA" w:rsidP="005706CA">
      <w:pPr>
        <w:pStyle w:val="ListParagraph"/>
        <w:widowControl w:val="0"/>
        <w:numPr>
          <w:ilvl w:val="0"/>
          <w:numId w:val="16"/>
        </w:numPr>
        <w:tabs>
          <w:tab w:val="left" w:pos="820"/>
        </w:tabs>
        <w:spacing w:after="0" w:line="240" w:lineRule="auto"/>
        <w:ind w:right="-20"/>
        <w:jc w:val="both"/>
        <w:rPr>
          <w:rFonts w:eastAsia="Arial" w:cs="Times New Roman"/>
          <w:szCs w:val="24"/>
        </w:rPr>
      </w:pPr>
      <w:r w:rsidRPr="00555FD8">
        <w:rPr>
          <w:rFonts w:eastAsia="Arial" w:cs="Times New Roman"/>
          <w:szCs w:val="24"/>
        </w:rPr>
        <w:t>Procedure backup-a</w:t>
      </w:r>
    </w:p>
    <w:p w14:paraId="70B46FB6" w14:textId="77777777" w:rsidR="005706CA" w:rsidRPr="0074368F" w:rsidRDefault="005706CA" w:rsidP="005706CA">
      <w:pPr>
        <w:spacing w:before="77" w:after="0" w:line="240" w:lineRule="auto"/>
        <w:ind w:right="63"/>
        <w:rPr>
          <w:rFonts w:eastAsia="Arial"/>
          <w:szCs w:val="24"/>
        </w:rPr>
      </w:pPr>
    </w:p>
    <w:p w14:paraId="552E992B" w14:textId="77777777" w:rsidR="005706CA" w:rsidRPr="0074368F" w:rsidRDefault="005706CA" w:rsidP="005706CA">
      <w:pPr>
        <w:spacing w:before="77" w:after="0" w:line="240" w:lineRule="auto"/>
        <w:ind w:right="63" w:firstLine="720"/>
        <w:rPr>
          <w:rFonts w:eastAsia="Arial"/>
          <w:szCs w:val="24"/>
        </w:rPr>
      </w:pPr>
      <w:r w:rsidRPr="0074368F">
        <w:rPr>
          <w:rFonts w:eastAsia="Arial"/>
          <w:szCs w:val="24"/>
        </w:rPr>
        <w:t xml:space="preserve">PKS CA je evidentirano i akreditovano od strane Nadležnog organa za poslove akreditacije i supervizije PKI (Public Key Infrastructure) sistema u Srbiji (Ministarstvo za telekomunikacije i informaciono društvo) i biće predmet periodične supervizije u cilju osiguravanja saglasnosti sa zahtevima iz Zakona o elektronskom dokumentu, elektronskoj </w:t>
      </w:r>
      <w:r w:rsidRPr="0074368F">
        <w:rPr>
          <w:rFonts w:eastAsia="Arial"/>
          <w:szCs w:val="24"/>
        </w:rPr>
        <w:lastRenderedPageBreak/>
        <w:t>identifikaciji i uslugama od poverenja u elektronskom poslovanju i odgovarajućim podzakonskim aktima.</w:t>
      </w:r>
    </w:p>
    <w:p w14:paraId="77B6F0CB" w14:textId="77777777" w:rsidR="005706CA" w:rsidRPr="0074368F" w:rsidRDefault="005706CA" w:rsidP="005706CA">
      <w:pPr>
        <w:spacing w:after="0" w:line="200" w:lineRule="exact"/>
        <w:rPr>
          <w:sz w:val="20"/>
        </w:rPr>
      </w:pPr>
    </w:p>
    <w:p w14:paraId="40408459" w14:textId="77777777" w:rsidR="005706CA" w:rsidRPr="0074368F" w:rsidRDefault="005706CA" w:rsidP="005706CA">
      <w:pPr>
        <w:spacing w:before="15" w:after="0" w:line="260" w:lineRule="exact"/>
        <w:rPr>
          <w:sz w:val="26"/>
          <w:szCs w:val="26"/>
        </w:rPr>
      </w:pPr>
    </w:p>
    <w:p w14:paraId="062213B1" w14:textId="77777777" w:rsidR="005706CA" w:rsidRPr="0074368F" w:rsidRDefault="005706CA" w:rsidP="005706CA">
      <w:pPr>
        <w:pStyle w:val="Heading2"/>
        <w:rPr>
          <w:rFonts w:ascii="Times New Roman" w:eastAsia="Arial" w:hAnsi="Times New Roman" w:cs="Times New Roman"/>
        </w:rPr>
      </w:pPr>
      <w:bookmarkStart w:id="2" w:name="_Toc527995301"/>
      <w:r w:rsidRPr="0074368F">
        <w:rPr>
          <w:rFonts w:ascii="Times New Roman" w:eastAsia="Arial" w:hAnsi="Times New Roman" w:cs="Times New Roman"/>
        </w:rPr>
        <w:t>1.2. Ime dokumenta i identifikacija</w:t>
      </w:r>
      <w:bookmarkEnd w:id="2"/>
    </w:p>
    <w:p w14:paraId="645A1A1B" w14:textId="77777777" w:rsidR="005706CA" w:rsidRPr="0074368F" w:rsidRDefault="005706CA" w:rsidP="005706CA">
      <w:pPr>
        <w:spacing w:before="3" w:after="0" w:line="130" w:lineRule="exact"/>
        <w:rPr>
          <w:sz w:val="13"/>
          <w:szCs w:val="13"/>
        </w:rPr>
      </w:pPr>
    </w:p>
    <w:p w14:paraId="6FA86F79" w14:textId="77777777" w:rsidR="005706CA" w:rsidRPr="0074368F" w:rsidRDefault="005706CA" w:rsidP="005706CA">
      <w:pPr>
        <w:spacing w:after="0" w:line="200" w:lineRule="exact"/>
        <w:rPr>
          <w:sz w:val="20"/>
        </w:rPr>
      </w:pPr>
    </w:p>
    <w:p w14:paraId="2BC963DA"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Ovaj dokument predstavlja Politiku sertifikacije (u daljem tekstu CP – Certificate Policy) PKS CA za sve korisnike.</w:t>
      </w:r>
    </w:p>
    <w:p w14:paraId="68087570" w14:textId="77777777" w:rsidR="005706CA" w:rsidRPr="0074368F" w:rsidRDefault="005706CA" w:rsidP="005706CA">
      <w:pPr>
        <w:spacing w:after="0" w:line="240" w:lineRule="auto"/>
        <w:ind w:right="56" w:firstLine="720"/>
        <w:rPr>
          <w:rFonts w:eastAsia="Arial"/>
          <w:szCs w:val="24"/>
        </w:rPr>
      </w:pPr>
    </w:p>
    <w:p w14:paraId="278E4253"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PKS CA izdaje kvalifikovane elektronske sertifikate za potrebe realizacije funkcija autentikacije i kvalifikovanog elektronskog potpisa.</w:t>
      </w:r>
    </w:p>
    <w:p w14:paraId="17932E91" w14:textId="77777777" w:rsidR="005706CA" w:rsidRPr="0074368F" w:rsidRDefault="005706CA" w:rsidP="005706CA">
      <w:pPr>
        <w:spacing w:after="0" w:line="240" w:lineRule="auto"/>
        <w:ind w:left="100" w:right="65"/>
        <w:rPr>
          <w:rFonts w:eastAsia="Arial"/>
          <w:szCs w:val="24"/>
        </w:rPr>
      </w:pPr>
    </w:p>
    <w:p w14:paraId="046E1DF0" w14:textId="77777777" w:rsidR="005706CA" w:rsidRPr="0074368F" w:rsidRDefault="005706CA" w:rsidP="005706CA">
      <w:pPr>
        <w:spacing w:after="0" w:line="240" w:lineRule="auto"/>
        <w:ind w:left="100" w:right="5529"/>
        <w:rPr>
          <w:rFonts w:eastAsia="Arial"/>
          <w:szCs w:val="24"/>
        </w:rPr>
      </w:pPr>
      <w:r w:rsidRPr="0074368F">
        <w:rPr>
          <w:rFonts w:eastAsia="Arial"/>
          <w:szCs w:val="24"/>
        </w:rPr>
        <w:t>Identifikacioni podaci PKS CA su:</w:t>
      </w:r>
    </w:p>
    <w:p w14:paraId="0F7F2894" w14:textId="77777777" w:rsidR="005706CA" w:rsidRPr="0074368F" w:rsidRDefault="005706CA" w:rsidP="005706CA">
      <w:pPr>
        <w:spacing w:before="17" w:after="0" w:line="260" w:lineRule="exact"/>
        <w:rPr>
          <w:sz w:val="26"/>
          <w:szCs w:val="26"/>
        </w:rPr>
      </w:pPr>
    </w:p>
    <w:p w14:paraId="1C446593"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PKS CA</w:t>
      </w:r>
    </w:p>
    <w:p w14:paraId="06F96789"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Privredna komora Srbije</w:t>
      </w:r>
    </w:p>
    <w:p w14:paraId="2905AFEA" w14:textId="77777777" w:rsidR="005706CA" w:rsidRPr="0074368F" w:rsidRDefault="005706CA" w:rsidP="005706CA">
      <w:pPr>
        <w:spacing w:after="0" w:line="274" w:lineRule="exact"/>
        <w:ind w:left="1094" w:right="-20"/>
        <w:rPr>
          <w:rFonts w:eastAsia="Arial"/>
          <w:szCs w:val="24"/>
        </w:rPr>
      </w:pPr>
      <w:r w:rsidRPr="0074368F">
        <w:rPr>
          <w:rFonts w:eastAsia="Arial"/>
          <w:b/>
          <w:bCs/>
          <w:szCs w:val="24"/>
        </w:rPr>
        <w:t>Resavska 13-15</w:t>
      </w:r>
    </w:p>
    <w:p w14:paraId="5A3A5FE0"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11000 Beograd</w:t>
      </w:r>
    </w:p>
    <w:p w14:paraId="0C7CF33D"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Srbija</w:t>
      </w:r>
    </w:p>
    <w:p w14:paraId="308C1CFD" w14:textId="77777777" w:rsidR="005706CA" w:rsidRPr="0074368F" w:rsidRDefault="005706CA" w:rsidP="005706CA">
      <w:pPr>
        <w:spacing w:before="16" w:after="0" w:line="260" w:lineRule="exact"/>
        <w:rPr>
          <w:sz w:val="26"/>
          <w:szCs w:val="26"/>
        </w:rPr>
      </w:pPr>
    </w:p>
    <w:p w14:paraId="0A40E7BC" w14:textId="77777777" w:rsidR="005706CA" w:rsidRPr="0074368F" w:rsidRDefault="005706CA" w:rsidP="005706CA">
      <w:pPr>
        <w:spacing w:after="0" w:line="240" w:lineRule="auto"/>
        <w:ind w:left="100" w:right="5374"/>
        <w:rPr>
          <w:rFonts w:eastAsia="Arial"/>
          <w:szCs w:val="24"/>
        </w:rPr>
      </w:pPr>
      <w:r w:rsidRPr="0074368F">
        <w:rPr>
          <w:rFonts w:eastAsia="Arial"/>
          <w:szCs w:val="24"/>
        </w:rPr>
        <w:t>Jedinstveno ime (Dname – issuer):</w:t>
      </w:r>
    </w:p>
    <w:p w14:paraId="7706D842" w14:textId="77777777" w:rsidR="005706CA" w:rsidRPr="0074368F" w:rsidRDefault="005706CA" w:rsidP="005706CA">
      <w:pPr>
        <w:spacing w:before="16" w:after="0" w:line="260" w:lineRule="exact"/>
        <w:rPr>
          <w:sz w:val="26"/>
          <w:szCs w:val="26"/>
        </w:rPr>
      </w:pPr>
    </w:p>
    <w:p w14:paraId="5CA34852"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OU=PKS CA</w:t>
      </w:r>
    </w:p>
    <w:p w14:paraId="7F1A64CD"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O=Privredna komora Srbije</w:t>
      </w:r>
    </w:p>
    <w:p w14:paraId="329A05B5"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C=RS</w:t>
      </w:r>
    </w:p>
    <w:p w14:paraId="59D9C6B2" w14:textId="77777777" w:rsidR="005706CA" w:rsidRPr="0074368F" w:rsidRDefault="005706CA" w:rsidP="005706CA">
      <w:pPr>
        <w:spacing w:before="16" w:after="0" w:line="260" w:lineRule="exact"/>
        <w:rPr>
          <w:sz w:val="26"/>
          <w:szCs w:val="26"/>
        </w:rPr>
      </w:pPr>
    </w:p>
    <w:p w14:paraId="12A8819E" w14:textId="77777777" w:rsidR="005706CA" w:rsidRPr="0074368F" w:rsidRDefault="005706CA" w:rsidP="005706CA">
      <w:pPr>
        <w:spacing w:after="0" w:line="240" w:lineRule="auto"/>
        <w:ind w:left="100" w:right="2229"/>
        <w:rPr>
          <w:rFonts w:eastAsia="Arial"/>
          <w:szCs w:val="24"/>
        </w:rPr>
      </w:pPr>
      <w:r w:rsidRPr="0074368F">
        <w:rPr>
          <w:rFonts w:eastAsia="Arial"/>
          <w:szCs w:val="24"/>
        </w:rPr>
        <w:t>Ovaj dokument ima jedinstvenu oznaku (OID – Object Identifier):</w:t>
      </w:r>
    </w:p>
    <w:p w14:paraId="658153E7" w14:textId="77777777" w:rsidR="005706CA" w:rsidRPr="0074368F" w:rsidRDefault="005706CA" w:rsidP="005706CA">
      <w:pPr>
        <w:spacing w:before="16" w:after="0" w:line="260" w:lineRule="exact"/>
        <w:rPr>
          <w:sz w:val="26"/>
          <w:szCs w:val="26"/>
        </w:rPr>
      </w:pPr>
    </w:p>
    <w:p w14:paraId="2D7CA607"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CP (Certificate Policy)</w:t>
      </w:r>
    </w:p>
    <w:p w14:paraId="21FA1D9B"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OID Politike (1.3.6.1.4.1.99999.10.142.1.0)</w:t>
      </w:r>
    </w:p>
    <w:p w14:paraId="134E8C97" w14:textId="77777777" w:rsidR="005706CA" w:rsidRPr="0074368F" w:rsidRDefault="005706CA" w:rsidP="005706CA">
      <w:pPr>
        <w:spacing w:after="0" w:line="200" w:lineRule="exact"/>
        <w:rPr>
          <w:sz w:val="20"/>
        </w:rPr>
      </w:pPr>
    </w:p>
    <w:p w14:paraId="4774490F" w14:textId="77777777" w:rsidR="005706CA" w:rsidRPr="0074368F" w:rsidRDefault="005706CA" w:rsidP="005706CA">
      <w:pPr>
        <w:pStyle w:val="Heading2"/>
        <w:rPr>
          <w:rFonts w:ascii="Times New Roman" w:eastAsia="Arial" w:hAnsi="Times New Roman" w:cs="Times New Roman"/>
        </w:rPr>
      </w:pPr>
      <w:bookmarkStart w:id="3" w:name="_Toc527995302"/>
      <w:r w:rsidRPr="0074368F">
        <w:rPr>
          <w:rFonts w:ascii="Times New Roman" w:eastAsia="Arial" w:hAnsi="Times New Roman" w:cs="Times New Roman"/>
        </w:rPr>
        <w:t>1.3. Učesnici u PKI sistemu PKS</w:t>
      </w:r>
      <w:bookmarkEnd w:id="3"/>
    </w:p>
    <w:p w14:paraId="532393DF" w14:textId="77777777" w:rsidR="005706CA" w:rsidRPr="0074368F" w:rsidRDefault="005706CA" w:rsidP="005706CA">
      <w:pPr>
        <w:spacing w:after="0" w:line="240" w:lineRule="auto"/>
        <w:ind w:left="100" w:right="55"/>
        <w:rPr>
          <w:sz w:val="13"/>
          <w:szCs w:val="13"/>
        </w:rPr>
      </w:pPr>
    </w:p>
    <w:p w14:paraId="16ECC089"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U ovom poglavlju su date osnovne informacije o učesnicima u okviru PKI Sistema PKS.</w:t>
      </w:r>
    </w:p>
    <w:p w14:paraId="13A2F82D" w14:textId="77777777" w:rsidR="005706CA" w:rsidRPr="0074368F" w:rsidRDefault="005706CA" w:rsidP="005706CA">
      <w:pPr>
        <w:spacing w:before="16" w:after="0" w:line="260" w:lineRule="exact"/>
        <w:rPr>
          <w:sz w:val="26"/>
          <w:szCs w:val="26"/>
        </w:rPr>
      </w:pPr>
    </w:p>
    <w:p w14:paraId="6E1796DC" w14:textId="77777777" w:rsidR="005706CA" w:rsidRPr="0074368F" w:rsidRDefault="005706CA" w:rsidP="005706CA">
      <w:pPr>
        <w:pStyle w:val="Heading3"/>
        <w:ind w:firstLine="720"/>
        <w:rPr>
          <w:rFonts w:ascii="Times New Roman" w:eastAsia="Arial" w:hAnsi="Times New Roman" w:cs="Times New Roman"/>
        </w:rPr>
      </w:pPr>
      <w:bookmarkStart w:id="4" w:name="_Toc527995303"/>
      <w:r w:rsidRPr="0074368F">
        <w:rPr>
          <w:rFonts w:ascii="Times New Roman" w:eastAsia="Arial" w:hAnsi="Times New Roman" w:cs="Times New Roman"/>
        </w:rPr>
        <w:t>1.3.1.</w:t>
      </w:r>
      <w:r w:rsidRPr="0074368F">
        <w:rPr>
          <w:rFonts w:ascii="Times New Roman" w:eastAsia="Arial" w:hAnsi="Times New Roman" w:cs="Times New Roman"/>
        </w:rPr>
        <w:tab/>
        <w:t>PKS CA</w:t>
      </w:r>
      <w:bookmarkEnd w:id="4"/>
    </w:p>
    <w:p w14:paraId="1A035ED3" w14:textId="77777777" w:rsidR="005706CA" w:rsidRPr="0074368F" w:rsidRDefault="005706CA" w:rsidP="005706CA">
      <w:pPr>
        <w:spacing w:before="6" w:after="0" w:line="120" w:lineRule="exact"/>
        <w:rPr>
          <w:sz w:val="12"/>
          <w:szCs w:val="12"/>
        </w:rPr>
      </w:pPr>
    </w:p>
    <w:p w14:paraId="0E598385" w14:textId="77777777" w:rsidR="005706CA" w:rsidRPr="0074368F" w:rsidRDefault="005706CA" w:rsidP="005706CA">
      <w:pPr>
        <w:spacing w:after="0" w:line="200" w:lineRule="exact"/>
        <w:rPr>
          <w:sz w:val="20"/>
        </w:rPr>
      </w:pPr>
    </w:p>
    <w:p w14:paraId="1B174801"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Sertifikaciono telo je organizacija koja izdaje elektronske sertifikate. PKS CA je sertifikaciono telo (CA). PKS CA je odgovorna za publikaciju ove politike sertifikacije u cilju podrške izdavanju određenih tipova elektronskih sertifikata. U tom smislu, ova Politike sertifikacije (CP), kao i pridruženi dokument PKS CA CPS (Certificate Practice Statement), predstavljaju odgovarajuće politike i pravila koja se primenjuju pri izdavanju PKS CA kvalifikovanih elektronskih sertifikata. </w:t>
      </w:r>
    </w:p>
    <w:p w14:paraId="67321B2A" w14:textId="77777777" w:rsidR="005706CA" w:rsidRPr="0074368F" w:rsidRDefault="005706CA" w:rsidP="005706CA">
      <w:pPr>
        <w:spacing w:after="0" w:line="240" w:lineRule="auto"/>
        <w:ind w:right="58" w:firstLine="720"/>
        <w:rPr>
          <w:rFonts w:eastAsia="Arial"/>
          <w:szCs w:val="24"/>
        </w:rPr>
      </w:pPr>
    </w:p>
    <w:p w14:paraId="0848FB12"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U cilju objavljivanja trećim stranama informacija koje se odnose </w:t>
      </w:r>
      <w:proofErr w:type="gramStart"/>
      <w:r w:rsidRPr="0074368F">
        <w:rPr>
          <w:rFonts w:eastAsia="Arial"/>
          <w:szCs w:val="24"/>
        </w:rPr>
        <w:t>na</w:t>
      </w:r>
      <w:proofErr w:type="gramEnd"/>
      <w:r w:rsidRPr="0074368F">
        <w:rPr>
          <w:rFonts w:eastAsia="Arial"/>
          <w:szCs w:val="24"/>
        </w:rPr>
        <w:t xml:space="preserve"> opozvane sertifikate, neophodno je da se izvrši odgovarajuća publikacija liste opozvanih sertifikata (CRL – Certificate Revocation List). PKS CA periodično objavljuje takvu listu u skladu </w:t>
      </w:r>
      <w:proofErr w:type="gramStart"/>
      <w:r w:rsidRPr="0074368F">
        <w:rPr>
          <w:rFonts w:eastAsia="Arial"/>
          <w:szCs w:val="24"/>
        </w:rPr>
        <w:t>sa</w:t>
      </w:r>
      <w:proofErr w:type="gramEnd"/>
      <w:r w:rsidRPr="0074368F">
        <w:rPr>
          <w:rFonts w:eastAsia="Arial"/>
          <w:szCs w:val="24"/>
        </w:rPr>
        <w:t xml:space="preserve"> uslovima definisanim u ovom dokumentu.</w:t>
      </w:r>
    </w:p>
    <w:p w14:paraId="72D488B9" w14:textId="77777777" w:rsidR="005706CA" w:rsidRPr="0074368F" w:rsidRDefault="005706CA" w:rsidP="005706CA">
      <w:pPr>
        <w:spacing w:after="0" w:line="240" w:lineRule="auto"/>
        <w:ind w:right="58" w:firstLine="720"/>
        <w:rPr>
          <w:rFonts w:eastAsia="Arial"/>
          <w:szCs w:val="24"/>
        </w:rPr>
      </w:pPr>
    </w:p>
    <w:p w14:paraId="5E8E2155"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PKS CA predstavlja hijerarhijsku PKI strukturu za izdavanje elektronskih sertifikata. U pomenutoj arhitekturi (slika 1), postoji:</w:t>
      </w:r>
    </w:p>
    <w:p w14:paraId="0DA1AB19" w14:textId="77777777" w:rsidR="005706CA" w:rsidRPr="0074368F" w:rsidRDefault="005706CA" w:rsidP="005706CA">
      <w:pPr>
        <w:spacing w:before="16" w:after="0" w:line="260" w:lineRule="exact"/>
        <w:rPr>
          <w:sz w:val="26"/>
          <w:szCs w:val="26"/>
        </w:rPr>
      </w:pPr>
    </w:p>
    <w:p w14:paraId="0E2DA32B" w14:textId="77777777" w:rsidR="005706CA" w:rsidRPr="007660C9" w:rsidRDefault="005706CA" w:rsidP="005706CA">
      <w:pPr>
        <w:pStyle w:val="ListParagraph"/>
        <w:widowControl w:val="0"/>
        <w:numPr>
          <w:ilvl w:val="0"/>
          <w:numId w:val="17"/>
        </w:numPr>
        <w:tabs>
          <w:tab w:val="left" w:pos="820"/>
        </w:tabs>
        <w:spacing w:after="0" w:line="240" w:lineRule="auto"/>
        <w:ind w:right="63"/>
        <w:jc w:val="both"/>
        <w:rPr>
          <w:rFonts w:eastAsia="Arial" w:cs="Times New Roman"/>
          <w:szCs w:val="24"/>
        </w:rPr>
      </w:pPr>
      <w:r w:rsidRPr="007660C9">
        <w:rPr>
          <w:rFonts w:eastAsia="Arial" w:cs="Times New Roman"/>
          <w:szCs w:val="24"/>
        </w:rPr>
        <w:t xml:space="preserve">PKS Root CA – centralno samopotpisano sertifikaciono telo koje izdaje sertifikate intermediate CA telima i potpisuje CRL listu </w:t>
      </w:r>
      <w:proofErr w:type="gramStart"/>
      <w:r w:rsidRPr="007660C9">
        <w:rPr>
          <w:rFonts w:eastAsia="Arial" w:cs="Times New Roman"/>
          <w:szCs w:val="24"/>
        </w:rPr>
        <w:t>na</w:t>
      </w:r>
      <w:proofErr w:type="gramEnd"/>
      <w:r w:rsidRPr="007660C9">
        <w:rPr>
          <w:rFonts w:eastAsia="Arial" w:cs="Times New Roman"/>
          <w:szCs w:val="24"/>
        </w:rPr>
        <w:t xml:space="preserve"> root nivou.</w:t>
      </w:r>
    </w:p>
    <w:p w14:paraId="07D96E3C" w14:textId="77777777" w:rsidR="005706CA" w:rsidRPr="007660C9" w:rsidRDefault="005706CA" w:rsidP="005706CA">
      <w:pPr>
        <w:pStyle w:val="ListParagraph"/>
        <w:widowControl w:val="0"/>
        <w:numPr>
          <w:ilvl w:val="0"/>
          <w:numId w:val="17"/>
        </w:numPr>
        <w:tabs>
          <w:tab w:val="left" w:pos="820"/>
        </w:tabs>
        <w:spacing w:after="0" w:line="240" w:lineRule="auto"/>
        <w:ind w:right="63"/>
        <w:jc w:val="both"/>
        <w:rPr>
          <w:rFonts w:eastAsia="Arial" w:cs="Times New Roman"/>
          <w:szCs w:val="24"/>
        </w:rPr>
      </w:pPr>
      <w:r w:rsidRPr="007660C9">
        <w:rPr>
          <w:rFonts w:eastAsia="Arial" w:cs="Times New Roman"/>
          <w:szCs w:val="24"/>
        </w:rPr>
        <w:t>PKS Intermediate CA – sertifikaciono telo koje izdaje kvalifikovane sertifikate:</w:t>
      </w:r>
    </w:p>
    <w:p w14:paraId="3B669D75" w14:textId="77777777" w:rsidR="005706CA" w:rsidRDefault="005706CA" w:rsidP="005706CA">
      <w:pPr>
        <w:pStyle w:val="ListParagraph"/>
        <w:widowControl w:val="0"/>
        <w:numPr>
          <w:ilvl w:val="1"/>
          <w:numId w:val="17"/>
        </w:numPr>
        <w:tabs>
          <w:tab w:val="left" w:pos="820"/>
        </w:tabs>
        <w:spacing w:after="0" w:line="240" w:lineRule="auto"/>
        <w:ind w:right="63"/>
        <w:jc w:val="both"/>
        <w:rPr>
          <w:rFonts w:eastAsia="Arial" w:cs="Times New Roman"/>
          <w:szCs w:val="24"/>
        </w:rPr>
      </w:pPr>
      <w:r w:rsidRPr="007660C9">
        <w:rPr>
          <w:rFonts w:eastAsia="Arial" w:cs="Times New Roman"/>
          <w:szCs w:val="24"/>
        </w:rPr>
        <w:t>fizičkim licima</w:t>
      </w:r>
    </w:p>
    <w:p w14:paraId="6AB36B0A" w14:textId="77777777" w:rsidR="005706CA" w:rsidRPr="007660C9" w:rsidRDefault="005706CA" w:rsidP="005706CA">
      <w:pPr>
        <w:pStyle w:val="ListParagraph"/>
        <w:widowControl w:val="0"/>
        <w:numPr>
          <w:ilvl w:val="1"/>
          <w:numId w:val="17"/>
        </w:numPr>
        <w:tabs>
          <w:tab w:val="left" w:pos="820"/>
        </w:tabs>
        <w:spacing w:after="0" w:line="240" w:lineRule="auto"/>
        <w:ind w:right="63"/>
        <w:jc w:val="both"/>
        <w:rPr>
          <w:rFonts w:eastAsia="Arial" w:cs="Times New Roman"/>
          <w:szCs w:val="24"/>
        </w:rPr>
      </w:pPr>
      <w:r>
        <w:rPr>
          <w:noProof/>
        </w:rPr>
        <mc:AlternateContent>
          <mc:Choice Requires="wpg">
            <w:drawing>
              <wp:anchor distT="0" distB="0" distL="114300" distR="114300" simplePos="0" relativeHeight="251644416" behindDoc="1" locked="0" layoutInCell="1" allowOverlap="1" wp14:anchorId="5F855A73" wp14:editId="19EBDDF3">
                <wp:simplePos x="0" y="0"/>
                <wp:positionH relativeFrom="page">
                  <wp:posOffset>2860675</wp:posOffset>
                </wp:positionH>
                <wp:positionV relativeFrom="paragraph">
                  <wp:posOffset>508000</wp:posOffset>
                </wp:positionV>
                <wp:extent cx="1837690" cy="1837690"/>
                <wp:effectExtent l="0" t="0" r="10160" b="1016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1837690"/>
                          <a:chOff x="4505" y="800"/>
                          <a:chExt cx="2894" cy="2894"/>
                        </a:xfrm>
                      </wpg:grpSpPr>
                      <wpg:grpSp>
                        <wpg:cNvPr id="26" name="Group 11"/>
                        <wpg:cNvGrpSpPr>
                          <a:grpSpLocks/>
                        </wpg:cNvGrpSpPr>
                        <wpg:grpSpPr bwMode="auto">
                          <a:xfrm>
                            <a:off x="4512" y="807"/>
                            <a:ext cx="2879" cy="899"/>
                            <a:chOff x="4512" y="807"/>
                            <a:chExt cx="2879" cy="899"/>
                          </a:xfrm>
                        </wpg:grpSpPr>
                        <wps:wsp>
                          <wps:cNvPr id="27" name="Freeform 12"/>
                          <wps:cNvSpPr>
                            <a:spLocks/>
                          </wps:cNvSpPr>
                          <wps:spPr bwMode="auto">
                            <a:xfrm>
                              <a:off x="4512" y="807"/>
                              <a:ext cx="2879" cy="899"/>
                            </a:xfrm>
                            <a:custGeom>
                              <a:avLst/>
                              <a:gdLst>
                                <a:gd name="T0" fmla="+- 0 4512 4512"/>
                                <a:gd name="T1" fmla="*/ T0 w 2879"/>
                                <a:gd name="T2" fmla="+- 0 1706 807"/>
                                <a:gd name="T3" fmla="*/ 1706 h 899"/>
                                <a:gd name="T4" fmla="+- 0 7391 4512"/>
                                <a:gd name="T5" fmla="*/ T4 w 2879"/>
                                <a:gd name="T6" fmla="+- 0 1706 807"/>
                                <a:gd name="T7" fmla="*/ 1706 h 899"/>
                                <a:gd name="T8" fmla="+- 0 7391 4512"/>
                                <a:gd name="T9" fmla="*/ T8 w 2879"/>
                                <a:gd name="T10" fmla="+- 0 807 807"/>
                                <a:gd name="T11" fmla="*/ 807 h 899"/>
                                <a:gd name="T12" fmla="+- 0 4512 4512"/>
                                <a:gd name="T13" fmla="*/ T12 w 2879"/>
                                <a:gd name="T14" fmla="+- 0 807 807"/>
                                <a:gd name="T15" fmla="*/ 807 h 899"/>
                                <a:gd name="T16" fmla="+- 0 4512 4512"/>
                                <a:gd name="T17" fmla="*/ T16 w 2879"/>
                                <a:gd name="T18" fmla="+- 0 1706 807"/>
                                <a:gd name="T19" fmla="*/ 1706 h 899"/>
                              </a:gdLst>
                              <a:ahLst/>
                              <a:cxnLst>
                                <a:cxn ang="0">
                                  <a:pos x="T1" y="T3"/>
                                </a:cxn>
                                <a:cxn ang="0">
                                  <a:pos x="T5" y="T7"/>
                                </a:cxn>
                                <a:cxn ang="0">
                                  <a:pos x="T9" y="T11"/>
                                </a:cxn>
                                <a:cxn ang="0">
                                  <a:pos x="T13" y="T15"/>
                                </a:cxn>
                                <a:cxn ang="0">
                                  <a:pos x="T17" y="T19"/>
                                </a:cxn>
                              </a:cxnLst>
                              <a:rect l="0" t="0" r="r" b="b"/>
                              <a:pathLst>
                                <a:path w="2879" h="899">
                                  <a:moveTo>
                                    <a:pt x="0" y="899"/>
                                  </a:moveTo>
                                  <a:lnTo>
                                    <a:pt x="2879" y="899"/>
                                  </a:lnTo>
                                  <a:lnTo>
                                    <a:pt x="2879" y="0"/>
                                  </a:lnTo>
                                  <a:lnTo>
                                    <a:pt x="0" y="0"/>
                                  </a:lnTo>
                                  <a:lnTo>
                                    <a:pt x="0" y="899"/>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9"/>
                        <wpg:cNvGrpSpPr>
                          <a:grpSpLocks/>
                        </wpg:cNvGrpSpPr>
                        <wpg:grpSpPr bwMode="auto">
                          <a:xfrm>
                            <a:off x="4512" y="2607"/>
                            <a:ext cx="2879" cy="1079"/>
                            <a:chOff x="4512" y="2607"/>
                            <a:chExt cx="2879" cy="1079"/>
                          </a:xfrm>
                        </wpg:grpSpPr>
                        <wps:wsp>
                          <wps:cNvPr id="29" name="Freeform 10"/>
                          <wps:cNvSpPr>
                            <a:spLocks/>
                          </wps:cNvSpPr>
                          <wps:spPr bwMode="auto">
                            <a:xfrm>
                              <a:off x="4512" y="2607"/>
                              <a:ext cx="2879" cy="1079"/>
                            </a:xfrm>
                            <a:custGeom>
                              <a:avLst/>
                              <a:gdLst>
                                <a:gd name="T0" fmla="+- 0 4512 4512"/>
                                <a:gd name="T1" fmla="*/ T0 w 2879"/>
                                <a:gd name="T2" fmla="+- 0 3686 2607"/>
                                <a:gd name="T3" fmla="*/ 3686 h 1079"/>
                                <a:gd name="T4" fmla="+- 0 7391 4512"/>
                                <a:gd name="T5" fmla="*/ T4 w 2879"/>
                                <a:gd name="T6" fmla="+- 0 3686 2607"/>
                                <a:gd name="T7" fmla="*/ 3686 h 1079"/>
                                <a:gd name="T8" fmla="+- 0 7391 4512"/>
                                <a:gd name="T9" fmla="*/ T8 w 2879"/>
                                <a:gd name="T10" fmla="+- 0 2607 2607"/>
                                <a:gd name="T11" fmla="*/ 2607 h 1079"/>
                                <a:gd name="T12" fmla="+- 0 4512 4512"/>
                                <a:gd name="T13" fmla="*/ T12 w 2879"/>
                                <a:gd name="T14" fmla="+- 0 2607 2607"/>
                                <a:gd name="T15" fmla="*/ 2607 h 1079"/>
                                <a:gd name="T16" fmla="+- 0 4512 4512"/>
                                <a:gd name="T17" fmla="*/ T16 w 2879"/>
                                <a:gd name="T18" fmla="+- 0 3686 2607"/>
                                <a:gd name="T19" fmla="*/ 3686 h 1079"/>
                              </a:gdLst>
                              <a:ahLst/>
                              <a:cxnLst>
                                <a:cxn ang="0">
                                  <a:pos x="T1" y="T3"/>
                                </a:cxn>
                                <a:cxn ang="0">
                                  <a:pos x="T5" y="T7"/>
                                </a:cxn>
                                <a:cxn ang="0">
                                  <a:pos x="T9" y="T11"/>
                                </a:cxn>
                                <a:cxn ang="0">
                                  <a:pos x="T13" y="T15"/>
                                </a:cxn>
                                <a:cxn ang="0">
                                  <a:pos x="T17" y="T19"/>
                                </a:cxn>
                              </a:cxnLst>
                              <a:rect l="0" t="0" r="r" b="b"/>
                              <a:pathLst>
                                <a:path w="2879" h="1079">
                                  <a:moveTo>
                                    <a:pt x="0" y="1079"/>
                                  </a:moveTo>
                                  <a:lnTo>
                                    <a:pt x="2879" y="1079"/>
                                  </a:lnTo>
                                  <a:lnTo>
                                    <a:pt x="2879" y="0"/>
                                  </a:lnTo>
                                  <a:lnTo>
                                    <a:pt x="0" y="0"/>
                                  </a:lnTo>
                                  <a:lnTo>
                                    <a:pt x="0" y="1079"/>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
                        <wpg:cNvGrpSpPr>
                          <a:grpSpLocks/>
                        </wpg:cNvGrpSpPr>
                        <wpg:grpSpPr bwMode="auto">
                          <a:xfrm>
                            <a:off x="5892" y="2487"/>
                            <a:ext cx="106" cy="120"/>
                            <a:chOff x="5892" y="2487"/>
                            <a:chExt cx="106" cy="120"/>
                          </a:xfrm>
                        </wpg:grpSpPr>
                        <wps:wsp>
                          <wps:cNvPr id="31" name="Freeform 8"/>
                          <wps:cNvSpPr>
                            <a:spLocks/>
                          </wps:cNvSpPr>
                          <wps:spPr bwMode="auto">
                            <a:xfrm>
                              <a:off x="5892" y="2487"/>
                              <a:ext cx="106" cy="120"/>
                            </a:xfrm>
                            <a:custGeom>
                              <a:avLst/>
                              <a:gdLst>
                                <a:gd name="T0" fmla="+- 0 5944 5892"/>
                                <a:gd name="T1" fmla="*/ T0 w 106"/>
                                <a:gd name="T2" fmla="+- 0 2487 2487"/>
                                <a:gd name="T3" fmla="*/ 2487 h 120"/>
                                <a:gd name="T4" fmla="+- 0 5892 5892"/>
                                <a:gd name="T5" fmla="*/ T4 w 106"/>
                                <a:gd name="T6" fmla="+- 0 2487 2487"/>
                                <a:gd name="T7" fmla="*/ 2487 h 120"/>
                                <a:gd name="T8" fmla="+- 0 5951 5892"/>
                                <a:gd name="T9" fmla="*/ T8 w 106"/>
                                <a:gd name="T10" fmla="+- 0 2607 2487"/>
                                <a:gd name="T11" fmla="*/ 2607 h 120"/>
                                <a:gd name="T12" fmla="+- 0 5998 5892"/>
                                <a:gd name="T13" fmla="*/ T12 w 106"/>
                                <a:gd name="T14" fmla="+- 0 2513 2487"/>
                                <a:gd name="T15" fmla="*/ 2513 h 120"/>
                                <a:gd name="T16" fmla="+- 0 5947 5892"/>
                                <a:gd name="T17" fmla="*/ T16 w 106"/>
                                <a:gd name="T18" fmla="+- 0 2513 2487"/>
                                <a:gd name="T19" fmla="*/ 2513 h 120"/>
                                <a:gd name="T20" fmla="+- 0 5944 5892"/>
                                <a:gd name="T21" fmla="*/ T20 w 106"/>
                                <a:gd name="T22" fmla="+- 0 2506 2487"/>
                                <a:gd name="T23" fmla="*/ 2506 h 120"/>
                                <a:gd name="T24" fmla="+- 0 5944 5892"/>
                                <a:gd name="T25" fmla="*/ T24 w 106"/>
                                <a:gd name="T26" fmla="+- 0 2487 2487"/>
                                <a:gd name="T27" fmla="*/ 2487 h 120"/>
                              </a:gdLst>
                              <a:ahLst/>
                              <a:cxnLst>
                                <a:cxn ang="0">
                                  <a:pos x="T1" y="T3"/>
                                </a:cxn>
                                <a:cxn ang="0">
                                  <a:pos x="T5" y="T7"/>
                                </a:cxn>
                                <a:cxn ang="0">
                                  <a:pos x="T9" y="T11"/>
                                </a:cxn>
                                <a:cxn ang="0">
                                  <a:pos x="T13" y="T15"/>
                                </a:cxn>
                                <a:cxn ang="0">
                                  <a:pos x="T17" y="T19"/>
                                </a:cxn>
                                <a:cxn ang="0">
                                  <a:pos x="T21" y="T23"/>
                                </a:cxn>
                                <a:cxn ang="0">
                                  <a:pos x="T25" y="T27"/>
                                </a:cxn>
                              </a:cxnLst>
                              <a:rect l="0" t="0" r="r" b="b"/>
                              <a:pathLst>
                                <a:path w="106" h="120">
                                  <a:moveTo>
                                    <a:pt x="52" y="0"/>
                                  </a:moveTo>
                                  <a:lnTo>
                                    <a:pt x="0" y="0"/>
                                  </a:lnTo>
                                  <a:lnTo>
                                    <a:pt x="59" y="120"/>
                                  </a:lnTo>
                                  <a:lnTo>
                                    <a:pt x="106" y="26"/>
                                  </a:lnTo>
                                  <a:lnTo>
                                    <a:pt x="55" y="26"/>
                                  </a:lnTo>
                                  <a:lnTo>
                                    <a:pt x="52" y="19"/>
                                  </a:lnTo>
                                  <a:lnTo>
                                    <a:pt x="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5944" y="1700"/>
                            <a:ext cx="15" cy="813"/>
                            <a:chOff x="5944" y="1700"/>
                            <a:chExt cx="15" cy="813"/>
                          </a:xfrm>
                        </wpg:grpSpPr>
                        <wps:wsp>
                          <wps:cNvPr id="33" name="Freeform 6"/>
                          <wps:cNvSpPr>
                            <a:spLocks/>
                          </wps:cNvSpPr>
                          <wps:spPr bwMode="auto">
                            <a:xfrm>
                              <a:off x="5944" y="1700"/>
                              <a:ext cx="15" cy="813"/>
                            </a:xfrm>
                            <a:custGeom>
                              <a:avLst/>
                              <a:gdLst>
                                <a:gd name="T0" fmla="+- 0 5951 5944"/>
                                <a:gd name="T1" fmla="*/ T0 w 15"/>
                                <a:gd name="T2" fmla="+- 0 1700 1700"/>
                                <a:gd name="T3" fmla="*/ 1700 h 813"/>
                                <a:gd name="T4" fmla="+- 0 5951 5944"/>
                                <a:gd name="T5" fmla="*/ T4 w 15"/>
                                <a:gd name="T6" fmla="+- 0 1700 1700"/>
                                <a:gd name="T7" fmla="*/ 1700 h 813"/>
                              </a:gdLst>
                              <a:ahLst/>
                              <a:cxnLst>
                                <a:cxn ang="0">
                                  <a:pos x="T1" y="T3"/>
                                </a:cxn>
                                <a:cxn ang="0">
                                  <a:pos x="T5" y="T7"/>
                                </a:cxn>
                              </a:cxnLst>
                              <a:rect l="0" t="0" r="r" b="b"/>
                              <a:pathLst>
                                <a:path w="15" h="813">
                                  <a:moveTo>
                                    <a:pt x="7" y="0"/>
                                  </a:moveTo>
                                  <a:lnTo>
                                    <a:pt x="7"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
                        <wpg:cNvGrpSpPr>
                          <a:grpSpLocks/>
                        </wpg:cNvGrpSpPr>
                        <wpg:grpSpPr bwMode="auto">
                          <a:xfrm>
                            <a:off x="5956" y="2487"/>
                            <a:ext cx="55" cy="26"/>
                            <a:chOff x="5956" y="2487"/>
                            <a:chExt cx="55" cy="26"/>
                          </a:xfrm>
                        </wpg:grpSpPr>
                        <wps:wsp>
                          <wps:cNvPr id="35" name="Freeform 4"/>
                          <wps:cNvSpPr>
                            <a:spLocks/>
                          </wps:cNvSpPr>
                          <wps:spPr bwMode="auto">
                            <a:xfrm>
                              <a:off x="5956" y="2487"/>
                              <a:ext cx="55" cy="26"/>
                            </a:xfrm>
                            <a:custGeom>
                              <a:avLst/>
                              <a:gdLst>
                                <a:gd name="T0" fmla="+- 0 6011 5956"/>
                                <a:gd name="T1" fmla="*/ T0 w 55"/>
                                <a:gd name="T2" fmla="+- 0 2487 2487"/>
                                <a:gd name="T3" fmla="*/ 2487 h 26"/>
                                <a:gd name="T4" fmla="+- 0 5959 5956"/>
                                <a:gd name="T5" fmla="*/ T4 w 55"/>
                                <a:gd name="T6" fmla="+- 0 2487 2487"/>
                                <a:gd name="T7" fmla="*/ 2487 h 26"/>
                                <a:gd name="T8" fmla="+- 0 5959 5956"/>
                                <a:gd name="T9" fmla="*/ T8 w 55"/>
                                <a:gd name="T10" fmla="+- 0 2506 2487"/>
                                <a:gd name="T11" fmla="*/ 2506 h 26"/>
                                <a:gd name="T12" fmla="+- 0 5956 5956"/>
                                <a:gd name="T13" fmla="*/ T12 w 55"/>
                                <a:gd name="T14" fmla="+- 0 2513 2487"/>
                                <a:gd name="T15" fmla="*/ 2513 h 26"/>
                                <a:gd name="T16" fmla="+- 0 5998 5956"/>
                                <a:gd name="T17" fmla="*/ T16 w 55"/>
                                <a:gd name="T18" fmla="+- 0 2513 2487"/>
                                <a:gd name="T19" fmla="*/ 2513 h 26"/>
                                <a:gd name="T20" fmla="+- 0 6011 5956"/>
                                <a:gd name="T21" fmla="*/ T20 w 55"/>
                                <a:gd name="T22" fmla="+- 0 2487 2487"/>
                                <a:gd name="T23" fmla="*/ 2487 h 26"/>
                              </a:gdLst>
                              <a:ahLst/>
                              <a:cxnLst>
                                <a:cxn ang="0">
                                  <a:pos x="T1" y="T3"/>
                                </a:cxn>
                                <a:cxn ang="0">
                                  <a:pos x="T5" y="T7"/>
                                </a:cxn>
                                <a:cxn ang="0">
                                  <a:pos x="T9" y="T11"/>
                                </a:cxn>
                                <a:cxn ang="0">
                                  <a:pos x="T13" y="T15"/>
                                </a:cxn>
                                <a:cxn ang="0">
                                  <a:pos x="T17" y="T19"/>
                                </a:cxn>
                                <a:cxn ang="0">
                                  <a:pos x="T21" y="T23"/>
                                </a:cxn>
                              </a:cxnLst>
                              <a:rect l="0" t="0" r="r" b="b"/>
                              <a:pathLst>
                                <a:path w="55" h="26">
                                  <a:moveTo>
                                    <a:pt x="55" y="0"/>
                                  </a:moveTo>
                                  <a:lnTo>
                                    <a:pt x="3" y="0"/>
                                  </a:lnTo>
                                  <a:lnTo>
                                    <a:pt x="3" y="19"/>
                                  </a:lnTo>
                                  <a:lnTo>
                                    <a:pt x="0" y="26"/>
                                  </a:lnTo>
                                  <a:lnTo>
                                    <a:pt x="42" y="26"/>
                                  </a:lnTo>
                                  <a:lnTo>
                                    <a:pt x="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E45F0E" id="Group 2" o:spid="_x0000_s1026" style="position:absolute;margin-left:225.25pt;margin-top:40pt;width:144.7pt;height:144.7pt;z-index:-251672064;mso-position-horizontal-relative:page" coordorigin="4505,800" coordsize="2894,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fKzggAAH0yAAAOAAAAZHJzL2Uyb0RvYy54bWzsW11vo0YUfa/U/4B4bOU1YLDBWme1TeJV&#10;pW270ro/gGBsrGKgQOJsq/733nuHgRmYid0k3kjd5MHgcJk5cz/mHg7J23f3+9S4i8tql2cL035j&#10;mUacRfl6l20X5u+r5cg3jaoOs3WY5lm8ML/Elfnu4vvv3h6KeezkSZ6u49KAQbJqfigWZlLXxXw8&#10;rqIk3ofVm7yIM7i4yct9WMPXcjtel+EBRt+nY8eypuNDXq6LMo/iqoLfXrGL5gWNv9nEUf3bZlPF&#10;tZEuTMBW02dJnzf4Ob54G863ZVgku6iBET4CxT7cZTBpO9RVWIfGbbkbDLXfRWVe5Zv6TZTvx/lm&#10;s4tiWgOsxrZ6q/lQ5rcFrWU7P2yL1k3g2p6fHj1s9Ovdp9LYrRem45lGFu4hRjSt4aBvDsV2DiYf&#10;yuJz8alkC4TTj3n0RwWXx/3r+H3LjI2bwy/5GoYLb+ucfHO/Kfc4BKzauKcQfGlDEN/XRgS/tP3J&#10;bBpApCK4xr9QkKIEIon3uZ4FUOGybzXxi5Lr5nbHD1x2L50hxHDO5iWsDTa2MPrSrpG7YSq7wbbP&#10;7QfXs51mPTOWj9wZjj8L2Gr8IGCXBC/07xK90LtP6wQouqrLq+ppefU5CYuY0rXCpOEOnXGHLss4&#10;xko2ADnlFpnxxKrErBKuHIpqXkHyHc2n/+DH1h/hPLqt6g9xTokZ3n2sakq27RrOKN3XTVGsICc3&#10;+xQ2hx9HhmXgZPTBwrJtzWxu9sPYWFnGwaAgNoPysSDewlj2zJoavtUEvxtqwq1gKLJJjDYPOivI&#10;d2Gs2SSwlbigZJgZ4nI1uCD3hbF0uCCg7VB6XLDxC2NpcUGCt4OtfA0uW3Y++ErlLyjVbiy0UfoL&#10;y0YApg+k6P4VRFsdSlv2vw6a6H49NNn/emhiBFb2VAdNDoEunLYYAjmeUCdtJYQJL47oPmuqA86M&#10;EDu9RRt8kVe4Qa8gDrA9ryZYGzAEWGEpaYzZXr6i7D9qDFBxZLYpH7W2IYRk7p2ExAa3kjnttXx0&#10;dmwWXAKh6FOJ0jSAStywjaAIa/QTrhdPjQM0VtrFE+hXsInjhX1+F69yMqm7RtiUNkzXXU8z0Y4N&#10;BAg7U27AjwUN2BpSf4QR+WV+ZGZQVDDYKTbDCaM0r2IWXlwnxbldO7pM2FazfLlLU9oC0ww9EniO&#10;S56o8nS3xovojKrc3lympXEXIlejnyZskhlwomxNgyVxuL5uzutwl7JzWi6OB120iQT2UyJjfwdW&#10;cO1f++7IdabXI9e6uhq9X166o+nSnnlXk6vLyyv7H4Rmu/Nkt17HGaLjxNB2T2uQDUVllK6lhtIq&#10;pMUu6We42LEMg5wMa+FHWh3QGtYfkchU85t8/QV6ZZkzpgvMHE6SvPzLNA7Achdm9edtWMamkf6c&#10;QbsPbNeFNKjpi+vNHPhSilduxCthFsFQC7M2oerx9LJmVPq2KHfbBGayKaxZ/h4432aHvZTwMVTN&#10;F2AcdNYwxYe4GGxgIiWluuxTTuTcz0VJWwrhTHk7HnIx2wJ2RQk4JGPdfSo2xu+EFFVz0q9Bx2AL&#10;ZT7t6BhtAZg9wNqen451PtH7svWIvHO8ECGbTP2p0cHuuJZICcgoMXhMsVNyeidTAi31ETnBiZRM&#10;i0xkBA8gkxmBFpnICE4lZegvpdMkWkZWaq+dl5jp4YlheAjeWcmZNrASO+tFFqrmlZ4RsXwOekaV&#10;jMSh418iT+KFDk7vDGRC1fIuwZZb8OOZGJpixleKxjREpTb2StGeh6JNgDCKFI0e485J0Tw/YGqZ&#10;4/o9ucy2YIsm3RBorEzQFHd1BK1/X0tG+pLhV6BnE3h27tEzH9fy3OxM4RDOzrTueDQ38wLXNWhG&#10;ikpHlETBhsQynLtnI8s1GHWjC303lEjNyAhIBk+DzkpmZghJiUukBMTMFLhkOqDFJRIzPS6Zl3mB&#10;ZytxDXiZAldPK2O8p62VzhVKWjb0WI+VeUHgK6Gh1tIJeSSXqcDJAXA8e6KMpi1GgKyU4bTlIECe&#10;zdTgxCgwwUwFTo6CHpwYBj04fJYWhEZtEThSFTioGSvAOb068EAzVtWBI8bBQSul50CAOQ2cGIiV&#10;g8KxCpwcB20xOGIc5Gp45bJIPTUaKaYIKpMQXNgdwVUPS6r4Ko/MJVGV3fYEpoyBN0DHxH1VxZM9&#10;1pi5oKhjyVAWR2VHD0oMjJodHJBz+syPjEYTIrBzqGtozTzmj2NWDD48cDEf86n4kU3ZWyS7CDMf&#10;VUH18p9e60xJOG/1U1ogeh5a9VDatB3X+skJRsupPxu5S9cbBTPLH1l28FMwtdzAvVrK0ubHXRY/&#10;XdpsBF3vjIJuK8YiYsp/cAA//u9V0AnkpUix6WXGWSk20DVWfjP+hr3lhlBJyLB9aPfE01oJFNtb&#10;7yaBYcu3QR6/mP45gf7YI9i0eTw7wR76Q+PE1htP4NfIF3HCHneWmAURC0oeUauUaQW8/rPwXXPz&#10;/NSxRZFVkBG8W+U50Fn1SYUGFmRDRxWJUgxgyYRCC0vkEzIs8OqLaGMwLzTnp3RZ8A6+LATvqpos&#10;rFjonroeK1ud3qTaVoMdF3d225mxZv+Y9vX6qu7baVJQ+mKTovZw3iblwR6B3K99tuX7K9I9bFKM&#10;70E98r8cg+fq/j1dj5Lvajfll9CAAH+vRdHO/vwtauAOtQtbZzy6Q00tGzsUzHesQ0EYeiZyh9I+&#10;W4odqnm05AnwQIMKlKgGDWqISm5QWlRig9KiknUHcJMalSg70Fu5Iaq++KNTCWTxh6kEQ28NtB9v&#10;qnSXQvtRQJPJgV5dEZ3fqCsKaLL/mSylyi8xAEz5UUCTA6CHJkZAC62n+2hTX6H7DKH1ZR+d/CnL&#10;PmiVwMtYLKWXIkLEg1R/HcYe7b/q33BpsaiFlSdzOIgjcjgIgIrC4dUTOBxsaIIVVyH4kakRzOaI&#10;ZMEElzYb+Aj8yEZymfpxxKoHnQ0B7npVPzDQ5+HI34T6QTQL/seB7Vfs/zHwnyjE73Au/tfIxb8A&#10;AAD//wMAUEsDBBQABgAIAAAAIQCOGpmp4gAAAAoBAAAPAAAAZHJzL2Rvd25yZXYueG1sTI/BTsMw&#10;EETvSPyDtUjcqB3SlCbNpqoq4FQh0SKh3tx4m0SN7Sh2k/TvMSc4rvZp5k2+nnTLBupdYw1CNBPA&#10;yJRWNaZC+Dq8PS2BOS+Nkq01hHAjB+vi/i6XmbKj+aRh7ysWQozLJELtfZdx7sqatHQz25EJv7Pt&#10;tfTh7CuuejmGcN3yZyEWXMvGhIZadrStqbzsrxrhfZTjJo5eh93lvL0dD8nH9y4ixMeHabMC5mny&#10;fzD86gd1KILTyV6NcqxFmCciCSjCUoRNAXiJ0xTYCSFepHPgRc7/Tyh+AAAA//8DAFBLAQItABQA&#10;BgAIAAAAIQC2gziS/gAAAOEBAAATAAAAAAAAAAAAAAAAAAAAAABbQ29udGVudF9UeXBlc10ueG1s&#10;UEsBAi0AFAAGAAgAAAAhADj9If/WAAAAlAEAAAsAAAAAAAAAAAAAAAAALwEAAF9yZWxzLy5yZWxz&#10;UEsBAi0AFAAGAAgAAAAhAGLvJ8rOCAAAfTIAAA4AAAAAAAAAAAAAAAAALgIAAGRycy9lMm9Eb2Mu&#10;eG1sUEsBAi0AFAAGAAgAAAAhAI4amaniAAAACgEAAA8AAAAAAAAAAAAAAAAAKAsAAGRycy9kb3du&#10;cmV2LnhtbFBLBQYAAAAABAAEAPMAAAA3DAAAAAA=&#10;">
                <v:group id="Group 11" o:spid="_x0000_s1027" style="position:absolute;left:4512;top:807;width:2879;height:899" coordorigin="4512,807" coordsize="2879,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2" o:spid="_x0000_s1028" style="position:absolute;left:4512;top:807;width:2879;height:899;visibility:visible;mso-wrap-style:square;v-text-anchor:top" coordsize="2879,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1OcMA&#10;AADbAAAADwAAAGRycy9kb3ducmV2LnhtbESPS2vCQBSF94L/YbhCdzqpFNOmjqINKXVZW7q+Zm6T&#10;1MydkJk8/PcdQXB5OI+Ps96OphY9ta6yrOBxEYEgzq2uuFDw/ZXNn0E4j6yxtkwKLuRgu5lO1pho&#10;O/An9UdfiDDCLkEFpfdNIqXLSzLoFrYhDt6vbQ36INtC6haHMG5quYyilTRYcSCU2NBbSfn52JnA&#10;lYcz/zxRnJ3SU9a979OX+i9V6mE27l5BeBr9PXxrf2gFyxiu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j1OcMAAADbAAAADwAAAAAAAAAAAAAAAACYAgAAZHJzL2Rv&#10;d25yZXYueG1sUEsFBgAAAAAEAAQA9QAAAIgDAAAAAA==&#10;" path="m,899r2879,l2879,,,,,899xe" filled="f" strokeweight=".26456mm">
                    <v:path arrowok="t" o:connecttype="custom" o:connectlocs="0,1706;2879,1706;2879,807;0,807;0,1706" o:connectangles="0,0,0,0,0"/>
                  </v:shape>
                </v:group>
                <v:group id="Group 9" o:spid="_x0000_s1029" style="position:absolute;left:4512;top:2607;width:2879;height:1079" coordorigin="4512,2607" coordsize="2879,1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0" o:spid="_x0000_s1030" style="position:absolute;left:4512;top:2607;width:2879;height:1079;visibility:visible;mso-wrap-style:square;v-text-anchor:top" coordsize="2879,1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AsMEA&#10;AADbAAAADwAAAGRycy9kb3ducmV2LnhtbESP0YrCMBRE34X9h3CFfdNUV8StRpFdFvsm6n7Atbk2&#10;xeamNKmtf28EwcdhZs4wq01vK3GjxpeOFUzGCQji3OmSCwX/p7/RAoQPyBorx6TgTh4264/BClPt&#10;Oj7Q7RgKESHsU1RgQqhTKX1uyKIfu5o4ehfXWAxRNoXUDXYRbis5TZK5tFhyXDBY04+h/HpsrYJW&#10;XzO7z7rz18T7jHfmtJ21v0p9DvvtEkSgPrzDr3amFUy/4fk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aALDBAAAA2wAAAA8AAAAAAAAAAAAAAAAAmAIAAGRycy9kb3du&#10;cmV2LnhtbFBLBQYAAAAABAAEAPUAAACGAwAAAAA=&#10;" path="m,1079r2879,l2879,,,,,1079xe" filled="f" strokeweight=".26456mm">
                    <v:path arrowok="t" o:connecttype="custom" o:connectlocs="0,3686;2879,3686;2879,2607;0,2607;0,3686" o:connectangles="0,0,0,0,0"/>
                  </v:shape>
                </v:group>
                <v:group id="Group 7" o:spid="_x0000_s1031" style="position:absolute;left:5892;top:2487;width:106;height:120" coordorigin="5892,2487" coordsize="10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 o:spid="_x0000_s1032" style="position:absolute;left:5892;top:2487;width:106;height:120;visibility:visible;mso-wrap-style:square;v-text-anchor:top" coordsize="1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s6MYA&#10;AADbAAAADwAAAGRycy9kb3ducmV2LnhtbESPQWvCQBSE74X+h+UVvDUbK2hJ3YTSIiriIWkPentk&#10;n0ls9m3Irpr217uC0OMwM98w82wwrThT7xrLCsZRDIK4tLrhSsH31+L5FYTzyBpby6Tglxxk6ePD&#10;HBNtL5zTufCVCBB2CSqove8SKV1Zk0EX2Y44eAfbG/RB9pXUPV4C3LTyJY6n0mDDYaHGjj5qKn+K&#10;k1Gw3e8W2zLf5KfDbF00y/j42f4dlRo9De9vIDwN/j98b6+0gskYbl/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As6MYAAADbAAAADwAAAAAAAAAAAAAAAACYAgAAZHJz&#10;L2Rvd25yZXYueG1sUEsFBgAAAAAEAAQA9QAAAIsDAAAAAA==&#10;" path="m52,l,,59,120,106,26r-51,l52,19,52,e" fillcolor="black" stroked="f">
                    <v:path arrowok="t" o:connecttype="custom" o:connectlocs="52,2487;0,2487;59,2607;106,2513;55,2513;52,2506;52,2487" o:connectangles="0,0,0,0,0,0,0"/>
                  </v:shape>
                </v:group>
                <v:group id="Group 5" o:spid="_x0000_s1033" style="position:absolute;left:5944;top:1700;width:15;height:813" coordorigin="5944,1700" coordsize="15,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 o:spid="_x0000_s1034" style="position:absolute;left:5944;top:1700;width:15;height:813;visibility:visible;mso-wrap-style:square;v-text-anchor:top" coordsize="15,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UMcMA&#10;AADbAAAADwAAAGRycy9kb3ducmV2LnhtbESPwWrDMBBE74H8g9hAbrHcpqTBjWLcgiGHUlK3H7C1&#10;NraptTKS6jh/HxUCOQ4z84bZ5ZPpxUjOd5YVPCQpCOLa6o4bBd9f5WoLwgdkjb1lUnAhD/l+Ptth&#10;pu2ZP2msQiMihH2GCtoQhkxKX7dk0Cd2II7eyTqDIUrXSO3wHOGml49pupEGO44LLQ701lL9W/0Z&#10;BT9j8Vq8j7g9uWcePpw/PpW6UGq5mIoXEIGmcA/f2getYL2G/y/xB8j9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6UMcMAAADbAAAADwAAAAAAAAAAAAAAAACYAgAAZHJzL2Rv&#10;d25yZXYueG1sUEsFBgAAAAAEAAQA9QAAAIgDAAAAAA==&#10;" path="m7,r,e" filled="f" strokeweight=".1pt">
                    <v:path arrowok="t" o:connecttype="custom" o:connectlocs="7,1700;7,1700" o:connectangles="0,0"/>
                  </v:shape>
                </v:group>
                <v:group id="Group 3" o:spid="_x0000_s1035" style="position:absolute;left:5956;top:2487;width:55;height:26" coordorigin="5956,2487" coordsize="5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 o:spid="_x0000_s1036" style="position:absolute;left:5956;top:2487;width:55;height:26;visibility:visible;mso-wrap-style:square;v-text-anchor:top" coordsize="5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cMMEA&#10;AADbAAAADwAAAGRycy9kb3ducmV2LnhtbESP0WoCMRRE3wv+Q7hCX4pm3aLIapRStPS1qx9w2Vx3&#10;o8nNmkTd/n1TKPRxmJkzzHo7OCvuFKLxrGA2LUAQN14bbhUcD/vJEkRMyBqtZ1LwTRG2m9HTGivt&#10;H/xF9zq1IkM4VqigS6mvpIxNRw7j1PfE2Tv54DBlGVqpAz4y3FlZFsVCOjScFzrs6b2j5lLfnIJd&#10;2wRnYvlxli8ln8Lc1uZqlXoeD28rEImG9B/+a39qBa9z+P2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xHDDBAAAA2wAAAA8AAAAAAAAAAAAAAAAAmAIAAGRycy9kb3du&#10;cmV2LnhtbFBLBQYAAAAABAAEAPUAAACGAwAAAAA=&#10;" path="m55,l3,r,19l,26r42,l55,e" fillcolor="black" stroked="f">
                    <v:path arrowok="t" o:connecttype="custom" o:connectlocs="55,2487;3,2487;3,2506;0,2513;42,2513;55,2487" o:connectangles="0,0,0,0,0,0"/>
                  </v:shape>
                </v:group>
                <w10:wrap anchorx="page"/>
              </v:group>
            </w:pict>
          </mc:Fallback>
        </mc:AlternateContent>
      </w:r>
      <w:r w:rsidRPr="007660C9">
        <w:rPr>
          <w:rFonts w:eastAsia="Arial" w:cs="Times New Roman"/>
          <w:position w:val="-1"/>
          <w:szCs w:val="24"/>
        </w:rPr>
        <w:t xml:space="preserve">fizičkim licima u okviru pravnog lica </w:t>
      </w:r>
    </w:p>
    <w:p w14:paraId="001E612A" w14:textId="77777777" w:rsidR="005706CA" w:rsidRPr="007660C9" w:rsidRDefault="005706CA" w:rsidP="005706CA">
      <w:pPr>
        <w:pStyle w:val="ListParagraph"/>
        <w:widowControl w:val="0"/>
        <w:numPr>
          <w:ilvl w:val="1"/>
          <w:numId w:val="17"/>
        </w:numPr>
        <w:tabs>
          <w:tab w:val="left" w:pos="820"/>
        </w:tabs>
        <w:spacing w:after="0" w:line="240" w:lineRule="auto"/>
        <w:ind w:right="63"/>
        <w:jc w:val="both"/>
        <w:rPr>
          <w:rFonts w:eastAsia="Arial" w:cs="Times New Roman"/>
          <w:szCs w:val="24"/>
        </w:rPr>
      </w:pPr>
      <w:r w:rsidRPr="007660C9">
        <w:rPr>
          <w:rFonts w:eastAsia="Arial" w:cs="Times New Roman"/>
          <w:szCs w:val="24"/>
        </w:rPr>
        <w:t>nerezidentima</w:t>
      </w:r>
    </w:p>
    <w:p w14:paraId="28822568" w14:textId="77777777" w:rsidR="005706CA" w:rsidRPr="0074368F" w:rsidRDefault="005706CA" w:rsidP="005706CA">
      <w:pPr>
        <w:spacing w:after="0" w:line="200" w:lineRule="exact"/>
        <w:rPr>
          <w:sz w:val="20"/>
        </w:rPr>
      </w:pPr>
    </w:p>
    <w:p w14:paraId="23E1D383" w14:textId="77777777" w:rsidR="005706CA" w:rsidRPr="0074368F" w:rsidRDefault="005706CA" w:rsidP="005706CA">
      <w:pPr>
        <w:spacing w:after="0" w:line="200" w:lineRule="exact"/>
        <w:rPr>
          <w:sz w:val="20"/>
        </w:rPr>
      </w:pPr>
    </w:p>
    <w:p w14:paraId="297C0A74" w14:textId="77777777" w:rsidR="005706CA" w:rsidRPr="0074368F" w:rsidRDefault="005706CA" w:rsidP="005706CA">
      <w:pPr>
        <w:spacing w:after="0" w:line="200" w:lineRule="exact"/>
        <w:rPr>
          <w:sz w:val="20"/>
        </w:rPr>
      </w:pPr>
    </w:p>
    <w:p w14:paraId="16A9D105" w14:textId="77777777" w:rsidR="005706CA" w:rsidRPr="0074368F" w:rsidRDefault="005706CA" w:rsidP="005706CA">
      <w:pPr>
        <w:spacing w:before="4" w:after="0" w:line="220" w:lineRule="exact"/>
      </w:pPr>
    </w:p>
    <w:p w14:paraId="0BC46E3B" w14:textId="77777777" w:rsidR="005706CA" w:rsidRPr="0074368F" w:rsidRDefault="005706CA" w:rsidP="005706CA">
      <w:pPr>
        <w:spacing w:after="0" w:line="240" w:lineRule="auto"/>
        <w:ind w:left="3848" w:right="3847"/>
        <w:jc w:val="center"/>
        <w:rPr>
          <w:rFonts w:eastAsia="Arial"/>
          <w:szCs w:val="24"/>
        </w:rPr>
      </w:pPr>
      <w:r w:rsidRPr="0074368F">
        <w:rPr>
          <w:rFonts w:eastAsia="Arial"/>
          <w:szCs w:val="24"/>
        </w:rPr>
        <w:t>PKS Root CA</w:t>
      </w:r>
    </w:p>
    <w:p w14:paraId="09C596DE" w14:textId="77777777" w:rsidR="005706CA" w:rsidRPr="0074368F" w:rsidRDefault="005706CA" w:rsidP="005706CA">
      <w:pPr>
        <w:spacing w:after="0" w:line="200" w:lineRule="exact"/>
        <w:rPr>
          <w:sz w:val="20"/>
        </w:rPr>
      </w:pPr>
      <w:r>
        <w:rPr>
          <w:noProof/>
          <w:sz w:val="20"/>
        </w:rPr>
        <mc:AlternateContent>
          <mc:Choice Requires="wps">
            <w:drawing>
              <wp:anchor distT="0" distB="0" distL="114300" distR="114300" simplePos="0" relativeHeight="251647488" behindDoc="0" locked="0" layoutInCell="1" allowOverlap="1" wp14:anchorId="08AE6389" wp14:editId="252D3159">
                <wp:simplePos x="0" y="0"/>
                <wp:positionH relativeFrom="column">
                  <wp:posOffset>2921635</wp:posOffset>
                </wp:positionH>
                <wp:positionV relativeFrom="paragraph">
                  <wp:posOffset>12700</wp:posOffset>
                </wp:positionV>
                <wp:extent cx="0" cy="495935"/>
                <wp:effectExtent l="10160" t="12700" r="8890" b="571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2CCF1" id="_x0000_t32" coordsize="21600,21600" o:spt="32" o:oned="t" path="m,l21600,21600e" filled="f">
                <v:path arrowok="t" fillok="f" o:connecttype="none"/>
                <o:lock v:ext="edit" shapetype="t"/>
              </v:shapetype>
              <v:shape id="AutoShape 16" o:spid="_x0000_s1026" type="#_x0000_t32" style="position:absolute;margin-left:230.05pt;margin-top:1pt;width:0;height:39.0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IYIwIAAEYEAAAOAAAAZHJzL2Uyb0RvYy54bWysU8GO2yAQvVfqPyDfE9tZJ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2iGbRH&#10;4g5m9HB0KqRG6cI3qNc2B79S7o0vkZzls35U5JtFUpUtlg0L3i8XDcGpj4hvQvzGakhz6D8pCj4Y&#10;EoRunWvToVpw/dUHenDoCDqH8Vyu42Fnh8hwSOA0W81Xd/OQBucewcdpY91HpjrkjSKyzmDetK5U&#10;UoIGlBnQ8enROs/vV4APlmrHhQhSEBL1RbSaz+aBjlWCU3/p3axpDqUw6IS9mMI3srhxM+ooaQBr&#10;Gabb0XaYi8GG5EJ6PKgL6IzWoJbvq2S1XW6X2SSbLbaTLKmqycOuzCaLXfphXt1VZVmlPzy1NMtb&#10;TimTnt2rctPs75QxvqFBc1ftXtsQ36KHfgHZ138gHUbspzro46DoZW9eRw9iDc7jw/Kv4e0e7LfP&#10;f/MTAAD//wMAUEsDBBQABgAIAAAAIQDW+1Wo2gAAAAgBAAAPAAAAZHJzL2Rvd25yZXYueG1sTI9B&#10;S8NAEIXvgv9hGcGb3bSUGGImRQTFgwSset9mxySanY3ZbZL+e0c86PHNe7z5XrFbXK8mGkPnGWG9&#10;SkAR19523CC8vtxfZaBCNGxN75kQThRgV56fFSa3fuZnmvaxUVLCITcIbYxDrnWoW3ImrPxALN67&#10;H52JIsdG29HMUu56vUmSVDvTsXxozUB3LdWf+6ND+OLr09tWT9lHVcX04fGpYapmxMuL5fYGVKQl&#10;/oXhB1/QoRSmgz+yDapH2KbJWqIIG5kk/q8+IGRy12Wh/w8ovwEAAP//AwBQSwECLQAUAAYACAAA&#10;ACEAtoM4kv4AAADhAQAAEwAAAAAAAAAAAAAAAAAAAAAAW0NvbnRlbnRfVHlwZXNdLnhtbFBLAQIt&#10;ABQABgAIAAAAIQA4/SH/1gAAAJQBAAALAAAAAAAAAAAAAAAAAC8BAABfcmVscy8ucmVsc1BLAQIt&#10;ABQABgAIAAAAIQBxsJIYIwIAAEYEAAAOAAAAAAAAAAAAAAAAAC4CAABkcnMvZTJvRG9jLnhtbFBL&#10;AQItABQABgAIAAAAIQDW+1Wo2gAAAAgBAAAPAAAAAAAAAAAAAAAAAH0EAABkcnMvZG93bnJldi54&#10;bWxQSwUGAAAAAAQABADzAAAAhAUAAAAA&#10;"/>
            </w:pict>
          </mc:Fallback>
        </mc:AlternateContent>
      </w:r>
    </w:p>
    <w:p w14:paraId="7C39766C" w14:textId="77777777" w:rsidR="005706CA" w:rsidRPr="0074368F" w:rsidRDefault="005706CA" w:rsidP="005706CA">
      <w:pPr>
        <w:spacing w:after="0" w:line="200" w:lineRule="exact"/>
        <w:rPr>
          <w:sz w:val="20"/>
        </w:rPr>
      </w:pPr>
    </w:p>
    <w:p w14:paraId="4380FAC8" w14:textId="77777777" w:rsidR="005706CA" w:rsidRPr="0074368F" w:rsidRDefault="005706CA" w:rsidP="005706CA">
      <w:pPr>
        <w:spacing w:after="0" w:line="200" w:lineRule="exact"/>
        <w:rPr>
          <w:sz w:val="20"/>
        </w:rPr>
      </w:pPr>
    </w:p>
    <w:p w14:paraId="462193B6" w14:textId="77777777" w:rsidR="005706CA" w:rsidRPr="0074368F" w:rsidRDefault="005706CA" w:rsidP="005706CA">
      <w:pPr>
        <w:spacing w:after="0" w:line="200" w:lineRule="exact"/>
        <w:rPr>
          <w:sz w:val="20"/>
        </w:rPr>
      </w:pPr>
    </w:p>
    <w:p w14:paraId="112C8AC8" w14:textId="77777777" w:rsidR="005706CA" w:rsidRPr="0074368F" w:rsidRDefault="005706CA" w:rsidP="005706CA">
      <w:pPr>
        <w:spacing w:after="0" w:line="200" w:lineRule="exact"/>
        <w:rPr>
          <w:sz w:val="20"/>
        </w:rPr>
      </w:pPr>
    </w:p>
    <w:p w14:paraId="74D4D014" w14:textId="77777777" w:rsidR="005706CA" w:rsidRPr="0074368F" w:rsidRDefault="005706CA" w:rsidP="005706CA">
      <w:pPr>
        <w:spacing w:after="0" w:line="200" w:lineRule="exact"/>
        <w:rPr>
          <w:sz w:val="20"/>
        </w:rPr>
      </w:pPr>
    </w:p>
    <w:p w14:paraId="233F7CAA" w14:textId="77777777" w:rsidR="005706CA" w:rsidRPr="0074368F" w:rsidRDefault="005706CA" w:rsidP="005706CA">
      <w:pPr>
        <w:spacing w:before="16" w:after="0" w:line="240" w:lineRule="exact"/>
        <w:rPr>
          <w:szCs w:val="24"/>
        </w:rPr>
      </w:pPr>
    </w:p>
    <w:p w14:paraId="559E40BA" w14:textId="77777777" w:rsidR="005706CA" w:rsidRPr="0074368F" w:rsidRDefault="005706CA" w:rsidP="005706CA">
      <w:pPr>
        <w:spacing w:after="0" w:line="240" w:lineRule="auto"/>
        <w:ind w:left="3435" w:right="3434"/>
        <w:jc w:val="center"/>
        <w:rPr>
          <w:rFonts w:eastAsia="Arial"/>
          <w:szCs w:val="24"/>
        </w:rPr>
      </w:pPr>
      <w:r w:rsidRPr="0074368F">
        <w:rPr>
          <w:rFonts w:eastAsia="Arial"/>
          <w:szCs w:val="24"/>
        </w:rPr>
        <w:t>PKS Intermediate CA</w:t>
      </w:r>
    </w:p>
    <w:p w14:paraId="3325F78A" w14:textId="77777777" w:rsidR="005706CA" w:rsidRPr="0074368F" w:rsidRDefault="005706CA" w:rsidP="005706CA">
      <w:pPr>
        <w:spacing w:before="4" w:after="0" w:line="150" w:lineRule="exact"/>
        <w:rPr>
          <w:sz w:val="15"/>
          <w:szCs w:val="15"/>
        </w:rPr>
      </w:pPr>
    </w:p>
    <w:p w14:paraId="5296260C" w14:textId="77777777" w:rsidR="005706CA" w:rsidRPr="0074368F" w:rsidRDefault="005706CA" w:rsidP="005706CA">
      <w:pPr>
        <w:spacing w:after="0" w:line="200" w:lineRule="exact"/>
        <w:rPr>
          <w:sz w:val="20"/>
        </w:rPr>
      </w:pPr>
    </w:p>
    <w:p w14:paraId="653E8E0C" w14:textId="77777777" w:rsidR="005706CA" w:rsidRPr="0074368F" w:rsidRDefault="005706CA" w:rsidP="005706CA">
      <w:pPr>
        <w:spacing w:after="0" w:line="200" w:lineRule="exact"/>
        <w:rPr>
          <w:sz w:val="20"/>
        </w:rPr>
      </w:pPr>
    </w:p>
    <w:p w14:paraId="2BDC4D95" w14:textId="77777777" w:rsidR="005706CA" w:rsidRPr="0074368F" w:rsidRDefault="005706CA" w:rsidP="005706CA">
      <w:pPr>
        <w:spacing w:after="0" w:line="240" w:lineRule="auto"/>
        <w:ind w:left="2465" w:right="2470"/>
        <w:jc w:val="center"/>
        <w:rPr>
          <w:rFonts w:eastAsia="Arial"/>
          <w:sz w:val="20"/>
        </w:rPr>
      </w:pPr>
      <w:r w:rsidRPr="0074368F">
        <w:rPr>
          <w:rFonts w:eastAsia="Arial"/>
          <w:sz w:val="20"/>
        </w:rPr>
        <w:t>Slika 1: Hijerarhijska struktura PKS PKI sistema</w:t>
      </w:r>
    </w:p>
    <w:p w14:paraId="3D992432" w14:textId="77777777" w:rsidR="005706CA" w:rsidRPr="0074368F" w:rsidRDefault="005706CA" w:rsidP="005706CA">
      <w:pPr>
        <w:spacing w:before="1" w:after="0" w:line="150" w:lineRule="exact"/>
        <w:rPr>
          <w:sz w:val="15"/>
          <w:szCs w:val="15"/>
        </w:rPr>
      </w:pPr>
    </w:p>
    <w:p w14:paraId="370E6E8D" w14:textId="77777777" w:rsidR="005706CA" w:rsidRPr="0074368F" w:rsidRDefault="005706CA" w:rsidP="005706CA">
      <w:pPr>
        <w:spacing w:after="0" w:line="200" w:lineRule="exact"/>
        <w:rPr>
          <w:sz w:val="20"/>
        </w:rPr>
      </w:pPr>
    </w:p>
    <w:p w14:paraId="3FB3EFA3" w14:textId="77777777" w:rsidR="005706CA" w:rsidRPr="0074368F" w:rsidRDefault="005706CA" w:rsidP="005706CA">
      <w:pPr>
        <w:spacing w:after="0" w:line="200" w:lineRule="exact"/>
        <w:rPr>
          <w:sz w:val="20"/>
        </w:rPr>
      </w:pPr>
    </w:p>
    <w:p w14:paraId="74FD26F0"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 xml:space="preserve">Sva navedena sertifikaciona tela se nalaze i upravljaju </w:t>
      </w:r>
      <w:proofErr w:type="gramStart"/>
      <w:r w:rsidRPr="0074368F">
        <w:rPr>
          <w:rFonts w:eastAsia="Arial"/>
          <w:szCs w:val="24"/>
        </w:rPr>
        <w:t>na</w:t>
      </w:r>
      <w:proofErr w:type="gramEnd"/>
      <w:r w:rsidRPr="0074368F">
        <w:rPr>
          <w:rFonts w:eastAsia="Arial"/>
          <w:szCs w:val="24"/>
        </w:rPr>
        <w:t xml:space="preserve"> centralnoj lokaciji PKS, a u okviru Direktorata za informacione tehnologije PKS.</w:t>
      </w:r>
    </w:p>
    <w:p w14:paraId="2ECBC684" w14:textId="77777777" w:rsidR="005706CA" w:rsidRPr="0074368F" w:rsidRDefault="005706CA" w:rsidP="005706CA">
      <w:pPr>
        <w:spacing w:after="0" w:line="200" w:lineRule="exact"/>
        <w:rPr>
          <w:sz w:val="20"/>
        </w:rPr>
      </w:pPr>
    </w:p>
    <w:p w14:paraId="5A8B7D35" w14:textId="77777777" w:rsidR="005706CA" w:rsidRPr="0074368F" w:rsidRDefault="005706CA" w:rsidP="005706CA">
      <w:pPr>
        <w:spacing w:before="16" w:after="0" w:line="260" w:lineRule="exact"/>
        <w:rPr>
          <w:sz w:val="26"/>
          <w:szCs w:val="26"/>
        </w:rPr>
      </w:pPr>
    </w:p>
    <w:p w14:paraId="344F507E" w14:textId="77777777" w:rsidR="005706CA" w:rsidRPr="0074368F" w:rsidRDefault="005706CA" w:rsidP="005706CA">
      <w:pPr>
        <w:pStyle w:val="Heading3"/>
        <w:ind w:firstLine="720"/>
        <w:rPr>
          <w:rFonts w:ascii="Times New Roman" w:eastAsia="Arial" w:hAnsi="Times New Roman" w:cs="Times New Roman"/>
        </w:rPr>
      </w:pPr>
      <w:bookmarkStart w:id="5" w:name="_Toc527995304"/>
      <w:r w:rsidRPr="0074368F">
        <w:rPr>
          <w:rFonts w:ascii="Times New Roman" w:eastAsia="Arial" w:hAnsi="Times New Roman" w:cs="Times New Roman"/>
        </w:rPr>
        <w:t>1.3.2.</w:t>
      </w:r>
      <w:r w:rsidRPr="0074368F">
        <w:rPr>
          <w:rFonts w:ascii="Times New Roman" w:eastAsia="Arial" w:hAnsi="Times New Roman" w:cs="Times New Roman"/>
        </w:rPr>
        <w:tab/>
        <w:t>Registraciona tela PKS CA</w:t>
      </w:r>
      <w:bookmarkEnd w:id="5"/>
    </w:p>
    <w:p w14:paraId="61CFBD60" w14:textId="77777777" w:rsidR="005706CA" w:rsidRPr="0074368F" w:rsidRDefault="005706CA" w:rsidP="005706CA">
      <w:pPr>
        <w:spacing w:before="5" w:after="0" w:line="120" w:lineRule="exact"/>
        <w:rPr>
          <w:sz w:val="12"/>
          <w:szCs w:val="12"/>
        </w:rPr>
      </w:pPr>
    </w:p>
    <w:p w14:paraId="79A0F047" w14:textId="77777777" w:rsidR="005706CA" w:rsidRPr="0074368F" w:rsidRDefault="005706CA" w:rsidP="005706CA">
      <w:pPr>
        <w:spacing w:after="0" w:line="200" w:lineRule="exact"/>
        <w:rPr>
          <w:sz w:val="20"/>
        </w:rPr>
      </w:pPr>
    </w:p>
    <w:p w14:paraId="2E2EBCEB" w14:textId="77777777" w:rsidR="005706CA" w:rsidRPr="0074368F" w:rsidRDefault="005706CA" w:rsidP="005706CA">
      <w:pPr>
        <w:spacing w:before="16" w:after="0" w:line="260" w:lineRule="exact"/>
        <w:rPr>
          <w:sz w:val="26"/>
          <w:szCs w:val="26"/>
        </w:rPr>
      </w:pPr>
    </w:p>
    <w:p w14:paraId="52125737"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 xml:space="preserve">RA tela interaktivno komuniciraju i </w:t>
      </w:r>
      <w:proofErr w:type="gramStart"/>
      <w:r w:rsidRPr="0074368F">
        <w:rPr>
          <w:rFonts w:eastAsia="Arial"/>
          <w:szCs w:val="24"/>
        </w:rPr>
        <w:t>sa</w:t>
      </w:r>
      <w:proofErr w:type="gramEnd"/>
      <w:r w:rsidRPr="0074368F">
        <w:rPr>
          <w:rFonts w:eastAsia="Arial"/>
          <w:szCs w:val="24"/>
        </w:rPr>
        <w:t xml:space="preserve"> korisnicima i sa PKS CA u cilju isporuke sertifikacionih usluga krajnjim korisnicima. U tom smislu, registraciona tela PKS CA:</w:t>
      </w:r>
    </w:p>
    <w:p w14:paraId="24A8BCA3" w14:textId="77777777" w:rsidR="005706CA" w:rsidRPr="0074368F" w:rsidRDefault="005706CA" w:rsidP="005706CA">
      <w:pPr>
        <w:spacing w:before="17" w:after="0" w:line="260" w:lineRule="exact"/>
        <w:rPr>
          <w:sz w:val="26"/>
          <w:szCs w:val="26"/>
        </w:rPr>
      </w:pPr>
    </w:p>
    <w:p w14:paraId="78598304" w14:textId="77777777" w:rsidR="005706CA" w:rsidRPr="0074368F" w:rsidRDefault="005706CA" w:rsidP="005706CA">
      <w:pPr>
        <w:pStyle w:val="ListParagraph"/>
        <w:widowControl w:val="0"/>
        <w:numPr>
          <w:ilvl w:val="0"/>
          <w:numId w:val="6"/>
        </w:numPr>
        <w:jc w:val="both"/>
        <w:rPr>
          <w:rFonts w:cs="Times New Roman"/>
        </w:rPr>
      </w:pPr>
      <w:r w:rsidRPr="0074368F">
        <w:rPr>
          <w:rFonts w:cs="Times New Roman"/>
        </w:rPr>
        <w:t>Analiziraju,</w:t>
      </w:r>
      <w:r>
        <w:rPr>
          <w:rFonts w:cs="Times New Roman"/>
        </w:rPr>
        <w:t xml:space="preserve"> </w:t>
      </w:r>
      <w:r w:rsidRPr="0074368F">
        <w:rPr>
          <w:rFonts w:cs="Times New Roman"/>
        </w:rPr>
        <w:t>potvrđuju</w:t>
      </w:r>
      <w:r w:rsidRPr="0074368F">
        <w:rPr>
          <w:rFonts w:cs="Times New Roman"/>
        </w:rPr>
        <w:tab/>
      </w:r>
      <w:proofErr w:type="gramStart"/>
      <w:r w:rsidRPr="0074368F">
        <w:rPr>
          <w:rFonts w:cs="Times New Roman"/>
        </w:rPr>
        <w:t>ili</w:t>
      </w:r>
      <w:proofErr w:type="gramEnd"/>
      <w:r>
        <w:rPr>
          <w:rFonts w:cs="Times New Roman"/>
        </w:rPr>
        <w:t xml:space="preserve"> </w:t>
      </w:r>
      <w:r w:rsidRPr="0074368F">
        <w:rPr>
          <w:rFonts w:cs="Times New Roman"/>
        </w:rPr>
        <w:t>odbijaju</w:t>
      </w:r>
      <w:r>
        <w:rPr>
          <w:rFonts w:cs="Times New Roman"/>
        </w:rPr>
        <w:t xml:space="preserve"> </w:t>
      </w:r>
      <w:r w:rsidRPr="0074368F">
        <w:rPr>
          <w:rFonts w:cs="Times New Roman"/>
        </w:rPr>
        <w:t>registraciju</w:t>
      </w:r>
      <w:r>
        <w:rPr>
          <w:rFonts w:cs="Times New Roman"/>
        </w:rPr>
        <w:t xml:space="preserve"> </w:t>
      </w:r>
      <w:r w:rsidRPr="0074368F">
        <w:rPr>
          <w:rFonts w:cs="Times New Roman"/>
        </w:rPr>
        <w:t>odgovarajućih korisničkih zahteva za sertifikatima (aplikacije za sertifikate).</w:t>
      </w:r>
    </w:p>
    <w:p w14:paraId="1D042D70" w14:textId="77777777" w:rsidR="005706CA" w:rsidRPr="0074368F" w:rsidRDefault="005706CA" w:rsidP="005706CA">
      <w:pPr>
        <w:pStyle w:val="ListParagraph"/>
        <w:widowControl w:val="0"/>
        <w:numPr>
          <w:ilvl w:val="0"/>
          <w:numId w:val="6"/>
        </w:numPr>
        <w:jc w:val="both"/>
        <w:rPr>
          <w:rFonts w:cs="Times New Roman"/>
        </w:rPr>
      </w:pPr>
      <w:r w:rsidRPr="0074368F">
        <w:rPr>
          <w:rFonts w:cs="Times New Roman"/>
        </w:rPr>
        <w:t>Registruju korisnike za korišćenje PKS CA sertifikacionih usluga.</w:t>
      </w:r>
    </w:p>
    <w:p w14:paraId="444FD444" w14:textId="77777777" w:rsidR="005706CA" w:rsidRPr="0074368F" w:rsidRDefault="005706CA" w:rsidP="005706CA">
      <w:pPr>
        <w:pStyle w:val="ListParagraph"/>
        <w:widowControl w:val="0"/>
        <w:numPr>
          <w:ilvl w:val="0"/>
          <w:numId w:val="6"/>
        </w:numPr>
        <w:jc w:val="both"/>
        <w:rPr>
          <w:rFonts w:cs="Times New Roman"/>
        </w:rPr>
      </w:pPr>
      <w:r w:rsidRPr="0074368F">
        <w:rPr>
          <w:rFonts w:cs="Times New Roman"/>
        </w:rPr>
        <w:t>Sprovode sve korake u proceduri identifikacije korisnika što je definisano važećim zakonskim dokumentima i Opštim pravilima rada PKS CA.</w:t>
      </w:r>
    </w:p>
    <w:p w14:paraId="458EFF7B" w14:textId="77777777" w:rsidR="005706CA" w:rsidRPr="0074368F" w:rsidRDefault="005706CA" w:rsidP="005706CA">
      <w:pPr>
        <w:pStyle w:val="ListParagraph"/>
        <w:widowControl w:val="0"/>
        <w:numPr>
          <w:ilvl w:val="0"/>
          <w:numId w:val="6"/>
        </w:numPr>
        <w:jc w:val="both"/>
        <w:rPr>
          <w:rFonts w:cs="Times New Roman"/>
        </w:rPr>
      </w:pPr>
      <w:r w:rsidRPr="0074368F">
        <w:rPr>
          <w:rFonts w:cs="Times New Roman"/>
        </w:rPr>
        <w:t>Koriste službene dokumente u cilju provere korisnikove aplikacije.</w:t>
      </w:r>
    </w:p>
    <w:p w14:paraId="19EBF62A" w14:textId="77777777" w:rsidR="005706CA" w:rsidRPr="0074368F" w:rsidRDefault="005706CA" w:rsidP="005706CA">
      <w:pPr>
        <w:pStyle w:val="ListParagraph"/>
        <w:widowControl w:val="0"/>
        <w:numPr>
          <w:ilvl w:val="0"/>
          <w:numId w:val="6"/>
        </w:numPr>
        <w:jc w:val="both"/>
        <w:rPr>
          <w:rFonts w:cs="Times New Roman"/>
        </w:rPr>
      </w:pPr>
      <w:r w:rsidRPr="0074368F">
        <w:rPr>
          <w:rFonts w:cs="Times New Roman"/>
        </w:rPr>
        <w:t xml:space="preserve">Iniciraju proces opoziva i zahtevaju opoziv sertifikata </w:t>
      </w:r>
      <w:proofErr w:type="gramStart"/>
      <w:r w:rsidRPr="0074368F">
        <w:rPr>
          <w:rFonts w:cs="Times New Roman"/>
        </w:rPr>
        <w:t>od</w:t>
      </w:r>
      <w:proofErr w:type="gramEnd"/>
      <w:r w:rsidRPr="0074368F">
        <w:rPr>
          <w:rFonts w:cs="Times New Roman"/>
        </w:rPr>
        <w:t xml:space="preserve"> strane PKS CA.</w:t>
      </w:r>
    </w:p>
    <w:p w14:paraId="0C4F72FE" w14:textId="77777777" w:rsidR="005706CA" w:rsidRPr="0074368F" w:rsidRDefault="005706CA" w:rsidP="005706CA">
      <w:pPr>
        <w:spacing w:before="16" w:after="0" w:line="260" w:lineRule="exact"/>
        <w:rPr>
          <w:sz w:val="26"/>
          <w:szCs w:val="26"/>
        </w:rPr>
      </w:pPr>
    </w:p>
    <w:p w14:paraId="5EFB238F"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Registraciona tela PKS CA deluju lokalno u okviru njihovog sopstvenog konteksta geografskog </w:t>
      </w:r>
      <w:proofErr w:type="gramStart"/>
      <w:r w:rsidRPr="0074368F">
        <w:rPr>
          <w:rFonts w:eastAsia="Arial"/>
          <w:szCs w:val="24"/>
        </w:rPr>
        <w:t>ili</w:t>
      </w:r>
      <w:proofErr w:type="gramEnd"/>
      <w:r w:rsidRPr="0074368F">
        <w:rPr>
          <w:rFonts w:eastAsia="Arial"/>
          <w:szCs w:val="24"/>
        </w:rPr>
        <w:t xml:space="preserve"> poslovnog partnerstva koje je potvrđeno i autorizovano od strane PKS CA. PKS CA registraciona tela deluju u skladu sa praksom, procedurama i osnovnim dokumentima rada PKS CA. Ne postoji ograničenje na broj registracionih tela koja mogu biti pridružena PKS CA PKI infrastrukturi.</w:t>
      </w:r>
    </w:p>
    <w:p w14:paraId="63900202" w14:textId="77777777" w:rsidR="005706CA" w:rsidRPr="0074368F" w:rsidRDefault="005706CA" w:rsidP="005706CA">
      <w:pPr>
        <w:spacing w:after="0" w:line="240" w:lineRule="auto"/>
        <w:ind w:right="59" w:firstLine="720"/>
        <w:rPr>
          <w:rFonts w:eastAsia="Arial"/>
          <w:szCs w:val="24"/>
        </w:rPr>
      </w:pPr>
    </w:p>
    <w:p w14:paraId="26A9F77F"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PKS CA obezbeđuje registracionim telima u svojoj infrastrukturi neophodnu tehnologiju i know-how, kao i odgovarajući trening, u cilju postizanja visokog nivoa obučenosti u skladu </w:t>
      </w:r>
      <w:proofErr w:type="gramStart"/>
      <w:r w:rsidRPr="0074368F">
        <w:rPr>
          <w:rFonts w:eastAsia="Arial"/>
          <w:szCs w:val="24"/>
        </w:rPr>
        <w:t>sa</w:t>
      </w:r>
      <w:proofErr w:type="gramEnd"/>
      <w:r w:rsidRPr="0074368F">
        <w:rPr>
          <w:rFonts w:eastAsia="Arial"/>
          <w:szCs w:val="24"/>
        </w:rPr>
        <w:t xml:space="preserve"> PKS CA funkcionalnim zahtevima.</w:t>
      </w:r>
    </w:p>
    <w:p w14:paraId="618884C6" w14:textId="77777777" w:rsidR="005706CA" w:rsidRPr="0074368F" w:rsidRDefault="005706CA" w:rsidP="005706CA">
      <w:pPr>
        <w:spacing w:after="0" w:line="200" w:lineRule="exact"/>
        <w:rPr>
          <w:sz w:val="20"/>
        </w:rPr>
      </w:pPr>
    </w:p>
    <w:p w14:paraId="4D5A7E44" w14:textId="77777777" w:rsidR="005706CA" w:rsidRPr="0074368F" w:rsidRDefault="005706CA" w:rsidP="005706CA">
      <w:pPr>
        <w:spacing w:before="17" w:after="0" w:line="260" w:lineRule="exact"/>
        <w:rPr>
          <w:sz w:val="26"/>
          <w:szCs w:val="26"/>
        </w:rPr>
      </w:pPr>
    </w:p>
    <w:p w14:paraId="23AAC47B" w14:textId="77777777" w:rsidR="005706CA" w:rsidRPr="0074368F" w:rsidRDefault="005706CA" w:rsidP="005706CA">
      <w:pPr>
        <w:pStyle w:val="Heading3"/>
        <w:ind w:firstLine="720"/>
        <w:rPr>
          <w:rFonts w:ascii="Times New Roman" w:eastAsia="Arial" w:hAnsi="Times New Roman" w:cs="Times New Roman"/>
        </w:rPr>
      </w:pPr>
      <w:bookmarkStart w:id="6" w:name="_Toc527995305"/>
      <w:r w:rsidRPr="0074368F">
        <w:rPr>
          <w:rFonts w:ascii="Times New Roman" w:eastAsia="Arial" w:hAnsi="Times New Roman" w:cs="Times New Roman"/>
        </w:rPr>
        <w:t>1.3.3.</w:t>
      </w:r>
      <w:r>
        <w:rPr>
          <w:rFonts w:ascii="Times New Roman" w:eastAsia="Arial" w:hAnsi="Times New Roman" w:cs="Times New Roman"/>
        </w:rPr>
        <w:t xml:space="preserve"> </w:t>
      </w:r>
      <w:r w:rsidRPr="0074368F">
        <w:rPr>
          <w:rFonts w:ascii="Times New Roman" w:eastAsia="Arial" w:hAnsi="Times New Roman" w:cs="Times New Roman"/>
        </w:rPr>
        <w:t>Korisnici</w:t>
      </w:r>
      <w:bookmarkEnd w:id="6"/>
    </w:p>
    <w:p w14:paraId="69406AFD" w14:textId="77777777" w:rsidR="005706CA" w:rsidRPr="0074368F" w:rsidRDefault="005706CA" w:rsidP="005706CA">
      <w:pPr>
        <w:spacing w:before="3" w:after="0" w:line="120" w:lineRule="exact"/>
        <w:rPr>
          <w:sz w:val="12"/>
          <w:szCs w:val="12"/>
        </w:rPr>
      </w:pPr>
    </w:p>
    <w:p w14:paraId="6755509D"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Korisnici predstavljaju korisnike sertifikacionih usluga PKS CA. To su fizička lica koja zastupaju pravna lica i ostala fizička lica.</w:t>
      </w:r>
    </w:p>
    <w:p w14:paraId="4F0275AB" w14:textId="77777777" w:rsidR="005706CA" w:rsidRPr="0074368F" w:rsidRDefault="005706CA" w:rsidP="005706CA">
      <w:pPr>
        <w:spacing w:after="0" w:line="240" w:lineRule="auto"/>
        <w:ind w:right="56" w:firstLine="720"/>
        <w:rPr>
          <w:rFonts w:eastAsia="Arial"/>
          <w:szCs w:val="24"/>
        </w:rPr>
      </w:pPr>
    </w:p>
    <w:p w14:paraId="2C690AC6"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Korisnici su strane koje:</w:t>
      </w:r>
    </w:p>
    <w:p w14:paraId="54CF05C0" w14:textId="77777777" w:rsidR="005706CA" w:rsidRPr="0074368F" w:rsidRDefault="005706CA" w:rsidP="005706CA">
      <w:pPr>
        <w:spacing w:before="16" w:after="0" w:line="260" w:lineRule="exact"/>
        <w:rPr>
          <w:sz w:val="26"/>
          <w:szCs w:val="26"/>
        </w:rPr>
      </w:pPr>
    </w:p>
    <w:p w14:paraId="251C7CF4" w14:textId="77777777" w:rsidR="005706CA" w:rsidRPr="007660C9" w:rsidRDefault="005706CA" w:rsidP="005706CA">
      <w:pPr>
        <w:pStyle w:val="ListParagraph"/>
        <w:widowControl w:val="0"/>
        <w:numPr>
          <w:ilvl w:val="0"/>
          <w:numId w:val="18"/>
        </w:numPr>
        <w:tabs>
          <w:tab w:val="left" w:pos="820"/>
        </w:tabs>
        <w:spacing w:after="0" w:line="240" w:lineRule="auto"/>
        <w:ind w:right="-20"/>
        <w:jc w:val="both"/>
        <w:rPr>
          <w:rFonts w:eastAsia="Arial" w:cs="Times New Roman"/>
          <w:szCs w:val="24"/>
        </w:rPr>
      </w:pPr>
      <w:r w:rsidRPr="007660C9">
        <w:rPr>
          <w:rFonts w:eastAsia="Arial" w:cs="Times New Roman"/>
          <w:szCs w:val="24"/>
        </w:rPr>
        <w:t>Apliciraju za dobijanje sertifikata,</w:t>
      </w:r>
    </w:p>
    <w:p w14:paraId="50F26D30" w14:textId="77777777" w:rsidR="005706CA" w:rsidRPr="007660C9" w:rsidRDefault="005706CA" w:rsidP="005706CA">
      <w:pPr>
        <w:pStyle w:val="ListParagraph"/>
        <w:widowControl w:val="0"/>
        <w:numPr>
          <w:ilvl w:val="0"/>
          <w:numId w:val="18"/>
        </w:numPr>
        <w:tabs>
          <w:tab w:val="left" w:pos="820"/>
        </w:tabs>
        <w:spacing w:after="0" w:line="240" w:lineRule="auto"/>
        <w:ind w:right="-20"/>
        <w:jc w:val="both"/>
        <w:rPr>
          <w:rFonts w:eastAsia="Arial" w:cs="Times New Roman"/>
          <w:szCs w:val="24"/>
        </w:rPr>
      </w:pPr>
      <w:r w:rsidRPr="007660C9">
        <w:rPr>
          <w:rFonts w:eastAsia="Arial" w:cs="Times New Roman"/>
          <w:szCs w:val="24"/>
        </w:rPr>
        <w:t>Identifikovani su kao vlasnici sertifikata u samom sertifikatu,</w:t>
      </w:r>
    </w:p>
    <w:p w14:paraId="7F53AE63" w14:textId="77777777" w:rsidR="005706CA" w:rsidRPr="007660C9" w:rsidRDefault="005706CA" w:rsidP="005706CA">
      <w:pPr>
        <w:pStyle w:val="ListParagraph"/>
        <w:widowControl w:val="0"/>
        <w:numPr>
          <w:ilvl w:val="0"/>
          <w:numId w:val="18"/>
        </w:numPr>
        <w:tabs>
          <w:tab w:val="left" w:pos="820"/>
        </w:tabs>
        <w:spacing w:after="0" w:line="240" w:lineRule="auto"/>
        <w:ind w:right="-20"/>
        <w:jc w:val="both"/>
        <w:rPr>
          <w:rFonts w:eastAsia="Arial" w:cs="Times New Roman"/>
          <w:szCs w:val="24"/>
        </w:rPr>
      </w:pPr>
      <w:r w:rsidRPr="007660C9">
        <w:rPr>
          <w:rFonts w:eastAsia="Arial" w:cs="Times New Roman"/>
          <w:szCs w:val="24"/>
        </w:rPr>
        <w:t>Poseduju privatni ključ koji matematički odgovara javnom ključu koji je</w:t>
      </w:r>
    </w:p>
    <w:p w14:paraId="48561801" w14:textId="77777777" w:rsidR="005706CA" w:rsidRPr="0074368F" w:rsidRDefault="005706CA" w:rsidP="005706CA">
      <w:pPr>
        <w:spacing w:after="0" w:line="240" w:lineRule="auto"/>
        <w:ind w:left="820" w:right="-20"/>
        <w:rPr>
          <w:rFonts w:eastAsia="Arial"/>
          <w:szCs w:val="24"/>
        </w:rPr>
      </w:pPr>
      <w:proofErr w:type="gramStart"/>
      <w:r w:rsidRPr="0074368F">
        <w:rPr>
          <w:rFonts w:eastAsia="Arial"/>
          <w:szCs w:val="24"/>
        </w:rPr>
        <w:t>naveden</w:t>
      </w:r>
      <w:proofErr w:type="gramEnd"/>
      <w:r w:rsidRPr="0074368F">
        <w:rPr>
          <w:rFonts w:eastAsia="Arial"/>
          <w:szCs w:val="24"/>
        </w:rPr>
        <w:t xml:space="preserve"> u korisnikovom sertifikatu.</w:t>
      </w:r>
    </w:p>
    <w:p w14:paraId="29E3CAF0" w14:textId="77777777" w:rsidR="005706CA" w:rsidRPr="0074368F" w:rsidRDefault="005706CA" w:rsidP="005706CA">
      <w:pPr>
        <w:spacing w:after="0" w:line="200" w:lineRule="exact"/>
        <w:rPr>
          <w:sz w:val="20"/>
        </w:rPr>
      </w:pPr>
    </w:p>
    <w:p w14:paraId="22ED143C" w14:textId="77777777" w:rsidR="005706CA" w:rsidRPr="0074368F" w:rsidRDefault="005706CA" w:rsidP="005706CA">
      <w:pPr>
        <w:spacing w:before="16" w:after="0" w:line="260" w:lineRule="exact"/>
        <w:rPr>
          <w:sz w:val="26"/>
          <w:szCs w:val="26"/>
        </w:rPr>
      </w:pPr>
    </w:p>
    <w:p w14:paraId="7C2DFA5D" w14:textId="77777777" w:rsidR="005706CA" w:rsidRPr="0074368F" w:rsidRDefault="005706CA" w:rsidP="005706CA">
      <w:pPr>
        <w:pStyle w:val="Heading3"/>
        <w:ind w:firstLine="720"/>
        <w:rPr>
          <w:rFonts w:ascii="Times New Roman" w:eastAsia="Arial" w:hAnsi="Times New Roman" w:cs="Times New Roman"/>
        </w:rPr>
      </w:pPr>
      <w:bookmarkStart w:id="7" w:name="_Toc527995306"/>
      <w:r w:rsidRPr="0074368F">
        <w:rPr>
          <w:rFonts w:ascii="Times New Roman" w:eastAsia="Arial" w:hAnsi="Times New Roman" w:cs="Times New Roman"/>
        </w:rPr>
        <w:t>1.3.4.</w:t>
      </w:r>
      <w:r>
        <w:rPr>
          <w:rFonts w:ascii="Times New Roman" w:eastAsia="Arial" w:hAnsi="Times New Roman" w:cs="Times New Roman"/>
        </w:rPr>
        <w:t xml:space="preserve"> </w:t>
      </w:r>
      <w:r w:rsidRPr="0074368F">
        <w:rPr>
          <w:rFonts w:ascii="Times New Roman" w:eastAsia="Arial" w:hAnsi="Times New Roman" w:cs="Times New Roman"/>
        </w:rPr>
        <w:t>Treće strane</w:t>
      </w:r>
      <w:bookmarkEnd w:id="7"/>
    </w:p>
    <w:p w14:paraId="0AEAC750" w14:textId="77777777" w:rsidR="005706CA" w:rsidRPr="0074368F" w:rsidRDefault="005706CA" w:rsidP="005706CA">
      <w:pPr>
        <w:spacing w:before="6" w:after="0" w:line="120" w:lineRule="exact"/>
        <w:rPr>
          <w:sz w:val="12"/>
          <w:szCs w:val="12"/>
        </w:rPr>
      </w:pPr>
    </w:p>
    <w:p w14:paraId="6BECEF8C" w14:textId="77777777" w:rsidR="005706CA" w:rsidRPr="0074368F" w:rsidRDefault="005706CA" w:rsidP="005706CA">
      <w:pPr>
        <w:spacing w:after="0" w:line="240" w:lineRule="auto"/>
        <w:ind w:right="55" w:firstLine="720"/>
        <w:rPr>
          <w:rFonts w:eastAsia="Arial"/>
          <w:szCs w:val="24"/>
        </w:rPr>
      </w:pPr>
    </w:p>
    <w:p w14:paraId="7BAEC37E"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 xml:space="preserve">Treće strane su entiteti, kao </w:t>
      </w:r>
      <w:proofErr w:type="gramStart"/>
      <w:r w:rsidRPr="0074368F">
        <w:rPr>
          <w:rFonts w:eastAsia="Arial"/>
          <w:szCs w:val="24"/>
        </w:rPr>
        <w:t>na</w:t>
      </w:r>
      <w:proofErr w:type="gramEnd"/>
      <w:r w:rsidRPr="0074368F">
        <w:rPr>
          <w:rFonts w:eastAsia="Arial"/>
          <w:szCs w:val="24"/>
        </w:rPr>
        <w:t xml:space="preserve"> primer fizička lica (pojedinci) i/ili pravna lica (kompanije), koja prihvataju sertifikate i verifikuju elektronski potpis određenih elektronskih dokumenata koja su potpisana od strane korisnika PKS CA, kao i koja vrše validaciju sertifikata izdatih od strane PKS CA. Verifikacija digitalnog potpisa se vrši na bazi javnog ključa koji se nalazi u korisnikovom sertifikatu.</w:t>
      </w:r>
    </w:p>
    <w:p w14:paraId="7A8EBFDE" w14:textId="77777777" w:rsidR="005706CA" w:rsidRPr="0074368F" w:rsidRDefault="005706CA" w:rsidP="005706CA">
      <w:pPr>
        <w:spacing w:after="0" w:line="240" w:lineRule="auto"/>
        <w:ind w:right="55" w:firstLine="720"/>
        <w:rPr>
          <w:rFonts w:eastAsia="Arial"/>
          <w:szCs w:val="24"/>
        </w:rPr>
      </w:pPr>
    </w:p>
    <w:p w14:paraId="516394AB"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U cilju provere validnosti primenjenog elektronskog sertifikata, treće strane moraju uvek da provere status opozvanosti datog sertifikata u okviru PKS CA CRL liste pre nego što prihvate informacije koje su navedene u sertifikatu.</w:t>
      </w:r>
    </w:p>
    <w:p w14:paraId="744B490C" w14:textId="77777777" w:rsidR="005706CA" w:rsidRPr="0074368F" w:rsidRDefault="005706CA" w:rsidP="005706CA">
      <w:pPr>
        <w:spacing w:after="0" w:line="200" w:lineRule="exact"/>
        <w:rPr>
          <w:sz w:val="20"/>
        </w:rPr>
      </w:pPr>
    </w:p>
    <w:p w14:paraId="073E44E7" w14:textId="77777777" w:rsidR="005706CA" w:rsidRPr="0074368F" w:rsidRDefault="005706CA" w:rsidP="005706CA">
      <w:pPr>
        <w:spacing w:before="16" w:after="0" w:line="260" w:lineRule="exact"/>
        <w:rPr>
          <w:sz w:val="26"/>
          <w:szCs w:val="26"/>
        </w:rPr>
      </w:pPr>
    </w:p>
    <w:p w14:paraId="7AE608FD" w14:textId="77777777" w:rsidR="005706CA" w:rsidRPr="0074368F" w:rsidRDefault="005706CA" w:rsidP="005706CA">
      <w:pPr>
        <w:pStyle w:val="Heading3"/>
        <w:ind w:firstLine="720"/>
        <w:rPr>
          <w:rFonts w:ascii="Times New Roman" w:eastAsia="Arial" w:hAnsi="Times New Roman" w:cs="Times New Roman"/>
        </w:rPr>
      </w:pPr>
      <w:bookmarkStart w:id="8" w:name="_Toc527995307"/>
      <w:r w:rsidRPr="0074368F">
        <w:rPr>
          <w:rFonts w:ascii="Times New Roman" w:eastAsia="Arial" w:hAnsi="Times New Roman" w:cs="Times New Roman"/>
        </w:rPr>
        <w:t>1.3.5.</w:t>
      </w:r>
      <w:r>
        <w:rPr>
          <w:rFonts w:ascii="Times New Roman" w:eastAsia="Arial" w:hAnsi="Times New Roman" w:cs="Times New Roman"/>
        </w:rPr>
        <w:t xml:space="preserve"> </w:t>
      </w:r>
      <w:r w:rsidRPr="0074368F">
        <w:rPr>
          <w:rFonts w:ascii="Times New Roman" w:eastAsia="Arial" w:hAnsi="Times New Roman" w:cs="Times New Roman"/>
        </w:rPr>
        <w:t>Drugi učesnici</w:t>
      </w:r>
      <w:bookmarkEnd w:id="8"/>
    </w:p>
    <w:p w14:paraId="65F3BF27" w14:textId="77777777" w:rsidR="005706CA" w:rsidRPr="0074368F" w:rsidRDefault="005706CA" w:rsidP="005706CA">
      <w:pPr>
        <w:spacing w:before="3" w:after="0" w:line="120" w:lineRule="exact"/>
        <w:rPr>
          <w:sz w:val="12"/>
          <w:szCs w:val="12"/>
        </w:rPr>
      </w:pPr>
    </w:p>
    <w:p w14:paraId="52F93513" w14:textId="77777777" w:rsidR="005706CA" w:rsidRPr="0074368F" w:rsidRDefault="005706CA" w:rsidP="005706CA">
      <w:pPr>
        <w:spacing w:after="0" w:line="200" w:lineRule="exact"/>
        <w:rPr>
          <w:sz w:val="20"/>
        </w:rPr>
      </w:pPr>
    </w:p>
    <w:p w14:paraId="3D76080C" w14:textId="77777777" w:rsidR="005706CA" w:rsidRPr="0074368F" w:rsidRDefault="005706CA" w:rsidP="005706CA">
      <w:pPr>
        <w:spacing w:after="0" w:line="240" w:lineRule="auto"/>
        <w:ind w:right="-10" w:firstLine="720"/>
        <w:rPr>
          <w:rFonts w:eastAsia="Arial"/>
          <w:szCs w:val="24"/>
        </w:rPr>
      </w:pPr>
      <w:r w:rsidRPr="0074368F">
        <w:rPr>
          <w:rFonts w:eastAsia="Arial"/>
          <w:szCs w:val="24"/>
        </w:rPr>
        <w:t>Ovo poglavlje nije primenljivo u okviru ove CP.</w:t>
      </w:r>
    </w:p>
    <w:p w14:paraId="741F8EA5" w14:textId="77777777" w:rsidR="005706CA" w:rsidRPr="0074368F" w:rsidRDefault="005706CA" w:rsidP="005706CA">
      <w:pPr>
        <w:spacing w:after="0" w:line="200" w:lineRule="exact"/>
        <w:rPr>
          <w:sz w:val="20"/>
        </w:rPr>
      </w:pPr>
    </w:p>
    <w:p w14:paraId="79B04B6C" w14:textId="77777777" w:rsidR="005706CA" w:rsidRPr="0074368F" w:rsidRDefault="005706CA" w:rsidP="005706CA">
      <w:pPr>
        <w:spacing w:before="15" w:after="0" w:line="260" w:lineRule="exact"/>
        <w:rPr>
          <w:sz w:val="26"/>
          <w:szCs w:val="26"/>
        </w:rPr>
      </w:pPr>
    </w:p>
    <w:p w14:paraId="7B4A5542" w14:textId="77777777" w:rsidR="005706CA" w:rsidRPr="0074368F" w:rsidRDefault="005706CA" w:rsidP="005706CA">
      <w:pPr>
        <w:pStyle w:val="Heading2"/>
        <w:rPr>
          <w:rFonts w:ascii="Times New Roman" w:eastAsia="Arial" w:hAnsi="Times New Roman" w:cs="Times New Roman"/>
        </w:rPr>
      </w:pPr>
      <w:bookmarkStart w:id="9" w:name="_Toc527995308"/>
      <w:r w:rsidRPr="0074368F">
        <w:rPr>
          <w:rFonts w:ascii="Times New Roman" w:eastAsia="Arial" w:hAnsi="Times New Roman" w:cs="Times New Roman"/>
        </w:rPr>
        <w:t xml:space="preserve">1.4. Korišćenje sertifikata izdatih </w:t>
      </w:r>
      <w:proofErr w:type="gramStart"/>
      <w:r w:rsidRPr="0074368F">
        <w:rPr>
          <w:rFonts w:ascii="Times New Roman" w:eastAsia="Arial" w:hAnsi="Times New Roman" w:cs="Times New Roman"/>
        </w:rPr>
        <w:t>od</w:t>
      </w:r>
      <w:proofErr w:type="gramEnd"/>
      <w:r w:rsidRPr="0074368F">
        <w:rPr>
          <w:rFonts w:ascii="Times New Roman" w:eastAsia="Arial" w:hAnsi="Times New Roman" w:cs="Times New Roman"/>
        </w:rPr>
        <w:t xml:space="preserve"> strane PKS CA</w:t>
      </w:r>
      <w:bookmarkEnd w:id="9"/>
    </w:p>
    <w:p w14:paraId="6DB5BBE3" w14:textId="77777777" w:rsidR="005706CA" w:rsidRPr="0074368F" w:rsidRDefault="005706CA" w:rsidP="005706CA">
      <w:pPr>
        <w:spacing w:before="3" w:after="0" w:line="130" w:lineRule="exact"/>
        <w:rPr>
          <w:sz w:val="13"/>
          <w:szCs w:val="13"/>
        </w:rPr>
      </w:pPr>
    </w:p>
    <w:p w14:paraId="6FF5D77E" w14:textId="77777777" w:rsidR="005706CA" w:rsidRPr="0074368F" w:rsidRDefault="005706CA" w:rsidP="005706CA">
      <w:pPr>
        <w:spacing w:after="0" w:line="200" w:lineRule="exact"/>
        <w:rPr>
          <w:sz w:val="20"/>
        </w:rPr>
      </w:pPr>
    </w:p>
    <w:p w14:paraId="4558E97F"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 xml:space="preserve">U ovom poglavlju se definiše korišćenje kvalifikovanih elektronskih sertifikata izdatih </w:t>
      </w:r>
      <w:proofErr w:type="gramStart"/>
      <w:r w:rsidRPr="0074368F">
        <w:rPr>
          <w:rFonts w:eastAsia="Arial"/>
          <w:szCs w:val="24"/>
        </w:rPr>
        <w:t>od</w:t>
      </w:r>
      <w:proofErr w:type="gramEnd"/>
      <w:r w:rsidRPr="0074368F">
        <w:rPr>
          <w:rFonts w:eastAsia="Arial"/>
          <w:szCs w:val="24"/>
        </w:rPr>
        <w:t xml:space="preserve"> strane PKS CA.</w:t>
      </w:r>
    </w:p>
    <w:p w14:paraId="7F027630" w14:textId="77777777" w:rsidR="005706CA" w:rsidRPr="0074368F" w:rsidRDefault="005706CA" w:rsidP="005706CA">
      <w:pPr>
        <w:spacing w:after="0" w:line="240" w:lineRule="auto"/>
        <w:ind w:right="65" w:firstLine="720"/>
        <w:rPr>
          <w:rFonts w:eastAsia="Arial"/>
          <w:szCs w:val="24"/>
        </w:rPr>
      </w:pPr>
    </w:p>
    <w:p w14:paraId="1C7D1377" w14:textId="77777777" w:rsidR="005706CA" w:rsidRPr="0074368F" w:rsidRDefault="005706CA" w:rsidP="005706CA">
      <w:pPr>
        <w:pStyle w:val="Heading3"/>
        <w:ind w:firstLine="720"/>
        <w:rPr>
          <w:rFonts w:ascii="Times New Roman" w:eastAsia="Arial" w:hAnsi="Times New Roman" w:cs="Times New Roman"/>
        </w:rPr>
      </w:pPr>
      <w:bookmarkStart w:id="10" w:name="_Toc527995309"/>
      <w:r w:rsidRPr="0074368F">
        <w:rPr>
          <w:rFonts w:ascii="Times New Roman" w:eastAsia="Arial" w:hAnsi="Times New Roman" w:cs="Times New Roman"/>
        </w:rPr>
        <w:t>1.4.1.</w:t>
      </w:r>
      <w:r>
        <w:rPr>
          <w:rFonts w:ascii="Times New Roman" w:eastAsia="Arial" w:hAnsi="Times New Roman" w:cs="Times New Roman"/>
        </w:rPr>
        <w:t xml:space="preserve"> </w:t>
      </w:r>
      <w:r w:rsidRPr="0074368F">
        <w:rPr>
          <w:rFonts w:ascii="Times New Roman" w:eastAsia="Arial" w:hAnsi="Times New Roman" w:cs="Times New Roman"/>
        </w:rPr>
        <w:t>Prihvatljivo korišćenje sertifikata</w:t>
      </w:r>
      <w:bookmarkEnd w:id="10"/>
    </w:p>
    <w:p w14:paraId="056071CF" w14:textId="77777777" w:rsidR="005706CA" w:rsidRPr="0074368F" w:rsidRDefault="005706CA" w:rsidP="005706CA">
      <w:pPr>
        <w:spacing w:before="5" w:after="0" w:line="120" w:lineRule="exact"/>
        <w:rPr>
          <w:sz w:val="12"/>
          <w:szCs w:val="12"/>
        </w:rPr>
      </w:pPr>
    </w:p>
    <w:p w14:paraId="5FFAC0CE" w14:textId="77777777" w:rsidR="005706CA" w:rsidRPr="0074368F" w:rsidRDefault="005706CA" w:rsidP="005706CA">
      <w:pPr>
        <w:spacing w:after="0" w:line="200" w:lineRule="exact"/>
        <w:rPr>
          <w:sz w:val="20"/>
        </w:rPr>
      </w:pPr>
    </w:p>
    <w:p w14:paraId="31C377ED"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PKS CA sertifikati se mogu koristiti za većinu transakcija elektronskog poslovanja i elektronske trgovine koje se baziraju </w:t>
      </w:r>
      <w:proofErr w:type="gramStart"/>
      <w:r w:rsidRPr="0074368F">
        <w:rPr>
          <w:rFonts w:eastAsia="Arial"/>
          <w:szCs w:val="24"/>
        </w:rPr>
        <w:t>na</w:t>
      </w:r>
      <w:proofErr w:type="gramEnd"/>
      <w:r w:rsidRPr="0074368F">
        <w:rPr>
          <w:rFonts w:eastAsia="Arial"/>
          <w:szCs w:val="24"/>
        </w:rPr>
        <w:t xml:space="preserve"> upotrebi kvalifikovanih elektronskih sertifikata.</w:t>
      </w:r>
    </w:p>
    <w:p w14:paraId="32DC97D0" w14:textId="77777777" w:rsidR="005706CA" w:rsidRPr="0074368F" w:rsidRDefault="005706CA" w:rsidP="005706CA">
      <w:pPr>
        <w:spacing w:after="0" w:line="240" w:lineRule="auto"/>
        <w:ind w:right="64" w:firstLine="720"/>
        <w:rPr>
          <w:rFonts w:eastAsia="Arial"/>
          <w:szCs w:val="24"/>
        </w:rPr>
      </w:pPr>
    </w:p>
    <w:p w14:paraId="53B8E2CC"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U takve transakcije spadaju:</w:t>
      </w:r>
    </w:p>
    <w:p w14:paraId="76E19CF3" w14:textId="77777777" w:rsidR="005706CA" w:rsidRPr="0074368F" w:rsidRDefault="005706CA" w:rsidP="005706CA">
      <w:pPr>
        <w:spacing w:before="16" w:after="0" w:line="260" w:lineRule="exact"/>
        <w:rPr>
          <w:sz w:val="26"/>
          <w:szCs w:val="26"/>
        </w:rPr>
      </w:pPr>
    </w:p>
    <w:p w14:paraId="484F053F" w14:textId="77777777" w:rsidR="005706CA" w:rsidRPr="007660C9" w:rsidRDefault="005706CA" w:rsidP="005706CA">
      <w:pPr>
        <w:pStyle w:val="ListParagraph"/>
        <w:widowControl w:val="0"/>
        <w:numPr>
          <w:ilvl w:val="0"/>
          <w:numId w:val="19"/>
        </w:numPr>
        <w:tabs>
          <w:tab w:val="left" w:pos="820"/>
        </w:tabs>
        <w:spacing w:after="0" w:line="240" w:lineRule="auto"/>
        <w:ind w:right="58"/>
        <w:jc w:val="both"/>
        <w:rPr>
          <w:rFonts w:eastAsia="Arial" w:cs="Times New Roman"/>
          <w:szCs w:val="24"/>
        </w:rPr>
      </w:pPr>
      <w:r w:rsidRPr="007660C9">
        <w:rPr>
          <w:rFonts w:eastAsia="Arial" w:cs="Times New Roman"/>
          <w:szCs w:val="24"/>
        </w:rPr>
        <w:t>Transakcije elektronskog poslovanja pravnih lica – kompanija kako između kompanije i PKS tako i između samih kompanija,</w:t>
      </w:r>
    </w:p>
    <w:p w14:paraId="1A891C2E" w14:textId="77777777" w:rsidR="005706CA" w:rsidRPr="007660C9" w:rsidRDefault="005706CA" w:rsidP="005706CA">
      <w:pPr>
        <w:pStyle w:val="ListParagraph"/>
        <w:widowControl w:val="0"/>
        <w:numPr>
          <w:ilvl w:val="0"/>
          <w:numId w:val="19"/>
        </w:numPr>
        <w:tabs>
          <w:tab w:val="left" w:pos="820"/>
        </w:tabs>
        <w:spacing w:after="0" w:line="240" w:lineRule="auto"/>
        <w:ind w:right="-20"/>
        <w:jc w:val="both"/>
        <w:rPr>
          <w:rFonts w:eastAsia="Arial" w:cs="Times New Roman"/>
          <w:szCs w:val="24"/>
        </w:rPr>
      </w:pPr>
      <w:r w:rsidRPr="007660C9">
        <w:rPr>
          <w:rFonts w:eastAsia="Arial" w:cs="Times New Roman"/>
          <w:szCs w:val="24"/>
        </w:rPr>
        <w:t>Transakcije elektronskog poslovanja građana,</w:t>
      </w:r>
    </w:p>
    <w:p w14:paraId="190ABF78" w14:textId="77777777" w:rsidR="005706CA" w:rsidRPr="007660C9" w:rsidRDefault="005706CA" w:rsidP="005706CA">
      <w:pPr>
        <w:pStyle w:val="ListParagraph"/>
        <w:widowControl w:val="0"/>
        <w:numPr>
          <w:ilvl w:val="0"/>
          <w:numId w:val="19"/>
        </w:numPr>
        <w:tabs>
          <w:tab w:val="left" w:pos="820"/>
        </w:tabs>
        <w:spacing w:after="0" w:line="240" w:lineRule="auto"/>
        <w:ind w:right="-20"/>
        <w:jc w:val="both"/>
        <w:rPr>
          <w:rFonts w:eastAsia="Arial" w:cs="Times New Roman"/>
          <w:szCs w:val="24"/>
        </w:rPr>
      </w:pPr>
      <w:r w:rsidRPr="007660C9">
        <w:rPr>
          <w:rFonts w:eastAsia="Arial" w:cs="Times New Roman"/>
          <w:szCs w:val="24"/>
        </w:rPr>
        <w:t>Elektronska pošta,</w:t>
      </w:r>
    </w:p>
    <w:p w14:paraId="4C601F42" w14:textId="77777777" w:rsidR="005706CA" w:rsidRPr="007660C9" w:rsidRDefault="005706CA" w:rsidP="005706CA">
      <w:pPr>
        <w:pStyle w:val="ListParagraph"/>
        <w:widowControl w:val="0"/>
        <w:numPr>
          <w:ilvl w:val="0"/>
          <w:numId w:val="19"/>
        </w:numPr>
        <w:tabs>
          <w:tab w:val="left" w:pos="820"/>
        </w:tabs>
        <w:spacing w:after="0" w:line="274" w:lineRule="exact"/>
        <w:ind w:right="-20"/>
        <w:jc w:val="both"/>
        <w:rPr>
          <w:rFonts w:eastAsia="Arial" w:cs="Times New Roman"/>
          <w:szCs w:val="24"/>
        </w:rPr>
      </w:pPr>
      <w:r w:rsidRPr="007660C9">
        <w:rPr>
          <w:rFonts w:eastAsia="Arial" w:cs="Times New Roman"/>
          <w:szCs w:val="24"/>
        </w:rPr>
        <w:t>Elektronski ugovori,</w:t>
      </w:r>
    </w:p>
    <w:p w14:paraId="1E9BF774" w14:textId="77777777" w:rsidR="005706CA" w:rsidRPr="007660C9" w:rsidRDefault="005706CA" w:rsidP="005706CA">
      <w:pPr>
        <w:pStyle w:val="ListParagraph"/>
        <w:widowControl w:val="0"/>
        <w:numPr>
          <w:ilvl w:val="0"/>
          <w:numId w:val="19"/>
        </w:numPr>
        <w:tabs>
          <w:tab w:val="left" w:pos="820"/>
        </w:tabs>
        <w:spacing w:after="0" w:line="240" w:lineRule="auto"/>
        <w:ind w:right="-20"/>
        <w:jc w:val="both"/>
        <w:rPr>
          <w:rFonts w:eastAsia="Arial" w:cs="Times New Roman"/>
          <w:szCs w:val="24"/>
        </w:rPr>
      </w:pPr>
      <w:r w:rsidRPr="007660C9">
        <w:rPr>
          <w:rFonts w:eastAsia="Arial" w:cs="Times New Roman"/>
          <w:szCs w:val="24"/>
        </w:rPr>
        <w:lastRenderedPageBreak/>
        <w:t>Pristup bezbednim web sajtovima (SSL autentikacija) i drugim on-line sadržajima,</w:t>
      </w:r>
    </w:p>
    <w:p w14:paraId="6070D3C3" w14:textId="77777777" w:rsidR="005706CA" w:rsidRPr="007660C9" w:rsidRDefault="005706CA" w:rsidP="005706CA">
      <w:pPr>
        <w:pStyle w:val="ListParagraph"/>
        <w:widowControl w:val="0"/>
        <w:numPr>
          <w:ilvl w:val="0"/>
          <w:numId w:val="19"/>
        </w:numPr>
        <w:tabs>
          <w:tab w:val="left" w:pos="820"/>
        </w:tabs>
        <w:spacing w:after="0" w:line="240" w:lineRule="auto"/>
        <w:ind w:right="-20"/>
        <w:jc w:val="both"/>
        <w:rPr>
          <w:rFonts w:eastAsia="Arial" w:cs="Times New Roman"/>
          <w:szCs w:val="24"/>
        </w:rPr>
      </w:pPr>
      <w:r w:rsidRPr="007660C9">
        <w:rPr>
          <w:rFonts w:eastAsia="Arial" w:cs="Times New Roman"/>
          <w:szCs w:val="24"/>
        </w:rPr>
        <w:t>Elektronsko potpisivanje i pečatiranje dokumenata,</w:t>
      </w:r>
    </w:p>
    <w:p w14:paraId="6378C9A3" w14:textId="77777777" w:rsidR="005706CA" w:rsidRPr="007660C9" w:rsidRDefault="005706CA" w:rsidP="005706CA">
      <w:pPr>
        <w:pStyle w:val="ListParagraph"/>
        <w:widowControl w:val="0"/>
        <w:numPr>
          <w:ilvl w:val="0"/>
          <w:numId w:val="19"/>
        </w:numPr>
        <w:tabs>
          <w:tab w:val="left" w:pos="820"/>
        </w:tabs>
        <w:spacing w:after="0" w:line="240" w:lineRule="auto"/>
        <w:ind w:right="-20"/>
        <w:jc w:val="both"/>
        <w:rPr>
          <w:rFonts w:eastAsia="Arial" w:cs="Times New Roman"/>
          <w:szCs w:val="24"/>
        </w:rPr>
      </w:pPr>
      <w:r w:rsidRPr="007660C9">
        <w:rPr>
          <w:rFonts w:eastAsia="Arial" w:cs="Times New Roman"/>
          <w:szCs w:val="24"/>
        </w:rPr>
        <w:t>Verifikaciju elektronskog potpisa,</w:t>
      </w:r>
    </w:p>
    <w:p w14:paraId="2BDC5E57" w14:textId="77777777" w:rsidR="005706CA" w:rsidRPr="007660C9" w:rsidRDefault="005706CA" w:rsidP="005706CA">
      <w:pPr>
        <w:pStyle w:val="ListParagraph"/>
        <w:widowControl w:val="0"/>
        <w:numPr>
          <w:ilvl w:val="0"/>
          <w:numId w:val="19"/>
        </w:numPr>
        <w:tabs>
          <w:tab w:val="left" w:pos="820"/>
        </w:tabs>
        <w:spacing w:after="0" w:line="240" w:lineRule="auto"/>
        <w:ind w:right="-20"/>
        <w:jc w:val="both"/>
        <w:rPr>
          <w:rFonts w:eastAsia="Arial" w:cs="Times New Roman"/>
          <w:szCs w:val="24"/>
        </w:rPr>
      </w:pPr>
      <w:r w:rsidRPr="007660C9">
        <w:rPr>
          <w:rFonts w:eastAsia="Arial" w:cs="Times New Roman"/>
          <w:szCs w:val="24"/>
        </w:rPr>
        <w:t>Šifrovanje i dešifrovanje dokumenata u elektronskom obliku, itd.</w:t>
      </w:r>
    </w:p>
    <w:p w14:paraId="401BE734" w14:textId="77777777" w:rsidR="005706CA" w:rsidRPr="0074368F" w:rsidRDefault="005706CA" w:rsidP="005706CA">
      <w:pPr>
        <w:spacing w:after="0" w:line="200" w:lineRule="exact"/>
        <w:rPr>
          <w:sz w:val="20"/>
        </w:rPr>
      </w:pPr>
    </w:p>
    <w:p w14:paraId="09818731" w14:textId="77777777" w:rsidR="005706CA" w:rsidRPr="0074368F" w:rsidRDefault="005706CA" w:rsidP="005706CA">
      <w:pPr>
        <w:spacing w:before="16" w:after="0" w:line="260" w:lineRule="exact"/>
        <w:rPr>
          <w:sz w:val="26"/>
          <w:szCs w:val="26"/>
        </w:rPr>
      </w:pPr>
    </w:p>
    <w:p w14:paraId="492C1959" w14:textId="77777777" w:rsidR="005706CA" w:rsidRPr="0074368F" w:rsidRDefault="005706CA" w:rsidP="005706CA">
      <w:pPr>
        <w:pStyle w:val="Heading3"/>
        <w:ind w:firstLine="460"/>
        <w:rPr>
          <w:rFonts w:ascii="Times New Roman" w:eastAsia="Arial" w:hAnsi="Times New Roman" w:cs="Times New Roman"/>
        </w:rPr>
      </w:pPr>
      <w:bookmarkStart w:id="11" w:name="_Toc527995310"/>
      <w:r w:rsidRPr="0074368F">
        <w:rPr>
          <w:rFonts w:ascii="Times New Roman" w:eastAsia="Arial" w:hAnsi="Times New Roman" w:cs="Times New Roman"/>
        </w:rPr>
        <w:t>1.4.2.</w:t>
      </w:r>
      <w:r>
        <w:rPr>
          <w:rFonts w:ascii="Times New Roman" w:eastAsia="Arial" w:hAnsi="Times New Roman" w:cs="Times New Roman"/>
        </w:rPr>
        <w:t xml:space="preserve"> </w:t>
      </w:r>
      <w:r w:rsidRPr="0074368F">
        <w:rPr>
          <w:rFonts w:ascii="Times New Roman" w:eastAsia="Arial" w:hAnsi="Times New Roman" w:cs="Times New Roman"/>
        </w:rPr>
        <w:t>Zabranjeno korišćenje sertifikata</w:t>
      </w:r>
      <w:bookmarkEnd w:id="11"/>
    </w:p>
    <w:p w14:paraId="3BD54E2A" w14:textId="77777777" w:rsidR="005706CA" w:rsidRPr="0074368F" w:rsidRDefault="005706CA" w:rsidP="005706CA">
      <w:pPr>
        <w:spacing w:before="5" w:after="0" w:line="120" w:lineRule="exact"/>
        <w:rPr>
          <w:sz w:val="12"/>
          <w:szCs w:val="12"/>
        </w:rPr>
      </w:pPr>
    </w:p>
    <w:p w14:paraId="01246B24" w14:textId="77777777" w:rsidR="005706CA" w:rsidRPr="0074368F" w:rsidRDefault="005706CA" w:rsidP="005706CA">
      <w:pPr>
        <w:spacing w:after="0" w:line="200" w:lineRule="exact"/>
        <w:rPr>
          <w:sz w:val="20"/>
        </w:rPr>
      </w:pPr>
    </w:p>
    <w:p w14:paraId="6D2EFB4C" w14:textId="77777777" w:rsidR="005706CA" w:rsidRPr="0074368F" w:rsidRDefault="005706CA" w:rsidP="005706CA">
      <w:pPr>
        <w:spacing w:after="0" w:line="240" w:lineRule="auto"/>
        <w:ind w:right="-10" w:firstLine="720"/>
        <w:rPr>
          <w:rFonts w:eastAsia="Arial"/>
          <w:szCs w:val="24"/>
        </w:rPr>
      </w:pPr>
      <w:r w:rsidRPr="0074368F">
        <w:rPr>
          <w:rFonts w:eastAsia="Arial"/>
          <w:szCs w:val="24"/>
        </w:rPr>
        <w:t>Ovo poglavlje nije primenljivo u okviru ove CP.</w:t>
      </w:r>
    </w:p>
    <w:p w14:paraId="3E6B8DCB" w14:textId="77777777" w:rsidR="005706CA" w:rsidRPr="0074368F" w:rsidRDefault="005706CA" w:rsidP="005706CA">
      <w:pPr>
        <w:spacing w:after="0" w:line="200" w:lineRule="exact"/>
        <w:rPr>
          <w:sz w:val="20"/>
        </w:rPr>
      </w:pPr>
    </w:p>
    <w:p w14:paraId="3F2B7B70" w14:textId="77777777" w:rsidR="005706CA" w:rsidRPr="0074368F" w:rsidRDefault="005706CA" w:rsidP="005706CA">
      <w:pPr>
        <w:spacing w:before="15" w:after="0" w:line="260" w:lineRule="exact"/>
        <w:rPr>
          <w:sz w:val="26"/>
          <w:szCs w:val="26"/>
        </w:rPr>
      </w:pPr>
    </w:p>
    <w:p w14:paraId="022B579A" w14:textId="77777777" w:rsidR="005706CA" w:rsidRPr="0074368F" w:rsidRDefault="005706CA" w:rsidP="005706CA">
      <w:pPr>
        <w:pStyle w:val="Heading2"/>
        <w:rPr>
          <w:rFonts w:ascii="Times New Roman" w:eastAsia="Arial" w:hAnsi="Times New Roman" w:cs="Times New Roman"/>
        </w:rPr>
      </w:pPr>
      <w:bookmarkStart w:id="12" w:name="_Toc527995311"/>
      <w:r w:rsidRPr="0074368F">
        <w:rPr>
          <w:rFonts w:ascii="Times New Roman" w:eastAsia="Arial" w:hAnsi="Times New Roman" w:cs="Times New Roman"/>
        </w:rPr>
        <w:t>1.5. Administracija Politike sertifikacije PKS CA</w:t>
      </w:r>
      <w:bookmarkEnd w:id="12"/>
    </w:p>
    <w:p w14:paraId="53CC4F3D" w14:textId="77777777" w:rsidR="005706CA" w:rsidRPr="0074368F" w:rsidRDefault="005706CA" w:rsidP="005706CA">
      <w:pPr>
        <w:spacing w:before="4" w:after="0" w:line="130" w:lineRule="exact"/>
        <w:rPr>
          <w:sz w:val="13"/>
          <w:szCs w:val="13"/>
        </w:rPr>
      </w:pPr>
    </w:p>
    <w:p w14:paraId="6008BC04" w14:textId="77777777" w:rsidR="005706CA" w:rsidRPr="0074368F" w:rsidRDefault="005706CA" w:rsidP="005706CA">
      <w:pPr>
        <w:spacing w:after="0" w:line="200" w:lineRule="exact"/>
        <w:rPr>
          <w:sz w:val="20"/>
        </w:rPr>
      </w:pPr>
    </w:p>
    <w:p w14:paraId="4A21C2AA" w14:textId="77777777" w:rsidR="005706CA" w:rsidRPr="0074368F" w:rsidRDefault="005706CA" w:rsidP="005706CA">
      <w:pPr>
        <w:spacing w:after="0" w:line="240" w:lineRule="auto"/>
        <w:ind w:right="-10" w:firstLine="720"/>
        <w:rPr>
          <w:rFonts w:eastAsia="Arial"/>
          <w:szCs w:val="24"/>
        </w:rPr>
      </w:pPr>
      <w:r w:rsidRPr="0074368F">
        <w:rPr>
          <w:rFonts w:eastAsia="Arial"/>
          <w:szCs w:val="24"/>
        </w:rPr>
        <w:t>U ovom poglavlju su opisane aktivnosti u vezi administracije ove CP.</w:t>
      </w:r>
    </w:p>
    <w:p w14:paraId="0C35CC1A" w14:textId="77777777" w:rsidR="005706CA" w:rsidRPr="0074368F" w:rsidRDefault="005706CA" w:rsidP="005706CA">
      <w:pPr>
        <w:spacing w:after="0" w:line="240" w:lineRule="auto"/>
        <w:ind w:right="-10" w:firstLine="720"/>
        <w:rPr>
          <w:rFonts w:eastAsia="Arial"/>
          <w:szCs w:val="24"/>
        </w:rPr>
      </w:pPr>
    </w:p>
    <w:p w14:paraId="06E3BAD8" w14:textId="77777777" w:rsidR="005706CA" w:rsidRPr="0074368F" w:rsidRDefault="005706CA" w:rsidP="005706CA">
      <w:pPr>
        <w:spacing w:after="0" w:line="200" w:lineRule="exact"/>
        <w:rPr>
          <w:sz w:val="20"/>
        </w:rPr>
      </w:pPr>
    </w:p>
    <w:p w14:paraId="6983A930" w14:textId="77777777" w:rsidR="005706CA" w:rsidRPr="0074368F" w:rsidRDefault="005706CA" w:rsidP="005706CA">
      <w:pPr>
        <w:pStyle w:val="Heading3"/>
        <w:ind w:firstLine="720"/>
        <w:rPr>
          <w:rFonts w:ascii="Times New Roman" w:eastAsia="Arial" w:hAnsi="Times New Roman" w:cs="Times New Roman"/>
        </w:rPr>
      </w:pPr>
      <w:bookmarkStart w:id="13" w:name="_Toc527995312"/>
      <w:r w:rsidRPr="0074368F">
        <w:rPr>
          <w:rFonts w:ascii="Times New Roman" w:eastAsia="Arial" w:hAnsi="Times New Roman" w:cs="Times New Roman"/>
        </w:rPr>
        <w:t>1.5.1.</w:t>
      </w:r>
      <w:r>
        <w:rPr>
          <w:rFonts w:ascii="Times New Roman" w:eastAsia="Arial" w:hAnsi="Times New Roman" w:cs="Times New Roman"/>
        </w:rPr>
        <w:t xml:space="preserve"> </w:t>
      </w:r>
      <w:r w:rsidRPr="0074368F">
        <w:rPr>
          <w:rFonts w:ascii="Times New Roman" w:eastAsia="Arial" w:hAnsi="Times New Roman" w:cs="Times New Roman"/>
        </w:rPr>
        <w:t>Organizacija administriranja Politike sertifikacije</w:t>
      </w:r>
      <w:bookmarkEnd w:id="13"/>
    </w:p>
    <w:p w14:paraId="7AFE8388" w14:textId="77777777" w:rsidR="005706CA" w:rsidRPr="0074368F" w:rsidRDefault="005706CA" w:rsidP="005706CA">
      <w:pPr>
        <w:spacing w:before="3" w:after="0" w:line="120" w:lineRule="exact"/>
        <w:rPr>
          <w:sz w:val="12"/>
          <w:szCs w:val="12"/>
        </w:rPr>
      </w:pPr>
    </w:p>
    <w:p w14:paraId="1108E43B" w14:textId="77777777" w:rsidR="005706CA" w:rsidRPr="0074368F" w:rsidRDefault="005706CA" w:rsidP="005706CA">
      <w:pPr>
        <w:spacing w:after="0" w:line="200" w:lineRule="exact"/>
        <w:rPr>
          <w:sz w:val="20"/>
        </w:rPr>
      </w:pPr>
    </w:p>
    <w:p w14:paraId="1D286D99"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PKS CA je odgovorno za propisnu administraciju ove CP, i to u smislu periodičnog pregleda i ažuriranja, kao i vanrednih promena odgovarajućih odredbi koje proističu iz eventualnih promena u zakonskoj regulativi </w:t>
      </w:r>
      <w:proofErr w:type="gramStart"/>
      <w:r w:rsidRPr="0074368F">
        <w:rPr>
          <w:rFonts w:eastAsia="Arial"/>
          <w:szCs w:val="24"/>
        </w:rPr>
        <w:t>ili</w:t>
      </w:r>
      <w:proofErr w:type="gramEnd"/>
      <w:r w:rsidRPr="0074368F">
        <w:rPr>
          <w:rFonts w:eastAsia="Arial"/>
          <w:szCs w:val="24"/>
        </w:rPr>
        <w:t xml:space="preserve"> tehničkim karakteristikama primenjenih kriptografskih algoritama i dužina ključeva.</w:t>
      </w:r>
    </w:p>
    <w:p w14:paraId="330148F8" w14:textId="77777777" w:rsidR="005706CA" w:rsidRPr="0074368F" w:rsidRDefault="005706CA" w:rsidP="005706CA">
      <w:pPr>
        <w:spacing w:after="0" w:line="200" w:lineRule="exact"/>
        <w:rPr>
          <w:sz w:val="20"/>
        </w:rPr>
      </w:pPr>
    </w:p>
    <w:p w14:paraId="53592962" w14:textId="77777777" w:rsidR="005706CA" w:rsidRPr="0074368F" w:rsidRDefault="005706CA" w:rsidP="005706CA">
      <w:pPr>
        <w:pStyle w:val="Heading3"/>
        <w:ind w:firstLine="720"/>
        <w:rPr>
          <w:rFonts w:ascii="Times New Roman" w:eastAsia="Arial" w:hAnsi="Times New Roman" w:cs="Times New Roman"/>
        </w:rPr>
      </w:pPr>
      <w:bookmarkStart w:id="14" w:name="_Toc527995313"/>
      <w:r w:rsidRPr="0074368F">
        <w:rPr>
          <w:rFonts w:ascii="Times New Roman" w:eastAsia="Arial" w:hAnsi="Times New Roman" w:cs="Times New Roman"/>
        </w:rPr>
        <w:t>1.5.2.</w:t>
      </w:r>
      <w:r>
        <w:rPr>
          <w:rFonts w:ascii="Times New Roman" w:eastAsia="Arial" w:hAnsi="Times New Roman" w:cs="Times New Roman"/>
        </w:rPr>
        <w:t xml:space="preserve"> </w:t>
      </w:r>
      <w:r w:rsidRPr="0074368F">
        <w:rPr>
          <w:rFonts w:ascii="Times New Roman" w:eastAsia="Arial" w:hAnsi="Times New Roman" w:cs="Times New Roman"/>
        </w:rPr>
        <w:t>Kontakt osoba</w:t>
      </w:r>
      <w:bookmarkEnd w:id="14"/>
    </w:p>
    <w:p w14:paraId="1E9585E5" w14:textId="77777777" w:rsidR="005706CA" w:rsidRPr="0074368F" w:rsidRDefault="005706CA" w:rsidP="005706CA">
      <w:pPr>
        <w:spacing w:before="6" w:after="0" w:line="120" w:lineRule="exact"/>
        <w:rPr>
          <w:sz w:val="12"/>
          <w:szCs w:val="12"/>
        </w:rPr>
      </w:pPr>
    </w:p>
    <w:p w14:paraId="693E6E3E" w14:textId="77777777" w:rsidR="005706CA" w:rsidRPr="0074368F" w:rsidRDefault="005706CA" w:rsidP="005706CA">
      <w:pPr>
        <w:spacing w:after="0" w:line="200" w:lineRule="exact"/>
        <w:rPr>
          <w:sz w:val="20"/>
        </w:rPr>
      </w:pPr>
    </w:p>
    <w:p w14:paraId="1B182860"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Osoba u PKS CA, odgovorna za ovu CP je:</w:t>
      </w:r>
    </w:p>
    <w:p w14:paraId="08D1BB47" w14:textId="77777777" w:rsidR="005706CA" w:rsidRPr="0074368F" w:rsidRDefault="005706CA" w:rsidP="005706CA">
      <w:pPr>
        <w:spacing w:before="16" w:after="0" w:line="260" w:lineRule="exact"/>
        <w:rPr>
          <w:sz w:val="26"/>
          <w:szCs w:val="26"/>
        </w:rPr>
      </w:pPr>
    </w:p>
    <w:p w14:paraId="710A4272"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Dušan Berdić</w:t>
      </w:r>
    </w:p>
    <w:p w14:paraId="31A3FD56"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Privredna Komora Srbije</w:t>
      </w:r>
    </w:p>
    <w:p w14:paraId="7B3A91B3"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Resavska 13-15</w:t>
      </w:r>
    </w:p>
    <w:p w14:paraId="10F4687B"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11000 Beograd, Srbija</w:t>
      </w:r>
    </w:p>
    <w:p w14:paraId="0B58F241" w14:textId="77777777" w:rsidR="005706CA" w:rsidRPr="0074368F" w:rsidRDefault="005706CA" w:rsidP="005706CA">
      <w:pPr>
        <w:spacing w:after="0" w:line="240" w:lineRule="auto"/>
        <w:ind w:left="1094" w:right="-20"/>
        <w:rPr>
          <w:rFonts w:eastAsia="Arial"/>
          <w:szCs w:val="24"/>
        </w:rPr>
      </w:pPr>
      <w:r w:rsidRPr="0074368F">
        <w:rPr>
          <w:rFonts w:eastAsia="Arial"/>
          <w:b/>
          <w:bCs/>
          <w:szCs w:val="24"/>
        </w:rPr>
        <w:t>Tel.: 011 3304 545</w:t>
      </w:r>
    </w:p>
    <w:p w14:paraId="6E526A99" w14:textId="77777777" w:rsidR="005706CA" w:rsidRPr="0074368F" w:rsidRDefault="005706CA" w:rsidP="005706CA">
      <w:pPr>
        <w:spacing w:before="77" w:after="0" w:line="271" w:lineRule="exact"/>
        <w:ind w:right="-20"/>
        <w:rPr>
          <w:rFonts w:eastAsia="Arial"/>
          <w:szCs w:val="24"/>
        </w:rPr>
      </w:pPr>
      <w:r>
        <w:rPr>
          <w:rFonts w:eastAsia="Arial"/>
          <w:b/>
          <w:bCs/>
          <w:position w:val="-1"/>
          <w:szCs w:val="24"/>
        </w:rPr>
        <w:t xml:space="preserve"> </w:t>
      </w:r>
      <w:r w:rsidRPr="0074368F">
        <w:rPr>
          <w:rFonts w:eastAsia="Arial"/>
          <w:b/>
          <w:bCs/>
          <w:position w:val="-1"/>
          <w:szCs w:val="24"/>
        </w:rPr>
        <w:t>E-mail:</w:t>
      </w:r>
      <w:r>
        <w:rPr>
          <w:rFonts w:eastAsia="Arial"/>
          <w:b/>
          <w:bCs/>
          <w:position w:val="-1"/>
          <w:szCs w:val="24"/>
        </w:rPr>
        <w:t xml:space="preserve"> </w:t>
      </w:r>
      <w:hyperlink r:id="rId8" w:history="1">
        <w:r w:rsidRPr="0074368F">
          <w:rPr>
            <w:rStyle w:val="Hyperlink"/>
            <w:rFonts w:eastAsia="Arial"/>
            <w:b/>
            <w:bCs/>
            <w:position w:val="-1"/>
            <w:szCs w:val="24"/>
            <w:u w:color="0000FF"/>
          </w:rPr>
          <w:t>dusan.berdic@pks.rs</w:t>
        </w:r>
      </w:hyperlink>
    </w:p>
    <w:p w14:paraId="6AD05841" w14:textId="77777777" w:rsidR="005706CA" w:rsidRPr="0074368F" w:rsidRDefault="005706CA" w:rsidP="005706CA">
      <w:pPr>
        <w:spacing w:after="0" w:line="200" w:lineRule="exact"/>
        <w:rPr>
          <w:sz w:val="20"/>
        </w:rPr>
      </w:pPr>
    </w:p>
    <w:p w14:paraId="55D6AC60" w14:textId="77777777" w:rsidR="005706CA" w:rsidRPr="0074368F" w:rsidRDefault="005706CA" w:rsidP="005706CA">
      <w:pPr>
        <w:spacing w:before="17" w:after="0" w:line="240" w:lineRule="exact"/>
        <w:rPr>
          <w:szCs w:val="24"/>
        </w:rPr>
      </w:pPr>
    </w:p>
    <w:p w14:paraId="279FB4F8" w14:textId="77777777" w:rsidR="005706CA" w:rsidRPr="0074368F" w:rsidRDefault="005706CA" w:rsidP="005706CA">
      <w:pPr>
        <w:pStyle w:val="Heading3"/>
        <w:ind w:firstLine="720"/>
        <w:rPr>
          <w:rFonts w:ascii="Times New Roman" w:eastAsia="Arial" w:hAnsi="Times New Roman" w:cs="Times New Roman"/>
        </w:rPr>
      </w:pPr>
      <w:bookmarkStart w:id="15" w:name="_Toc527995314"/>
      <w:r w:rsidRPr="0074368F">
        <w:rPr>
          <w:rFonts w:ascii="Times New Roman" w:eastAsia="Arial" w:hAnsi="Times New Roman" w:cs="Times New Roman"/>
        </w:rPr>
        <w:t>1.5.3.</w:t>
      </w:r>
      <w:r>
        <w:rPr>
          <w:rFonts w:ascii="Times New Roman" w:eastAsia="Arial" w:hAnsi="Times New Roman" w:cs="Times New Roman"/>
        </w:rPr>
        <w:t xml:space="preserve"> </w:t>
      </w:r>
      <w:r w:rsidRPr="0074368F">
        <w:rPr>
          <w:rFonts w:ascii="Times New Roman" w:eastAsia="Arial" w:hAnsi="Times New Roman" w:cs="Times New Roman"/>
        </w:rPr>
        <w:t>Osoba koja određuje pogodnost CPS dokumenta</w:t>
      </w:r>
      <w:bookmarkEnd w:id="15"/>
    </w:p>
    <w:p w14:paraId="34EE5C9F" w14:textId="77777777" w:rsidR="005706CA" w:rsidRPr="0074368F" w:rsidRDefault="005706CA" w:rsidP="005706CA">
      <w:pPr>
        <w:spacing w:before="5" w:after="0" w:line="120" w:lineRule="exact"/>
        <w:rPr>
          <w:sz w:val="12"/>
          <w:szCs w:val="12"/>
        </w:rPr>
      </w:pPr>
    </w:p>
    <w:p w14:paraId="37640106" w14:textId="77777777" w:rsidR="005706CA" w:rsidRPr="0074368F" w:rsidRDefault="005706CA" w:rsidP="005706CA">
      <w:pPr>
        <w:spacing w:after="0" w:line="200" w:lineRule="exact"/>
        <w:rPr>
          <w:sz w:val="20"/>
        </w:rPr>
      </w:pPr>
    </w:p>
    <w:p w14:paraId="1288250A"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Ovo poglavlje nije primenljivo u okviru ove CP.</w:t>
      </w:r>
    </w:p>
    <w:p w14:paraId="0C01ACA7" w14:textId="77777777" w:rsidR="005706CA" w:rsidRPr="0074368F" w:rsidRDefault="005706CA" w:rsidP="005706CA">
      <w:pPr>
        <w:spacing w:after="0" w:line="200" w:lineRule="exact"/>
        <w:rPr>
          <w:sz w:val="20"/>
        </w:rPr>
      </w:pPr>
    </w:p>
    <w:p w14:paraId="3749491A" w14:textId="77777777" w:rsidR="005706CA" w:rsidRPr="0074368F" w:rsidRDefault="005706CA" w:rsidP="005706CA">
      <w:pPr>
        <w:spacing w:before="16" w:after="0" w:line="260" w:lineRule="exact"/>
        <w:rPr>
          <w:sz w:val="26"/>
          <w:szCs w:val="26"/>
        </w:rPr>
      </w:pPr>
    </w:p>
    <w:p w14:paraId="11863A66" w14:textId="77777777" w:rsidR="005706CA" w:rsidRPr="0074368F" w:rsidRDefault="005706CA" w:rsidP="005706CA">
      <w:pPr>
        <w:pStyle w:val="Heading3"/>
        <w:rPr>
          <w:rFonts w:ascii="Times New Roman" w:hAnsi="Times New Roman" w:cs="Times New Roman"/>
          <w:szCs w:val="28"/>
        </w:rPr>
      </w:pPr>
      <w:r>
        <w:rPr>
          <w:rFonts w:ascii="Times New Roman" w:eastAsia="Arial" w:hAnsi="Times New Roman" w:cs="Times New Roman"/>
          <w:sz w:val="28"/>
          <w:szCs w:val="28"/>
        </w:rPr>
        <w:t xml:space="preserve"> </w:t>
      </w:r>
      <w:r>
        <w:rPr>
          <w:rFonts w:ascii="Times New Roman" w:hAnsi="Times New Roman" w:cs="Times New Roman"/>
          <w:szCs w:val="28"/>
        </w:rPr>
        <w:t xml:space="preserve"> </w:t>
      </w:r>
      <w:bookmarkStart w:id="16" w:name="_Toc527995315"/>
      <w:r w:rsidRPr="0074368F">
        <w:rPr>
          <w:rFonts w:ascii="Times New Roman" w:hAnsi="Times New Roman" w:cs="Times New Roman"/>
          <w:szCs w:val="28"/>
        </w:rPr>
        <w:t>1</w:t>
      </w:r>
      <w:r w:rsidRPr="0074368F">
        <w:rPr>
          <w:rFonts w:ascii="Times New Roman" w:hAnsi="Times New Roman" w:cs="Times New Roman"/>
        </w:rPr>
        <w:t>.5.4.</w:t>
      </w:r>
      <w:r>
        <w:rPr>
          <w:rFonts w:ascii="Times New Roman" w:hAnsi="Times New Roman" w:cs="Times New Roman"/>
        </w:rPr>
        <w:t xml:space="preserve"> </w:t>
      </w:r>
      <w:r w:rsidRPr="0074368F">
        <w:rPr>
          <w:rFonts w:ascii="Times New Roman" w:hAnsi="Times New Roman" w:cs="Times New Roman"/>
        </w:rPr>
        <w:t>Procedura odobravanja CPS dokumenta</w:t>
      </w:r>
      <w:bookmarkEnd w:id="16"/>
    </w:p>
    <w:p w14:paraId="657B0743" w14:textId="77777777" w:rsidR="005706CA" w:rsidRPr="0074368F" w:rsidRDefault="005706CA" w:rsidP="005706CA">
      <w:pPr>
        <w:spacing w:before="3" w:after="0" w:line="120" w:lineRule="exact"/>
        <w:rPr>
          <w:sz w:val="12"/>
          <w:szCs w:val="12"/>
        </w:rPr>
      </w:pPr>
    </w:p>
    <w:p w14:paraId="3BD275A0" w14:textId="77777777" w:rsidR="005706CA" w:rsidRPr="0074368F" w:rsidRDefault="005706CA" w:rsidP="005706CA">
      <w:pPr>
        <w:spacing w:after="0" w:line="200" w:lineRule="exact"/>
        <w:rPr>
          <w:sz w:val="20"/>
        </w:rPr>
      </w:pPr>
    </w:p>
    <w:p w14:paraId="13F73E44" w14:textId="77777777" w:rsidR="005706CA" w:rsidRPr="0074368F" w:rsidRDefault="005706CA" w:rsidP="005706CA">
      <w:pPr>
        <w:spacing w:after="0" w:line="240" w:lineRule="auto"/>
        <w:ind w:left="194" w:right="80" w:firstLine="720"/>
        <w:rPr>
          <w:rFonts w:eastAsia="Arial"/>
          <w:szCs w:val="24"/>
        </w:rPr>
      </w:pPr>
      <w:r w:rsidRPr="0074368F">
        <w:rPr>
          <w:rFonts w:eastAsia="Arial"/>
          <w:szCs w:val="24"/>
        </w:rPr>
        <w:t>Ovo poglavlje nije primenljivo u okviru ove CP.</w:t>
      </w:r>
    </w:p>
    <w:p w14:paraId="0F1C6097" w14:textId="77777777" w:rsidR="005706CA" w:rsidRPr="0074368F" w:rsidRDefault="005706CA" w:rsidP="005706CA">
      <w:pPr>
        <w:spacing w:before="1" w:after="0" w:line="150" w:lineRule="exact"/>
        <w:rPr>
          <w:sz w:val="15"/>
          <w:szCs w:val="15"/>
        </w:rPr>
      </w:pPr>
    </w:p>
    <w:p w14:paraId="4EB248F0" w14:textId="77777777" w:rsidR="005706CA" w:rsidRPr="0074368F" w:rsidRDefault="005706CA" w:rsidP="005706CA">
      <w:pPr>
        <w:spacing w:after="0" w:line="200" w:lineRule="exact"/>
        <w:rPr>
          <w:sz w:val="20"/>
        </w:rPr>
      </w:pPr>
    </w:p>
    <w:p w14:paraId="28A4EEFD" w14:textId="77777777" w:rsidR="005706CA" w:rsidRPr="0074368F" w:rsidRDefault="005706CA" w:rsidP="005706CA">
      <w:pPr>
        <w:spacing w:after="0" w:line="200" w:lineRule="exact"/>
        <w:rPr>
          <w:sz w:val="20"/>
        </w:rPr>
      </w:pPr>
    </w:p>
    <w:p w14:paraId="5A71248B" w14:textId="77777777" w:rsidR="005706CA" w:rsidRPr="0074368F" w:rsidRDefault="005706CA" w:rsidP="005706CA">
      <w:pPr>
        <w:pStyle w:val="Heading2"/>
        <w:rPr>
          <w:rFonts w:ascii="Times New Roman" w:eastAsia="Arial" w:hAnsi="Times New Roman" w:cs="Times New Roman"/>
        </w:rPr>
      </w:pPr>
      <w:bookmarkStart w:id="17" w:name="_Toc527995316"/>
      <w:r w:rsidRPr="0074368F">
        <w:rPr>
          <w:rFonts w:ascii="Times New Roman" w:eastAsia="Arial" w:hAnsi="Times New Roman" w:cs="Times New Roman"/>
        </w:rPr>
        <w:t>1.6. Definicije i skraćenice</w:t>
      </w:r>
      <w:bookmarkEnd w:id="17"/>
    </w:p>
    <w:p w14:paraId="4193D105" w14:textId="77777777" w:rsidR="005706CA" w:rsidRPr="0074368F" w:rsidRDefault="005706CA" w:rsidP="005706CA">
      <w:pPr>
        <w:spacing w:before="4" w:after="0" w:line="130" w:lineRule="exact"/>
        <w:rPr>
          <w:sz w:val="13"/>
          <w:szCs w:val="13"/>
        </w:rPr>
      </w:pPr>
    </w:p>
    <w:p w14:paraId="5EC69591" w14:textId="77777777" w:rsidR="005706CA" w:rsidRPr="0074368F" w:rsidRDefault="005706CA" w:rsidP="005706CA">
      <w:pPr>
        <w:spacing w:after="0" w:line="200" w:lineRule="exact"/>
        <w:rPr>
          <w:sz w:val="20"/>
        </w:rPr>
      </w:pPr>
    </w:p>
    <w:p w14:paraId="0364B2F9" w14:textId="77777777" w:rsidR="005706CA" w:rsidRPr="0074368F" w:rsidRDefault="005706CA" w:rsidP="005706CA">
      <w:pPr>
        <w:spacing w:after="0" w:line="240" w:lineRule="auto"/>
        <w:ind w:right="80" w:firstLine="720"/>
        <w:rPr>
          <w:rFonts w:eastAsia="Arial"/>
          <w:szCs w:val="24"/>
        </w:rPr>
      </w:pPr>
      <w:r w:rsidRPr="0074368F">
        <w:rPr>
          <w:rFonts w:eastAsia="Arial"/>
          <w:szCs w:val="24"/>
        </w:rPr>
        <w:lastRenderedPageBreak/>
        <w:t>U ovom dokumentu pojedini izrazi imaju sledeće značenje:</w:t>
      </w:r>
    </w:p>
    <w:p w14:paraId="49329F06" w14:textId="77777777" w:rsidR="005706CA" w:rsidRPr="0074368F" w:rsidRDefault="005706CA" w:rsidP="005706CA">
      <w:pPr>
        <w:spacing w:before="16" w:after="0" w:line="260" w:lineRule="exact"/>
        <w:rPr>
          <w:sz w:val="26"/>
          <w:szCs w:val="26"/>
        </w:rPr>
      </w:pPr>
    </w:p>
    <w:p w14:paraId="360B753C"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Aktivacioni podaci </w:t>
      </w:r>
      <w:r w:rsidRPr="0074368F">
        <w:rPr>
          <w:rFonts w:eastAsia="Arial"/>
          <w:szCs w:val="24"/>
        </w:rPr>
        <w:t xml:space="preserve">– Podaci, koji nisu ključevi, koji su zahtevani u cilju rada kriptografskih modula i koji moraju biti zaštićeni (kao </w:t>
      </w:r>
      <w:proofErr w:type="gramStart"/>
      <w:r w:rsidRPr="0074368F">
        <w:rPr>
          <w:rFonts w:eastAsia="Arial"/>
          <w:szCs w:val="24"/>
        </w:rPr>
        <w:t>na</w:t>
      </w:r>
      <w:proofErr w:type="gramEnd"/>
      <w:r w:rsidRPr="0074368F">
        <w:rPr>
          <w:rFonts w:eastAsia="Arial"/>
          <w:szCs w:val="24"/>
        </w:rPr>
        <w:t xml:space="preserve"> primer PIN ili passphrase).</w:t>
      </w:r>
    </w:p>
    <w:p w14:paraId="709D4048" w14:textId="77777777" w:rsidR="005706CA" w:rsidRPr="0074368F" w:rsidRDefault="005706CA" w:rsidP="005706CA">
      <w:pPr>
        <w:spacing w:before="16" w:after="0" w:line="260" w:lineRule="exact"/>
        <w:rPr>
          <w:sz w:val="26"/>
          <w:szCs w:val="26"/>
        </w:rPr>
      </w:pPr>
    </w:p>
    <w:p w14:paraId="5BB800EB" w14:textId="77777777" w:rsidR="005706CA" w:rsidRPr="0074368F" w:rsidRDefault="005706CA" w:rsidP="005706CA">
      <w:pPr>
        <w:spacing w:after="0" w:line="240" w:lineRule="auto"/>
        <w:ind w:right="67"/>
        <w:rPr>
          <w:rFonts w:eastAsia="Arial"/>
          <w:szCs w:val="24"/>
        </w:rPr>
      </w:pPr>
      <w:r w:rsidRPr="0074368F">
        <w:rPr>
          <w:rFonts w:eastAsia="Arial"/>
          <w:b/>
          <w:bCs/>
          <w:szCs w:val="24"/>
        </w:rPr>
        <w:t xml:space="preserve">CA sertifikat </w:t>
      </w:r>
      <w:r w:rsidRPr="0074368F">
        <w:rPr>
          <w:rFonts w:eastAsia="Arial"/>
          <w:szCs w:val="24"/>
        </w:rPr>
        <w:t xml:space="preserve">– Sertifikat za dato CA izdat (digitalno potpisan) </w:t>
      </w:r>
      <w:proofErr w:type="gramStart"/>
      <w:r w:rsidRPr="0074368F">
        <w:rPr>
          <w:rFonts w:eastAsia="Arial"/>
          <w:szCs w:val="24"/>
        </w:rPr>
        <w:t>od</w:t>
      </w:r>
      <w:proofErr w:type="gramEnd"/>
      <w:r w:rsidRPr="0074368F">
        <w:rPr>
          <w:rFonts w:eastAsia="Arial"/>
          <w:szCs w:val="24"/>
        </w:rPr>
        <w:t xml:space="preserve"> strane drugog CA</w:t>
      </w:r>
    </w:p>
    <w:p w14:paraId="3D080D77" w14:textId="77777777" w:rsidR="005706CA" w:rsidRPr="0074368F" w:rsidRDefault="005706CA" w:rsidP="005706CA">
      <w:pPr>
        <w:spacing w:after="0" w:line="240" w:lineRule="auto"/>
        <w:ind w:right="4366"/>
        <w:rPr>
          <w:rFonts w:eastAsia="Arial"/>
          <w:szCs w:val="24"/>
        </w:rPr>
      </w:pPr>
      <w:proofErr w:type="gramStart"/>
      <w:r w:rsidRPr="0074368F">
        <w:rPr>
          <w:rFonts w:eastAsia="Arial"/>
          <w:szCs w:val="24"/>
        </w:rPr>
        <w:t>ili</w:t>
      </w:r>
      <w:proofErr w:type="gramEnd"/>
      <w:r w:rsidRPr="0074368F">
        <w:rPr>
          <w:rFonts w:eastAsia="Arial"/>
          <w:szCs w:val="24"/>
        </w:rPr>
        <w:t xml:space="preserve"> samopotpisan (ukoliko se radi o Root CA).</w:t>
      </w:r>
    </w:p>
    <w:p w14:paraId="78F95CC1" w14:textId="77777777" w:rsidR="005706CA" w:rsidRPr="0074368F" w:rsidRDefault="005706CA" w:rsidP="005706CA">
      <w:pPr>
        <w:spacing w:before="16" w:after="0" w:line="260" w:lineRule="exact"/>
        <w:rPr>
          <w:sz w:val="26"/>
          <w:szCs w:val="26"/>
        </w:rPr>
      </w:pPr>
    </w:p>
    <w:p w14:paraId="11683FBE" w14:textId="77777777" w:rsidR="005706CA" w:rsidRPr="0074368F" w:rsidRDefault="005706CA" w:rsidP="005706CA">
      <w:pPr>
        <w:spacing w:after="0" w:line="240" w:lineRule="auto"/>
        <w:ind w:right="58"/>
        <w:rPr>
          <w:rFonts w:eastAsia="Arial"/>
          <w:szCs w:val="24"/>
        </w:rPr>
      </w:pPr>
      <w:r w:rsidRPr="0074368F">
        <w:rPr>
          <w:rFonts w:eastAsia="Arial"/>
          <w:b/>
          <w:bCs/>
          <w:szCs w:val="24"/>
        </w:rPr>
        <w:t xml:space="preserve">Politika sertifikacije </w:t>
      </w:r>
      <w:r w:rsidRPr="0074368F">
        <w:rPr>
          <w:rFonts w:eastAsia="Arial"/>
          <w:szCs w:val="24"/>
        </w:rPr>
        <w:t xml:space="preserve">– Imenovan skup pravila koji indicira primenljivost sertifikata </w:t>
      </w:r>
      <w:proofErr w:type="gramStart"/>
      <w:r w:rsidRPr="0074368F">
        <w:rPr>
          <w:rFonts w:eastAsia="Arial"/>
          <w:szCs w:val="24"/>
        </w:rPr>
        <w:t>na</w:t>
      </w:r>
      <w:proofErr w:type="gramEnd"/>
    </w:p>
    <w:p w14:paraId="67621797" w14:textId="77777777" w:rsidR="005706CA" w:rsidRPr="0074368F" w:rsidRDefault="005706CA" w:rsidP="005706CA">
      <w:pPr>
        <w:spacing w:after="0" w:line="240" w:lineRule="auto"/>
        <w:ind w:right="115"/>
        <w:rPr>
          <w:rFonts w:eastAsia="Arial"/>
          <w:szCs w:val="24"/>
        </w:rPr>
      </w:pPr>
      <w:proofErr w:type="gramStart"/>
      <w:r w:rsidRPr="0074368F">
        <w:rPr>
          <w:rFonts w:eastAsia="Arial"/>
          <w:szCs w:val="24"/>
        </w:rPr>
        <w:t>određeno</w:t>
      </w:r>
      <w:proofErr w:type="gramEnd"/>
      <w:r w:rsidRPr="0074368F">
        <w:rPr>
          <w:rFonts w:eastAsia="Arial"/>
          <w:szCs w:val="24"/>
        </w:rPr>
        <w:t xml:space="preserve"> okruženje i/ili na klasu aplikacija sa zajedničkim bezbednosnim zahtevima.</w:t>
      </w:r>
    </w:p>
    <w:p w14:paraId="392FE535" w14:textId="77777777" w:rsidR="005706CA" w:rsidRPr="0074368F" w:rsidRDefault="005706CA" w:rsidP="005706CA">
      <w:pPr>
        <w:spacing w:before="16" w:after="0" w:line="260" w:lineRule="exact"/>
        <w:rPr>
          <w:sz w:val="26"/>
          <w:szCs w:val="26"/>
        </w:rPr>
      </w:pPr>
    </w:p>
    <w:p w14:paraId="7D78E490" w14:textId="77777777" w:rsidR="005706CA" w:rsidRPr="0074368F" w:rsidRDefault="005706CA" w:rsidP="005706CA">
      <w:pPr>
        <w:spacing w:after="0" w:line="240" w:lineRule="auto"/>
        <w:ind w:right="61"/>
        <w:rPr>
          <w:rFonts w:eastAsia="Arial"/>
          <w:szCs w:val="24"/>
        </w:rPr>
      </w:pPr>
      <w:r w:rsidRPr="0074368F">
        <w:rPr>
          <w:rFonts w:eastAsia="Arial"/>
          <w:b/>
          <w:bCs/>
          <w:szCs w:val="24"/>
        </w:rPr>
        <w:t xml:space="preserve">Lanac (put) sertifikata </w:t>
      </w:r>
      <w:r w:rsidRPr="0074368F">
        <w:rPr>
          <w:rFonts w:eastAsia="Arial"/>
          <w:szCs w:val="24"/>
        </w:rPr>
        <w:t xml:space="preserve">– Uređena sekvenca sertifikata koja se, zajedno </w:t>
      </w:r>
      <w:proofErr w:type="gramStart"/>
      <w:r w:rsidRPr="0074368F">
        <w:rPr>
          <w:rFonts w:eastAsia="Arial"/>
          <w:szCs w:val="24"/>
        </w:rPr>
        <w:t>sa</w:t>
      </w:r>
      <w:proofErr w:type="gramEnd"/>
      <w:r w:rsidRPr="0074368F">
        <w:rPr>
          <w:rFonts w:eastAsia="Arial"/>
          <w:szCs w:val="24"/>
        </w:rPr>
        <w:t xml:space="preserve"> javnim ključem</w:t>
      </w:r>
      <w:r>
        <w:rPr>
          <w:rFonts w:eastAsia="Arial"/>
          <w:szCs w:val="24"/>
        </w:rPr>
        <w:t xml:space="preserve"> </w:t>
      </w:r>
      <w:r w:rsidRPr="0074368F">
        <w:rPr>
          <w:rFonts w:eastAsia="Arial"/>
          <w:szCs w:val="24"/>
        </w:rPr>
        <w:t>inicijalnog</w:t>
      </w:r>
      <w:r>
        <w:rPr>
          <w:rFonts w:eastAsia="Arial"/>
          <w:szCs w:val="24"/>
        </w:rPr>
        <w:t xml:space="preserve"> </w:t>
      </w:r>
      <w:r w:rsidRPr="0074368F">
        <w:rPr>
          <w:rFonts w:eastAsia="Arial"/>
          <w:szCs w:val="24"/>
        </w:rPr>
        <w:t>objekta</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lancu</w:t>
      </w:r>
      <w:r>
        <w:rPr>
          <w:rFonts w:eastAsia="Arial"/>
          <w:szCs w:val="24"/>
        </w:rPr>
        <w:t xml:space="preserve"> </w:t>
      </w:r>
      <w:r w:rsidRPr="0074368F">
        <w:rPr>
          <w:rFonts w:eastAsia="Arial"/>
          <w:szCs w:val="24"/>
        </w:rPr>
        <w:t>(putu),</w:t>
      </w:r>
      <w:r>
        <w:rPr>
          <w:rFonts w:eastAsia="Arial"/>
          <w:szCs w:val="24"/>
        </w:rPr>
        <w:t xml:space="preserve"> </w:t>
      </w:r>
      <w:r w:rsidRPr="0074368F">
        <w:rPr>
          <w:rFonts w:eastAsia="Arial"/>
          <w:szCs w:val="24"/>
        </w:rPr>
        <w:t>procesira</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cilju</w:t>
      </w:r>
      <w:r>
        <w:rPr>
          <w:rFonts w:eastAsia="Arial"/>
          <w:szCs w:val="24"/>
        </w:rPr>
        <w:t xml:space="preserve"> </w:t>
      </w:r>
      <w:r w:rsidRPr="0074368F">
        <w:rPr>
          <w:rFonts w:eastAsia="Arial"/>
          <w:szCs w:val="24"/>
        </w:rPr>
        <w:t>provere</w:t>
      </w:r>
      <w:r>
        <w:rPr>
          <w:rFonts w:eastAsia="Arial"/>
          <w:szCs w:val="24"/>
        </w:rPr>
        <w:t xml:space="preserve"> </w:t>
      </w:r>
      <w:r w:rsidRPr="0074368F">
        <w:rPr>
          <w:rFonts w:eastAsia="Arial"/>
          <w:szCs w:val="24"/>
        </w:rPr>
        <w:t>istog</w:t>
      </w:r>
      <w:r>
        <w:rPr>
          <w:rFonts w:eastAsia="Arial"/>
          <w:szCs w:val="24"/>
        </w:rPr>
        <w:t xml:space="preserve"> </w:t>
      </w:r>
      <w:r w:rsidRPr="0074368F">
        <w:rPr>
          <w:rFonts w:eastAsia="Arial"/>
          <w:szCs w:val="24"/>
        </w:rPr>
        <w:t>u poslednjem objektu na putu.</w:t>
      </w:r>
    </w:p>
    <w:p w14:paraId="21E55F00" w14:textId="77777777" w:rsidR="005706CA" w:rsidRPr="0074368F" w:rsidRDefault="005706CA" w:rsidP="005706CA">
      <w:pPr>
        <w:spacing w:before="16" w:after="0" w:line="260" w:lineRule="exact"/>
        <w:rPr>
          <w:sz w:val="26"/>
          <w:szCs w:val="26"/>
        </w:rPr>
      </w:pPr>
    </w:p>
    <w:p w14:paraId="777A520C" w14:textId="77777777" w:rsidR="005706CA" w:rsidRPr="0074368F" w:rsidRDefault="005706CA" w:rsidP="005706CA">
      <w:pPr>
        <w:spacing w:after="0" w:line="240" w:lineRule="auto"/>
        <w:ind w:right="60"/>
        <w:rPr>
          <w:rFonts w:eastAsia="Arial"/>
          <w:szCs w:val="24"/>
        </w:rPr>
      </w:pPr>
      <w:r w:rsidRPr="0074368F">
        <w:rPr>
          <w:rFonts w:eastAsia="Arial"/>
          <w:b/>
          <w:bCs/>
          <w:szCs w:val="24"/>
        </w:rPr>
        <w:t xml:space="preserve">Certificate Practice Statement (CPS) </w:t>
      </w:r>
      <w:r w:rsidRPr="0074368F">
        <w:rPr>
          <w:rFonts w:eastAsia="Arial"/>
          <w:szCs w:val="24"/>
        </w:rPr>
        <w:t>– Javna Praktična pravila i procedure koje</w:t>
      </w:r>
    </w:p>
    <w:p w14:paraId="2AAA8867" w14:textId="77777777" w:rsidR="005706CA" w:rsidRPr="0074368F" w:rsidRDefault="005706CA" w:rsidP="005706CA">
      <w:pPr>
        <w:spacing w:after="0" w:line="240" w:lineRule="auto"/>
        <w:ind w:right="2552"/>
        <w:rPr>
          <w:rFonts w:eastAsia="Arial"/>
          <w:szCs w:val="24"/>
        </w:rPr>
      </w:pPr>
      <w:proofErr w:type="gramStart"/>
      <w:r w:rsidRPr="0074368F">
        <w:rPr>
          <w:rFonts w:eastAsia="Arial"/>
          <w:szCs w:val="24"/>
        </w:rPr>
        <w:t>sertifikaciono</w:t>
      </w:r>
      <w:proofErr w:type="gramEnd"/>
      <w:r w:rsidRPr="0074368F">
        <w:rPr>
          <w:rFonts w:eastAsia="Arial"/>
          <w:szCs w:val="24"/>
        </w:rPr>
        <w:t xml:space="preserve"> telo primenjuje u proceduri izdavanja sertifikata.</w:t>
      </w:r>
    </w:p>
    <w:p w14:paraId="6B3F9C93" w14:textId="77777777" w:rsidR="005706CA" w:rsidRPr="0074368F" w:rsidRDefault="005706CA" w:rsidP="005706CA">
      <w:pPr>
        <w:spacing w:before="16" w:after="0" w:line="260" w:lineRule="exact"/>
        <w:rPr>
          <w:sz w:val="26"/>
          <w:szCs w:val="26"/>
        </w:rPr>
      </w:pPr>
    </w:p>
    <w:p w14:paraId="0266A659" w14:textId="77777777" w:rsidR="005706CA" w:rsidRPr="0074368F" w:rsidRDefault="005706CA" w:rsidP="005706CA">
      <w:pPr>
        <w:spacing w:after="0" w:line="240" w:lineRule="auto"/>
        <w:ind w:right="53"/>
        <w:rPr>
          <w:rFonts w:eastAsia="Arial"/>
          <w:szCs w:val="24"/>
        </w:rPr>
      </w:pPr>
      <w:r w:rsidRPr="0074368F">
        <w:rPr>
          <w:rFonts w:eastAsia="Arial"/>
          <w:b/>
          <w:bCs/>
          <w:szCs w:val="24"/>
        </w:rPr>
        <w:t xml:space="preserve">Sertifikaciono telo </w:t>
      </w:r>
      <w:r w:rsidRPr="0074368F">
        <w:rPr>
          <w:rFonts w:eastAsia="Arial"/>
          <w:szCs w:val="24"/>
        </w:rPr>
        <w:t xml:space="preserve">– pružalac usluga </w:t>
      </w:r>
      <w:proofErr w:type="gramStart"/>
      <w:r w:rsidRPr="0074368F">
        <w:rPr>
          <w:rFonts w:eastAsia="Arial"/>
          <w:szCs w:val="24"/>
        </w:rPr>
        <w:t>od</w:t>
      </w:r>
      <w:proofErr w:type="gramEnd"/>
      <w:r w:rsidRPr="0074368F">
        <w:rPr>
          <w:rFonts w:eastAsia="Arial"/>
          <w:szCs w:val="24"/>
        </w:rPr>
        <w:t xml:space="preserve"> poverenja (issuing CA) – U kontekstu određenog sertifikata, sertifikaciono telo – pružalac usluga od poverenja je ono CA koje je izdalo (digitalno potpisalo) sertifikat.</w:t>
      </w:r>
    </w:p>
    <w:p w14:paraId="37084A06" w14:textId="77777777" w:rsidR="005706CA" w:rsidRPr="0074368F" w:rsidRDefault="005706CA" w:rsidP="005706CA">
      <w:pPr>
        <w:spacing w:before="16" w:after="0" w:line="260" w:lineRule="exact"/>
        <w:rPr>
          <w:sz w:val="26"/>
          <w:szCs w:val="26"/>
        </w:rPr>
      </w:pPr>
    </w:p>
    <w:p w14:paraId="540C89AB" w14:textId="77777777" w:rsidR="005706CA" w:rsidRPr="0074368F" w:rsidRDefault="005706CA" w:rsidP="005706CA">
      <w:pPr>
        <w:spacing w:after="0" w:line="240" w:lineRule="auto"/>
        <w:ind w:right="65"/>
        <w:rPr>
          <w:rFonts w:eastAsia="Arial"/>
          <w:szCs w:val="24"/>
        </w:rPr>
      </w:pPr>
      <w:r w:rsidRPr="0074368F">
        <w:rPr>
          <w:rFonts w:eastAsia="Arial"/>
          <w:b/>
          <w:bCs/>
          <w:szCs w:val="24"/>
        </w:rPr>
        <w:t xml:space="preserve">Kvalifikator politike </w:t>
      </w:r>
      <w:r w:rsidRPr="0074368F">
        <w:rPr>
          <w:rFonts w:eastAsia="Arial"/>
          <w:szCs w:val="24"/>
        </w:rPr>
        <w:t xml:space="preserve">– Informacija koja zavisi </w:t>
      </w:r>
      <w:proofErr w:type="gramStart"/>
      <w:r w:rsidRPr="0074368F">
        <w:rPr>
          <w:rFonts w:eastAsia="Arial"/>
          <w:szCs w:val="24"/>
        </w:rPr>
        <w:t>od</w:t>
      </w:r>
      <w:proofErr w:type="gramEnd"/>
      <w:r w:rsidRPr="0074368F">
        <w:rPr>
          <w:rFonts w:eastAsia="Arial"/>
          <w:szCs w:val="24"/>
        </w:rPr>
        <w:t xml:space="preserve"> politike sertifikacije i koja je pridružena</w:t>
      </w:r>
      <w:r>
        <w:rPr>
          <w:rFonts w:eastAsia="Arial"/>
          <w:szCs w:val="24"/>
        </w:rPr>
        <w:t xml:space="preserve"> </w:t>
      </w:r>
      <w:r w:rsidRPr="0074368F">
        <w:rPr>
          <w:rFonts w:eastAsia="Arial"/>
          <w:szCs w:val="24"/>
        </w:rPr>
        <w:t>identifikatoru</w:t>
      </w:r>
      <w:r>
        <w:rPr>
          <w:rFonts w:eastAsia="Arial"/>
          <w:szCs w:val="24"/>
        </w:rPr>
        <w:t xml:space="preserve"> </w:t>
      </w:r>
      <w:r w:rsidRPr="0074368F">
        <w:rPr>
          <w:rFonts w:eastAsia="Arial"/>
          <w:szCs w:val="24"/>
        </w:rPr>
        <w:t>politike</w:t>
      </w:r>
      <w:r>
        <w:rPr>
          <w:rFonts w:eastAsia="Arial"/>
          <w:szCs w:val="24"/>
        </w:rPr>
        <w:t xml:space="preserve"> </w:t>
      </w:r>
      <w:r w:rsidRPr="0074368F">
        <w:rPr>
          <w:rFonts w:eastAsia="Arial"/>
          <w:szCs w:val="24"/>
        </w:rPr>
        <w:t>sertifikacije</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okviru</w:t>
      </w:r>
      <w:r>
        <w:rPr>
          <w:rFonts w:eastAsia="Arial"/>
          <w:szCs w:val="24"/>
        </w:rPr>
        <w:t xml:space="preserve"> </w:t>
      </w:r>
      <w:r w:rsidRPr="0074368F">
        <w:rPr>
          <w:rFonts w:eastAsia="Arial"/>
          <w:szCs w:val="24"/>
        </w:rPr>
        <w:t>X.509</w:t>
      </w:r>
      <w:r>
        <w:rPr>
          <w:rFonts w:eastAsia="Arial"/>
          <w:szCs w:val="24"/>
        </w:rPr>
        <w:t xml:space="preserve"> </w:t>
      </w:r>
      <w:r w:rsidRPr="0074368F">
        <w:rPr>
          <w:rFonts w:eastAsia="Arial"/>
          <w:szCs w:val="24"/>
        </w:rPr>
        <w:t>sertifikata.</w:t>
      </w:r>
      <w:r>
        <w:rPr>
          <w:rFonts w:eastAsia="Arial"/>
          <w:szCs w:val="24"/>
        </w:rPr>
        <w:t xml:space="preserve"> </w:t>
      </w:r>
      <w:r w:rsidRPr="0074368F">
        <w:rPr>
          <w:rFonts w:eastAsia="Arial"/>
          <w:szCs w:val="24"/>
        </w:rPr>
        <w:t xml:space="preserve">Može da uključi i URL </w:t>
      </w:r>
      <w:proofErr w:type="gramStart"/>
      <w:r w:rsidRPr="0074368F">
        <w:rPr>
          <w:rFonts w:eastAsia="Arial"/>
          <w:szCs w:val="24"/>
        </w:rPr>
        <w:t>na</w:t>
      </w:r>
      <w:proofErr w:type="gramEnd"/>
      <w:r w:rsidRPr="0074368F">
        <w:rPr>
          <w:rFonts w:eastAsia="Arial"/>
          <w:szCs w:val="24"/>
        </w:rPr>
        <w:t xml:space="preserve"> kome se nalazi publikovan CPS datog sertifikacionog tela.</w:t>
      </w:r>
    </w:p>
    <w:p w14:paraId="000A4C87" w14:textId="77777777" w:rsidR="005706CA" w:rsidRPr="0074368F" w:rsidRDefault="005706CA" w:rsidP="005706CA">
      <w:pPr>
        <w:spacing w:before="17" w:after="0" w:line="260" w:lineRule="exact"/>
        <w:rPr>
          <w:sz w:val="26"/>
          <w:szCs w:val="26"/>
        </w:rPr>
      </w:pPr>
    </w:p>
    <w:p w14:paraId="26267DA2" w14:textId="77777777" w:rsidR="005706CA" w:rsidRPr="0074368F" w:rsidRDefault="005706CA" w:rsidP="005706CA">
      <w:pPr>
        <w:spacing w:after="0" w:line="239" w:lineRule="auto"/>
        <w:ind w:right="58"/>
        <w:rPr>
          <w:rFonts w:eastAsia="Arial"/>
          <w:szCs w:val="24"/>
        </w:rPr>
      </w:pPr>
      <w:r w:rsidRPr="0074368F">
        <w:rPr>
          <w:rFonts w:eastAsia="Arial"/>
          <w:b/>
          <w:bCs/>
          <w:szCs w:val="24"/>
        </w:rPr>
        <w:t xml:space="preserve">Registraciono telo (RA) </w:t>
      </w:r>
      <w:r w:rsidRPr="0074368F">
        <w:rPr>
          <w:rFonts w:eastAsia="Arial"/>
          <w:szCs w:val="24"/>
        </w:rPr>
        <w:t xml:space="preserve">– Entitet koji je odgovoran za identifikaciju i autentikaciju korisnika/vlasnika sertifikata, kao i obradu zahteva za izdavanje sertifikata, </w:t>
      </w:r>
      <w:proofErr w:type="gramStart"/>
      <w:r w:rsidRPr="0074368F">
        <w:rPr>
          <w:rFonts w:eastAsia="Arial"/>
          <w:szCs w:val="24"/>
        </w:rPr>
        <w:t>ali</w:t>
      </w:r>
      <w:proofErr w:type="gramEnd"/>
      <w:r w:rsidRPr="0074368F">
        <w:rPr>
          <w:rFonts w:eastAsia="Arial"/>
          <w:szCs w:val="24"/>
        </w:rPr>
        <w:t xml:space="preserve"> koji ne izdaje i ne potpisuje sertifikat (tj. RA vrši odgovarajuće poslove (identifikaciju korisnika) i u tom smislu je delegirano </w:t>
      </w:r>
      <w:proofErr w:type="gramStart"/>
      <w:r w:rsidRPr="0074368F">
        <w:rPr>
          <w:rFonts w:eastAsia="Arial"/>
          <w:szCs w:val="24"/>
        </w:rPr>
        <w:t>od</w:t>
      </w:r>
      <w:proofErr w:type="gramEnd"/>
      <w:r w:rsidRPr="0074368F">
        <w:rPr>
          <w:rFonts w:eastAsia="Arial"/>
          <w:szCs w:val="24"/>
        </w:rPr>
        <w:t xml:space="preserve"> CA). Često se i termin LRA (Local Registration Authority) koristi u istom kontekstu.</w:t>
      </w:r>
    </w:p>
    <w:p w14:paraId="2DAE783C" w14:textId="77777777" w:rsidR="005706CA" w:rsidRPr="0074368F" w:rsidRDefault="005706CA" w:rsidP="005706CA">
      <w:pPr>
        <w:spacing w:before="16" w:after="0" w:line="260" w:lineRule="exact"/>
        <w:rPr>
          <w:sz w:val="26"/>
          <w:szCs w:val="26"/>
        </w:rPr>
      </w:pPr>
    </w:p>
    <w:p w14:paraId="194768BF" w14:textId="77777777" w:rsidR="005706CA" w:rsidRPr="0074368F" w:rsidRDefault="005706CA" w:rsidP="005706CA">
      <w:pPr>
        <w:spacing w:after="0" w:line="240" w:lineRule="auto"/>
        <w:ind w:right="65"/>
        <w:rPr>
          <w:rFonts w:eastAsia="Arial"/>
          <w:szCs w:val="24"/>
        </w:rPr>
      </w:pPr>
      <w:r w:rsidRPr="0074368F">
        <w:rPr>
          <w:rFonts w:eastAsia="Arial"/>
          <w:b/>
          <w:bCs/>
          <w:szCs w:val="24"/>
        </w:rPr>
        <w:t>Treća</w:t>
      </w:r>
      <w:r>
        <w:rPr>
          <w:rFonts w:eastAsia="Arial"/>
          <w:b/>
          <w:bCs/>
          <w:szCs w:val="24"/>
        </w:rPr>
        <w:t xml:space="preserve"> </w:t>
      </w:r>
      <w:r w:rsidRPr="0074368F">
        <w:rPr>
          <w:rFonts w:eastAsia="Arial"/>
          <w:b/>
          <w:bCs/>
          <w:szCs w:val="24"/>
        </w:rPr>
        <w:t>strana</w:t>
      </w:r>
      <w:r>
        <w:rPr>
          <w:rFonts w:eastAsia="Arial"/>
          <w:b/>
          <w:bCs/>
          <w:szCs w:val="24"/>
        </w:rPr>
        <w:t xml:space="preserve"> </w:t>
      </w:r>
      <w:r w:rsidRPr="0074368F">
        <w:rPr>
          <w:rFonts w:eastAsia="Arial"/>
          <w:szCs w:val="24"/>
        </w:rPr>
        <w:t>–</w:t>
      </w:r>
      <w:r>
        <w:rPr>
          <w:rFonts w:eastAsia="Arial"/>
          <w:szCs w:val="24"/>
        </w:rPr>
        <w:t xml:space="preserve"> </w:t>
      </w:r>
      <w:r w:rsidRPr="0074368F">
        <w:rPr>
          <w:rFonts w:eastAsia="Arial"/>
          <w:szCs w:val="24"/>
        </w:rPr>
        <w:t>Primalac</w:t>
      </w:r>
      <w:r>
        <w:rPr>
          <w:rFonts w:eastAsia="Arial"/>
          <w:szCs w:val="24"/>
        </w:rPr>
        <w:t xml:space="preserve"> </w:t>
      </w:r>
      <w:r w:rsidRPr="0074368F">
        <w:rPr>
          <w:rFonts w:eastAsia="Arial"/>
          <w:szCs w:val="24"/>
        </w:rPr>
        <w:t>sertifikata</w:t>
      </w:r>
      <w:r>
        <w:rPr>
          <w:rFonts w:eastAsia="Arial"/>
          <w:szCs w:val="24"/>
        </w:rPr>
        <w:t xml:space="preserve"> </w:t>
      </w:r>
      <w:r w:rsidRPr="0074368F">
        <w:rPr>
          <w:rFonts w:eastAsia="Arial"/>
          <w:szCs w:val="24"/>
        </w:rPr>
        <w:t>koji</w:t>
      </w:r>
      <w:r>
        <w:rPr>
          <w:rFonts w:eastAsia="Arial"/>
          <w:szCs w:val="24"/>
        </w:rPr>
        <w:t xml:space="preserve"> </w:t>
      </w:r>
      <w:r w:rsidRPr="0074368F">
        <w:rPr>
          <w:rFonts w:eastAsia="Arial"/>
          <w:szCs w:val="24"/>
        </w:rPr>
        <w:t>proverava</w:t>
      </w:r>
      <w:r>
        <w:rPr>
          <w:rFonts w:eastAsia="Arial"/>
          <w:szCs w:val="24"/>
        </w:rPr>
        <w:t xml:space="preserve"> </w:t>
      </w:r>
      <w:r w:rsidRPr="0074368F">
        <w:rPr>
          <w:rFonts w:eastAsia="Arial"/>
          <w:szCs w:val="24"/>
        </w:rPr>
        <w:t>dati</w:t>
      </w:r>
      <w:r>
        <w:rPr>
          <w:rFonts w:eastAsia="Arial"/>
          <w:szCs w:val="24"/>
        </w:rPr>
        <w:t xml:space="preserve"> </w:t>
      </w:r>
      <w:r w:rsidRPr="0074368F">
        <w:rPr>
          <w:rFonts w:eastAsia="Arial"/>
          <w:szCs w:val="24"/>
        </w:rPr>
        <w:t>sertifikat</w:t>
      </w:r>
      <w:r>
        <w:rPr>
          <w:rFonts w:eastAsia="Arial"/>
          <w:szCs w:val="24"/>
        </w:rPr>
        <w:t xml:space="preserve"> </w:t>
      </w:r>
      <w:r w:rsidRPr="0074368F">
        <w:rPr>
          <w:rFonts w:eastAsia="Arial"/>
          <w:szCs w:val="24"/>
        </w:rPr>
        <w:t>i/ili</w:t>
      </w:r>
      <w:r>
        <w:rPr>
          <w:rFonts w:eastAsia="Arial"/>
          <w:szCs w:val="24"/>
        </w:rPr>
        <w:t xml:space="preserve"> </w:t>
      </w:r>
      <w:r w:rsidRPr="0074368F">
        <w:rPr>
          <w:rFonts w:eastAsia="Arial"/>
          <w:szCs w:val="24"/>
        </w:rPr>
        <w:t>proverava</w:t>
      </w:r>
    </w:p>
    <w:p w14:paraId="638A1DC8" w14:textId="77777777" w:rsidR="005706CA" w:rsidRPr="0074368F" w:rsidRDefault="005706CA" w:rsidP="005706CA">
      <w:pPr>
        <w:spacing w:after="0" w:line="240" w:lineRule="auto"/>
        <w:ind w:right="73"/>
        <w:rPr>
          <w:rFonts w:eastAsia="Arial"/>
          <w:szCs w:val="24"/>
        </w:rPr>
      </w:pPr>
      <w:proofErr w:type="gramStart"/>
      <w:r w:rsidRPr="0074368F">
        <w:rPr>
          <w:rFonts w:eastAsia="Arial"/>
          <w:szCs w:val="24"/>
        </w:rPr>
        <w:t>digitalni</w:t>
      </w:r>
      <w:proofErr w:type="gramEnd"/>
      <w:r>
        <w:rPr>
          <w:rFonts w:eastAsia="Arial"/>
          <w:szCs w:val="24"/>
        </w:rPr>
        <w:t xml:space="preserve"> </w:t>
      </w:r>
      <w:r w:rsidRPr="0074368F">
        <w:rPr>
          <w:rFonts w:eastAsia="Arial"/>
          <w:szCs w:val="24"/>
        </w:rPr>
        <w:t>potpis</w:t>
      </w:r>
      <w:r>
        <w:rPr>
          <w:rFonts w:eastAsia="Arial"/>
          <w:szCs w:val="24"/>
        </w:rPr>
        <w:t xml:space="preserve"> </w:t>
      </w:r>
      <w:r w:rsidRPr="0074368F">
        <w:rPr>
          <w:rFonts w:eastAsia="Arial"/>
          <w:szCs w:val="24"/>
        </w:rPr>
        <w:t>dobijenog</w:t>
      </w:r>
      <w:r>
        <w:rPr>
          <w:rFonts w:eastAsia="Arial"/>
          <w:szCs w:val="24"/>
        </w:rPr>
        <w:t xml:space="preserve"> </w:t>
      </w:r>
      <w:r w:rsidRPr="0074368F">
        <w:rPr>
          <w:rFonts w:eastAsia="Arial"/>
          <w:szCs w:val="24"/>
        </w:rPr>
        <w:t>elektronskog</w:t>
      </w:r>
      <w:r>
        <w:rPr>
          <w:rFonts w:eastAsia="Arial"/>
          <w:szCs w:val="24"/>
        </w:rPr>
        <w:t xml:space="preserve"> </w:t>
      </w:r>
      <w:r w:rsidRPr="0074368F">
        <w:rPr>
          <w:rFonts w:eastAsia="Arial"/>
          <w:szCs w:val="24"/>
        </w:rPr>
        <w:t>dokumenta</w:t>
      </w:r>
      <w:r>
        <w:rPr>
          <w:rFonts w:eastAsia="Arial"/>
          <w:szCs w:val="24"/>
        </w:rPr>
        <w:t xml:space="preserve"> </w:t>
      </w:r>
      <w:r w:rsidRPr="0074368F">
        <w:rPr>
          <w:rFonts w:eastAsia="Arial"/>
          <w:szCs w:val="24"/>
        </w:rPr>
        <w:t>primenom</w:t>
      </w:r>
      <w:r>
        <w:rPr>
          <w:rFonts w:eastAsia="Arial"/>
          <w:szCs w:val="24"/>
        </w:rPr>
        <w:t xml:space="preserve"> </w:t>
      </w:r>
      <w:r w:rsidRPr="0074368F">
        <w:rPr>
          <w:rFonts w:eastAsia="Arial"/>
          <w:szCs w:val="24"/>
        </w:rPr>
        <w:t>javnog</w:t>
      </w:r>
      <w:r>
        <w:rPr>
          <w:rFonts w:eastAsia="Arial"/>
          <w:szCs w:val="24"/>
        </w:rPr>
        <w:t xml:space="preserve"> </w:t>
      </w:r>
      <w:r w:rsidRPr="0074368F">
        <w:rPr>
          <w:rFonts w:eastAsia="Arial"/>
          <w:szCs w:val="24"/>
        </w:rPr>
        <w:t xml:space="preserve">ključa potpisnika iz sertifikata. Takođe, treća strana proverava validnost sertifikata u istom procesu. Treća strana može biti i korisnik sertifikata izdatog </w:t>
      </w:r>
      <w:proofErr w:type="gramStart"/>
      <w:r w:rsidRPr="0074368F">
        <w:rPr>
          <w:rFonts w:eastAsia="Arial"/>
          <w:szCs w:val="24"/>
        </w:rPr>
        <w:t>od</w:t>
      </w:r>
      <w:proofErr w:type="gramEnd"/>
      <w:r w:rsidRPr="0074368F">
        <w:rPr>
          <w:rFonts w:eastAsia="Arial"/>
          <w:szCs w:val="24"/>
        </w:rPr>
        <w:t xml:space="preserve"> strane istog sertifikacionog tela ali i ne mora.</w:t>
      </w:r>
    </w:p>
    <w:p w14:paraId="44A57CEA" w14:textId="77777777" w:rsidR="005706CA" w:rsidRPr="0074368F" w:rsidRDefault="005706CA" w:rsidP="005706CA">
      <w:pPr>
        <w:spacing w:before="16" w:after="0" w:line="260" w:lineRule="exact"/>
        <w:rPr>
          <w:sz w:val="26"/>
          <w:szCs w:val="26"/>
        </w:rPr>
      </w:pPr>
    </w:p>
    <w:p w14:paraId="1BB5EF22" w14:textId="77777777" w:rsidR="005706CA" w:rsidRPr="0074368F" w:rsidRDefault="005706CA" w:rsidP="005706CA">
      <w:pPr>
        <w:spacing w:after="0" w:line="240" w:lineRule="auto"/>
        <w:ind w:right="60"/>
        <w:rPr>
          <w:rFonts w:eastAsia="Arial"/>
          <w:szCs w:val="24"/>
        </w:rPr>
      </w:pPr>
      <w:r w:rsidRPr="0074368F">
        <w:rPr>
          <w:rFonts w:eastAsia="Arial"/>
          <w:b/>
          <w:bCs/>
          <w:szCs w:val="24"/>
        </w:rPr>
        <w:t xml:space="preserve">Elektronski dokument </w:t>
      </w:r>
      <w:r w:rsidRPr="0074368F">
        <w:rPr>
          <w:rFonts w:eastAsia="Arial"/>
          <w:szCs w:val="24"/>
        </w:rPr>
        <w:t>– dokument u elektronskom obliku koji se koristi u pravnim poslovima</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drugim</w:t>
      </w:r>
      <w:r>
        <w:rPr>
          <w:rFonts w:eastAsia="Arial"/>
          <w:szCs w:val="24"/>
        </w:rPr>
        <w:t xml:space="preserve"> </w:t>
      </w:r>
      <w:r w:rsidRPr="0074368F">
        <w:rPr>
          <w:rFonts w:eastAsia="Arial"/>
          <w:szCs w:val="24"/>
        </w:rPr>
        <w:t>pravnim</w:t>
      </w:r>
      <w:r>
        <w:rPr>
          <w:rFonts w:eastAsia="Arial"/>
          <w:szCs w:val="24"/>
        </w:rPr>
        <w:t xml:space="preserve"> </w:t>
      </w:r>
      <w:r w:rsidRPr="0074368F">
        <w:rPr>
          <w:rFonts w:eastAsia="Arial"/>
          <w:szCs w:val="24"/>
        </w:rPr>
        <w:t>radnjama,</w:t>
      </w:r>
      <w:r>
        <w:rPr>
          <w:rFonts w:eastAsia="Arial"/>
          <w:szCs w:val="24"/>
        </w:rPr>
        <w:t xml:space="preserve"> </w:t>
      </w:r>
      <w:r w:rsidRPr="0074368F">
        <w:rPr>
          <w:rFonts w:eastAsia="Arial"/>
          <w:szCs w:val="24"/>
        </w:rPr>
        <w:t>kao</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upravnom,</w:t>
      </w:r>
      <w:r>
        <w:rPr>
          <w:rFonts w:eastAsia="Arial"/>
          <w:szCs w:val="24"/>
        </w:rPr>
        <w:t xml:space="preserve"> </w:t>
      </w:r>
      <w:r w:rsidRPr="0074368F">
        <w:rPr>
          <w:rFonts w:eastAsia="Arial"/>
          <w:szCs w:val="24"/>
        </w:rPr>
        <w:t>sudskom</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drugom postupku pred državnim organom.</w:t>
      </w:r>
    </w:p>
    <w:p w14:paraId="2DA3A1D3" w14:textId="77777777" w:rsidR="005706CA" w:rsidRPr="0074368F" w:rsidRDefault="005706CA" w:rsidP="005706CA">
      <w:pPr>
        <w:spacing w:before="16" w:after="0" w:line="260" w:lineRule="exact"/>
        <w:rPr>
          <w:sz w:val="26"/>
          <w:szCs w:val="26"/>
        </w:rPr>
      </w:pPr>
    </w:p>
    <w:p w14:paraId="7983F783" w14:textId="77777777" w:rsidR="005706CA" w:rsidRPr="0074368F" w:rsidRDefault="005706CA" w:rsidP="005706CA">
      <w:pPr>
        <w:spacing w:after="0" w:line="240" w:lineRule="auto"/>
        <w:ind w:right="63"/>
        <w:rPr>
          <w:rFonts w:eastAsia="Arial"/>
          <w:szCs w:val="24"/>
        </w:rPr>
      </w:pPr>
      <w:r w:rsidRPr="0074368F">
        <w:rPr>
          <w:rFonts w:eastAsia="Arial"/>
          <w:b/>
          <w:bCs/>
          <w:szCs w:val="24"/>
        </w:rPr>
        <w:t xml:space="preserve">Elektronski potpis </w:t>
      </w:r>
      <w:r w:rsidRPr="0074368F">
        <w:rPr>
          <w:rFonts w:eastAsia="Arial"/>
          <w:szCs w:val="24"/>
        </w:rPr>
        <w:t xml:space="preserve">– skup podataka u elektronskom obliku koji su pridruženi </w:t>
      </w:r>
      <w:proofErr w:type="gramStart"/>
      <w:r w:rsidRPr="0074368F">
        <w:rPr>
          <w:rFonts w:eastAsia="Arial"/>
          <w:szCs w:val="24"/>
        </w:rPr>
        <w:t>ili</w:t>
      </w:r>
      <w:proofErr w:type="gramEnd"/>
      <w:r w:rsidRPr="0074368F">
        <w:rPr>
          <w:rFonts w:eastAsia="Arial"/>
          <w:szCs w:val="24"/>
        </w:rPr>
        <w:t xml:space="preserve"> su logički povezani sa elektronskim dokumentom i koji služe za identifikaciju potpisnika.</w:t>
      </w:r>
    </w:p>
    <w:p w14:paraId="56BB50F4" w14:textId="77777777" w:rsidR="005706CA" w:rsidRPr="0074368F" w:rsidRDefault="005706CA" w:rsidP="005706CA">
      <w:pPr>
        <w:spacing w:before="16" w:after="0" w:line="260" w:lineRule="exact"/>
        <w:rPr>
          <w:sz w:val="26"/>
          <w:szCs w:val="26"/>
        </w:rPr>
      </w:pPr>
    </w:p>
    <w:p w14:paraId="6B1D7DED" w14:textId="77777777" w:rsidR="005706CA" w:rsidRPr="0074368F" w:rsidRDefault="005706CA" w:rsidP="005706CA">
      <w:pPr>
        <w:spacing w:after="0" w:line="240" w:lineRule="auto"/>
        <w:ind w:right="59"/>
        <w:rPr>
          <w:rFonts w:eastAsia="Arial"/>
          <w:szCs w:val="24"/>
        </w:rPr>
      </w:pPr>
      <w:r w:rsidRPr="0074368F">
        <w:rPr>
          <w:rFonts w:eastAsia="Arial"/>
          <w:b/>
          <w:bCs/>
          <w:szCs w:val="24"/>
        </w:rPr>
        <w:t xml:space="preserve">Kvalifikovani elektronski potpis </w:t>
      </w:r>
      <w:r w:rsidRPr="0074368F">
        <w:rPr>
          <w:rFonts w:eastAsia="Arial"/>
          <w:szCs w:val="24"/>
        </w:rPr>
        <w:t xml:space="preserve">– Elektronski potpis koji se kreira primenom sredstva za kreiranje kvalifikovanog elektronskog potpisa (SSCD – Secure Signature Creation Device) i koji se proverava putem kvalifikovanog elektronskog sertifikata potpisnika. Ovaj potpis je pravno ekvivalentan svojeručnom potpisu po Zakonu o elektronskom dokumentu, elektronskoj identifikaciji i uslugama </w:t>
      </w:r>
      <w:proofErr w:type="gramStart"/>
      <w:r w:rsidRPr="0074368F">
        <w:rPr>
          <w:rFonts w:eastAsia="Arial"/>
          <w:szCs w:val="24"/>
        </w:rPr>
        <w:t>od</w:t>
      </w:r>
      <w:proofErr w:type="gramEnd"/>
      <w:r w:rsidRPr="0074368F">
        <w:rPr>
          <w:rFonts w:eastAsia="Arial"/>
          <w:szCs w:val="24"/>
        </w:rPr>
        <w:t xml:space="preserve"> poverenja u elektronskom poslovanju.</w:t>
      </w:r>
    </w:p>
    <w:p w14:paraId="6574CC68" w14:textId="77777777" w:rsidR="005706CA" w:rsidRPr="0074368F" w:rsidRDefault="005706CA" w:rsidP="005706CA">
      <w:pPr>
        <w:spacing w:before="16" w:after="0" w:line="260" w:lineRule="exact"/>
        <w:rPr>
          <w:sz w:val="26"/>
          <w:szCs w:val="26"/>
        </w:rPr>
      </w:pPr>
    </w:p>
    <w:p w14:paraId="4CD28D6B" w14:textId="77777777" w:rsidR="005706CA" w:rsidRPr="0074368F" w:rsidRDefault="005706CA" w:rsidP="005706CA">
      <w:pPr>
        <w:spacing w:after="0" w:line="240" w:lineRule="auto"/>
        <w:ind w:right="62"/>
        <w:rPr>
          <w:rFonts w:eastAsia="Arial"/>
          <w:szCs w:val="24"/>
        </w:rPr>
      </w:pPr>
      <w:r w:rsidRPr="0074368F">
        <w:rPr>
          <w:rFonts w:eastAsia="Arial"/>
          <w:b/>
          <w:bCs/>
          <w:szCs w:val="24"/>
        </w:rPr>
        <w:t>Potpisnik</w:t>
      </w:r>
      <w:r>
        <w:rPr>
          <w:rFonts w:eastAsia="Arial"/>
          <w:b/>
          <w:bCs/>
          <w:szCs w:val="24"/>
        </w:rPr>
        <w:t xml:space="preserve"> </w:t>
      </w:r>
      <w:r w:rsidRPr="0074368F">
        <w:rPr>
          <w:rFonts w:eastAsia="Arial"/>
          <w:szCs w:val="24"/>
        </w:rPr>
        <w:t>–</w:t>
      </w:r>
      <w:r>
        <w:rPr>
          <w:rFonts w:eastAsia="Arial"/>
          <w:szCs w:val="24"/>
        </w:rPr>
        <w:t xml:space="preserve"> </w:t>
      </w:r>
      <w:r w:rsidRPr="0074368F">
        <w:rPr>
          <w:rFonts w:eastAsia="Arial"/>
          <w:szCs w:val="24"/>
        </w:rPr>
        <w:t>lice</w:t>
      </w:r>
      <w:r>
        <w:rPr>
          <w:rFonts w:eastAsia="Arial"/>
          <w:szCs w:val="24"/>
        </w:rPr>
        <w:t xml:space="preserve"> </w:t>
      </w:r>
      <w:r w:rsidRPr="0074368F">
        <w:rPr>
          <w:rFonts w:eastAsia="Arial"/>
          <w:szCs w:val="24"/>
        </w:rPr>
        <w:t>koje</w:t>
      </w:r>
      <w:r>
        <w:rPr>
          <w:rFonts w:eastAsia="Arial"/>
          <w:szCs w:val="24"/>
        </w:rPr>
        <w:t xml:space="preserve"> </w:t>
      </w:r>
      <w:r w:rsidRPr="0074368F">
        <w:rPr>
          <w:rFonts w:eastAsia="Arial"/>
          <w:szCs w:val="24"/>
        </w:rPr>
        <w:t>poseduje</w:t>
      </w:r>
      <w:r>
        <w:rPr>
          <w:rFonts w:eastAsia="Arial"/>
          <w:szCs w:val="24"/>
        </w:rPr>
        <w:t xml:space="preserve"> </w:t>
      </w:r>
      <w:r w:rsidRPr="0074368F">
        <w:rPr>
          <w:rFonts w:eastAsia="Arial"/>
          <w:szCs w:val="24"/>
        </w:rPr>
        <w:t>sredstva</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elektronsko</w:t>
      </w:r>
      <w:r>
        <w:rPr>
          <w:rFonts w:eastAsia="Arial"/>
          <w:szCs w:val="24"/>
        </w:rPr>
        <w:t xml:space="preserve"> </w:t>
      </w:r>
      <w:r w:rsidRPr="0074368F">
        <w:rPr>
          <w:rFonts w:eastAsia="Arial"/>
          <w:szCs w:val="24"/>
        </w:rPr>
        <w:t>potpisivanje</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 xml:space="preserve">vrši elektronsko potpisivanje u svoje ime </w:t>
      </w:r>
      <w:proofErr w:type="gramStart"/>
      <w:r w:rsidRPr="0074368F">
        <w:rPr>
          <w:rFonts w:eastAsia="Arial"/>
          <w:szCs w:val="24"/>
        </w:rPr>
        <w:t>ili</w:t>
      </w:r>
      <w:proofErr w:type="gramEnd"/>
      <w:r w:rsidRPr="0074368F">
        <w:rPr>
          <w:rFonts w:eastAsia="Arial"/>
          <w:szCs w:val="24"/>
        </w:rPr>
        <w:t xml:space="preserve"> u ime pravnog ili fizičkog lica.</w:t>
      </w:r>
    </w:p>
    <w:p w14:paraId="44882154" w14:textId="77777777" w:rsidR="005706CA" w:rsidRPr="0074368F" w:rsidRDefault="005706CA" w:rsidP="005706CA">
      <w:pPr>
        <w:spacing w:before="16" w:after="0" w:line="260" w:lineRule="exact"/>
        <w:rPr>
          <w:sz w:val="26"/>
          <w:szCs w:val="26"/>
        </w:rPr>
      </w:pPr>
    </w:p>
    <w:p w14:paraId="35737D17"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Podaci za formiranje elektronskog potpisa </w:t>
      </w:r>
      <w:r w:rsidRPr="0074368F">
        <w:rPr>
          <w:rFonts w:eastAsia="Arial"/>
          <w:szCs w:val="24"/>
        </w:rPr>
        <w:t xml:space="preserve">– jedinstveni podaci, kao što su kodovi </w:t>
      </w:r>
      <w:proofErr w:type="gramStart"/>
      <w:r w:rsidRPr="0074368F">
        <w:rPr>
          <w:rFonts w:eastAsia="Arial"/>
          <w:szCs w:val="24"/>
        </w:rPr>
        <w:t>ili</w:t>
      </w:r>
      <w:proofErr w:type="gramEnd"/>
      <w:r w:rsidRPr="0074368F">
        <w:rPr>
          <w:rFonts w:eastAsia="Arial"/>
          <w:szCs w:val="24"/>
        </w:rPr>
        <w:t xml:space="preserve"> privatni kriptografski ključevi, koje potpisnik koristi za izradu elektronskog potpisa;</w:t>
      </w:r>
    </w:p>
    <w:p w14:paraId="2A92B293" w14:textId="77777777" w:rsidR="005706CA" w:rsidRPr="0074368F" w:rsidRDefault="005706CA" w:rsidP="005706CA">
      <w:pPr>
        <w:spacing w:before="16" w:after="0" w:line="260" w:lineRule="exact"/>
        <w:rPr>
          <w:sz w:val="26"/>
          <w:szCs w:val="26"/>
        </w:rPr>
      </w:pPr>
    </w:p>
    <w:p w14:paraId="58D9755C" w14:textId="77777777" w:rsidR="005706CA" w:rsidRPr="0074368F" w:rsidRDefault="005706CA" w:rsidP="005706CA">
      <w:pPr>
        <w:spacing w:after="0" w:line="240" w:lineRule="auto"/>
        <w:ind w:right="59"/>
        <w:rPr>
          <w:rFonts w:eastAsia="Arial"/>
          <w:szCs w:val="24"/>
        </w:rPr>
      </w:pPr>
      <w:r w:rsidRPr="0074368F">
        <w:rPr>
          <w:rFonts w:eastAsia="Arial"/>
          <w:b/>
          <w:bCs/>
          <w:szCs w:val="24"/>
        </w:rPr>
        <w:t xml:space="preserve">Sredstva za formiranje elektronskog potpisa </w:t>
      </w:r>
      <w:r w:rsidRPr="0074368F">
        <w:rPr>
          <w:rFonts w:eastAsia="Arial"/>
          <w:szCs w:val="24"/>
        </w:rPr>
        <w:t>– odgovarajuća tehnička sredstva (softver i hardver) koja se koriste za formiranje elektronskog potpisa, uz korišćenje podataka za formiranje elektronskog potpisa.</w:t>
      </w:r>
    </w:p>
    <w:p w14:paraId="297840F6" w14:textId="77777777" w:rsidR="005706CA" w:rsidRPr="0074368F" w:rsidRDefault="005706CA" w:rsidP="005706CA">
      <w:pPr>
        <w:spacing w:before="16" w:after="0" w:line="260" w:lineRule="exact"/>
        <w:rPr>
          <w:sz w:val="26"/>
          <w:szCs w:val="26"/>
        </w:rPr>
      </w:pPr>
    </w:p>
    <w:p w14:paraId="0560DE7C" w14:textId="77777777" w:rsidR="005706CA" w:rsidRPr="0074368F" w:rsidRDefault="005706CA" w:rsidP="005706CA">
      <w:pPr>
        <w:spacing w:after="0" w:line="240" w:lineRule="auto"/>
        <w:ind w:right="59"/>
        <w:rPr>
          <w:rFonts w:eastAsia="Arial"/>
          <w:szCs w:val="24"/>
        </w:rPr>
      </w:pPr>
      <w:r w:rsidRPr="0074368F">
        <w:rPr>
          <w:rFonts w:eastAsia="Arial"/>
          <w:b/>
          <w:bCs/>
          <w:szCs w:val="24"/>
        </w:rPr>
        <w:t xml:space="preserve">Sredstva za formiranje kvalifikovanog elektronskog potpisa </w:t>
      </w:r>
      <w:r w:rsidRPr="0074368F">
        <w:rPr>
          <w:rFonts w:eastAsia="Arial"/>
          <w:szCs w:val="24"/>
        </w:rPr>
        <w:t xml:space="preserve">– sredstva za formiranje kvalifikovanog elektronskog potpisa koja ispunjavaju dodatne uslove utvrđene Zakonom o o elektronskom dokumentu, elektronskoj identifikaciji i uslugama </w:t>
      </w:r>
      <w:proofErr w:type="gramStart"/>
      <w:r w:rsidRPr="0074368F">
        <w:rPr>
          <w:rFonts w:eastAsia="Arial"/>
          <w:szCs w:val="24"/>
        </w:rPr>
        <w:t>od</w:t>
      </w:r>
      <w:proofErr w:type="gramEnd"/>
      <w:r w:rsidRPr="0074368F">
        <w:rPr>
          <w:rFonts w:eastAsia="Arial"/>
          <w:szCs w:val="24"/>
        </w:rPr>
        <w:t xml:space="preserve"> poverenja u elektronskom poslovanju.</w:t>
      </w:r>
    </w:p>
    <w:p w14:paraId="7043E89A" w14:textId="77777777" w:rsidR="005706CA" w:rsidRPr="0074368F" w:rsidRDefault="005706CA" w:rsidP="005706CA">
      <w:pPr>
        <w:spacing w:before="16" w:after="0" w:line="260" w:lineRule="exact"/>
        <w:rPr>
          <w:sz w:val="26"/>
          <w:szCs w:val="26"/>
        </w:rPr>
      </w:pPr>
    </w:p>
    <w:p w14:paraId="783F4691" w14:textId="77777777" w:rsidR="005706CA" w:rsidRPr="0074368F" w:rsidRDefault="005706CA" w:rsidP="005706CA">
      <w:pPr>
        <w:spacing w:after="0" w:line="240" w:lineRule="auto"/>
        <w:ind w:right="59"/>
        <w:rPr>
          <w:rFonts w:eastAsia="Arial"/>
          <w:szCs w:val="24"/>
        </w:rPr>
      </w:pPr>
      <w:r w:rsidRPr="0074368F">
        <w:rPr>
          <w:rFonts w:eastAsia="Arial"/>
          <w:b/>
          <w:bCs/>
          <w:szCs w:val="24"/>
        </w:rPr>
        <w:t xml:space="preserve">Podaci za proveru elektronskog potpisa </w:t>
      </w:r>
      <w:r w:rsidRPr="0074368F">
        <w:rPr>
          <w:rFonts w:eastAsia="Arial"/>
          <w:szCs w:val="24"/>
        </w:rPr>
        <w:t xml:space="preserve">– podaci, kao što su kodovi </w:t>
      </w:r>
      <w:proofErr w:type="gramStart"/>
      <w:r w:rsidRPr="0074368F">
        <w:rPr>
          <w:rFonts w:eastAsia="Arial"/>
          <w:szCs w:val="24"/>
        </w:rPr>
        <w:t>ili</w:t>
      </w:r>
      <w:proofErr w:type="gramEnd"/>
      <w:r w:rsidRPr="0074368F">
        <w:rPr>
          <w:rFonts w:eastAsia="Arial"/>
          <w:szCs w:val="24"/>
        </w:rPr>
        <w:t xml:space="preserve"> javni kriptografski ključevi, koji se koriste za proveru i overu elektronskog potpisa.</w:t>
      </w:r>
    </w:p>
    <w:p w14:paraId="2E8314CC" w14:textId="77777777" w:rsidR="005706CA" w:rsidRPr="0074368F" w:rsidRDefault="005706CA" w:rsidP="005706CA">
      <w:pPr>
        <w:spacing w:before="16" w:after="0" w:line="260" w:lineRule="exact"/>
        <w:rPr>
          <w:sz w:val="26"/>
          <w:szCs w:val="26"/>
        </w:rPr>
      </w:pPr>
    </w:p>
    <w:p w14:paraId="75C1B424" w14:textId="77777777" w:rsidR="005706CA" w:rsidRPr="0074368F" w:rsidRDefault="005706CA" w:rsidP="005706CA">
      <w:pPr>
        <w:spacing w:after="0" w:line="240" w:lineRule="auto"/>
        <w:ind w:right="55"/>
        <w:rPr>
          <w:rFonts w:eastAsia="Arial"/>
          <w:szCs w:val="24"/>
        </w:rPr>
      </w:pPr>
      <w:r w:rsidRPr="0074368F">
        <w:rPr>
          <w:rFonts w:eastAsia="Arial"/>
          <w:b/>
          <w:bCs/>
          <w:szCs w:val="24"/>
        </w:rPr>
        <w:t xml:space="preserve">Sredstva za proveru elektronskog potpisa </w:t>
      </w:r>
      <w:r w:rsidRPr="0074368F">
        <w:rPr>
          <w:rFonts w:eastAsia="Arial"/>
          <w:szCs w:val="24"/>
        </w:rPr>
        <w:t>– odgovarajuća tehnička sredstva (softver</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hardver)</w:t>
      </w:r>
      <w:r>
        <w:rPr>
          <w:rFonts w:eastAsia="Arial"/>
          <w:szCs w:val="24"/>
        </w:rPr>
        <w:t xml:space="preserve"> </w:t>
      </w:r>
      <w:r w:rsidRPr="0074368F">
        <w:rPr>
          <w:rFonts w:eastAsia="Arial"/>
          <w:szCs w:val="24"/>
        </w:rPr>
        <w:t>koja</w:t>
      </w:r>
      <w:r>
        <w:rPr>
          <w:rFonts w:eastAsia="Arial"/>
          <w:szCs w:val="24"/>
        </w:rPr>
        <w:t xml:space="preserve"> </w:t>
      </w:r>
      <w:r w:rsidRPr="0074368F">
        <w:rPr>
          <w:rFonts w:eastAsia="Arial"/>
          <w:szCs w:val="24"/>
        </w:rPr>
        <w:t>služe</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proveru</w:t>
      </w:r>
      <w:r>
        <w:rPr>
          <w:rFonts w:eastAsia="Arial"/>
          <w:szCs w:val="24"/>
        </w:rPr>
        <w:t xml:space="preserve"> </w:t>
      </w:r>
      <w:r w:rsidRPr="0074368F">
        <w:rPr>
          <w:rFonts w:eastAsia="Arial"/>
          <w:szCs w:val="24"/>
        </w:rPr>
        <w:t>elektronskog</w:t>
      </w:r>
      <w:r>
        <w:rPr>
          <w:rFonts w:eastAsia="Arial"/>
          <w:szCs w:val="24"/>
        </w:rPr>
        <w:t xml:space="preserve"> </w:t>
      </w:r>
      <w:r w:rsidRPr="0074368F">
        <w:rPr>
          <w:rFonts w:eastAsia="Arial"/>
          <w:szCs w:val="24"/>
        </w:rPr>
        <w:t>potpisa,</w:t>
      </w:r>
      <w:r>
        <w:rPr>
          <w:rFonts w:eastAsia="Arial"/>
          <w:szCs w:val="24"/>
        </w:rPr>
        <w:t xml:space="preserve"> </w:t>
      </w:r>
      <w:r w:rsidRPr="0074368F">
        <w:rPr>
          <w:rFonts w:eastAsia="Arial"/>
          <w:szCs w:val="24"/>
        </w:rPr>
        <w:t>uz</w:t>
      </w:r>
      <w:r>
        <w:rPr>
          <w:rFonts w:eastAsia="Arial"/>
          <w:szCs w:val="24"/>
        </w:rPr>
        <w:t xml:space="preserve"> </w:t>
      </w:r>
      <w:r w:rsidRPr="0074368F">
        <w:rPr>
          <w:rFonts w:eastAsia="Arial"/>
          <w:szCs w:val="24"/>
        </w:rPr>
        <w:t>korišćenje podataka za proveru elektronskog potpisa.</w:t>
      </w:r>
    </w:p>
    <w:p w14:paraId="2328C7B6" w14:textId="77777777" w:rsidR="005706CA" w:rsidRPr="0074368F" w:rsidRDefault="005706CA" w:rsidP="005706CA">
      <w:pPr>
        <w:spacing w:before="16" w:after="0" w:line="260" w:lineRule="exact"/>
        <w:rPr>
          <w:sz w:val="26"/>
          <w:szCs w:val="26"/>
        </w:rPr>
      </w:pPr>
    </w:p>
    <w:p w14:paraId="6E8243B1" w14:textId="77777777" w:rsidR="005706CA" w:rsidRPr="0074368F" w:rsidRDefault="005706CA" w:rsidP="005706CA">
      <w:pPr>
        <w:spacing w:after="0" w:line="240" w:lineRule="auto"/>
        <w:ind w:right="57"/>
        <w:rPr>
          <w:rFonts w:eastAsia="Arial"/>
          <w:szCs w:val="24"/>
        </w:rPr>
      </w:pPr>
      <w:r w:rsidRPr="0074368F">
        <w:rPr>
          <w:rFonts w:eastAsia="Arial"/>
          <w:b/>
          <w:bCs/>
          <w:szCs w:val="24"/>
        </w:rPr>
        <w:t xml:space="preserve">Sredstva za proveru kvalifikovanog elektronskog potpisa </w:t>
      </w:r>
      <w:r w:rsidRPr="0074368F">
        <w:rPr>
          <w:rFonts w:eastAsia="Arial"/>
          <w:szCs w:val="24"/>
        </w:rPr>
        <w:t xml:space="preserve">– sredstva za proveru elektronskog potpisa koja ispunjavaju dodatne uslove utvrđene Zakonom o elektronskom dokumentu, elektronskoj identifikaciji i uslugama </w:t>
      </w:r>
      <w:proofErr w:type="gramStart"/>
      <w:r w:rsidRPr="0074368F">
        <w:rPr>
          <w:rFonts w:eastAsia="Arial"/>
          <w:szCs w:val="24"/>
        </w:rPr>
        <w:t>od</w:t>
      </w:r>
      <w:proofErr w:type="gramEnd"/>
      <w:r w:rsidRPr="0074368F">
        <w:rPr>
          <w:rFonts w:eastAsia="Arial"/>
          <w:szCs w:val="24"/>
        </w:rPr>
        <w:t xml:space="preserve"> poverenja u elektronskom poslovanju.</w:t>
      </w:r>
    </w:p>
    <w:p w14:paraId="166BCE72" w14:textId="77777777" w:rsidR="005706CA" w:rsidRPr="0074368F" w:rsidRDefault="005706CA" w:rsidP="005706CA">
      <w:pPr>
        <w:spacing w:before="17" w:after="0" w:line="260" w:lineRule="exact"/>
        <w:rPr>
          <w:sz w:val="26"/>
          <w:szCs w:val="26"/>
        </w:rPr>
      </w:pPr>
    </w:p>
    <w:p w14:paraId="40DBA9AE" w14:textId="77777777" w:rsidR="005706CA" w:rsidRPr="0074368F" w:rsidRDefault="005706CA" w:rsidP="005706CA">
      <w:pPr>
        <w:spacing w:after="0" w:line="240" w:lineRule="auto"/>
        <w:ind w:right="55"/>
        <w:rPr>
          <w:rFonts w:eastAsia="Arial"/>
          <w:szCs w:val="24"/>
        </w:rPr>
      </w:pPr>
      <w:r w:rsidRPr="0074368F">
        <w:rPr>
          <w:rFonts w:eastAsia="Arial"/>
          <w:b/>
          <w:bCs/>
          <w:szCs w:val="24"/>
        </w:rPr>
        <w:t xml:space="preserve">Elektronski sertifikat </w:t>
      </w:r>
      <w:r w:rsidRPr="0074368F">
        <w:rPr>
          <w:rFonts w:eastAsia="Arial"/>
          <w:szCs w:val="24"/>
        </w:rPr>
        <w:t>– elektronski dokument kojim se potvrđuje veza između podataka za proveru elektronskog potpisa i identiteta potpisnika.</w:t>
      </w:r>
    </w:p>
    <w:p w14:paraId="46094FE1" w14:textId="77777777" w:rsidR="005706CA" w:rsidRPr="0074368F" w:rsidRDefault="005706CA" w:rsidP="005706CA">
      <w:pPr>
        <w:spacing w:before="16" w:after="0" w:line="260" w:lineRule="exact"/>
        <w:rPr>
          <w:sz w:val="26"/>
          <w:szCs w:val="26"/>
        </w:rPr>
      </w:pPr>
    </w:p>
    <w:p w14:paraId="6E4A3224" w14:textId="77777777" w:rsidR="005706CA" w:rsidRPr="0074368F" w:rsidRDefault="005706CA" w:rsidP="005706CA">
      <w:pPr>
        <w:spacing w:after="0" w:line="240" w:lineRule="auto"/>
        <w:ind w:right="61"/>
        <w:rPr>
          <w:rFonts w:eastAsia="Arial"/>
          <w:szCs w:val="24"/>
        </w:rPr>
      </w:pPr>
      <w:r w:rsidRPr="0074368F">
        <w:rPr>
          <w:rFonts w:eastAsia="Arial"/>
          <w:b/>
          <w:bCs/>
          <w:szCs w:val="24"/>
        </w:rPr>
        <w:t xml:space="preserve"> Kvalifikovani elektronski sertifikat </w:t>
      </w:r>
      <w:r w:rsidRPr="0074368F">
        <w:rPr>
          <w:rFonts w:eastAsia="Arial"/>
          <w:szCs w:val="24"/>
        </w:rPr>
        <w:t xml:space="preserve">– elektronski sertifikat koji je izdat </w:t>
      </w:r>
      <w:proofErr w:type="gramStart"/>
      <w:r w:rsidRPr="0074368F">
        <w:rPr>
          <w:rFonts w:eastAsia="Arial"/>
          <w:szCs w:val="24"/>
        </w:rPr>
        <w:t>od</w:t>
      </w:r>
      <w:proofErr w:type="gramEnd"/>
      <w:r w:rsidRPr="0074368F">
        <w:rPr>
          <w:rFonts w:eastAsia="Arial"/>
          <w:szCs w:val="24"/>
        </w:rPr>
        <w:t xml:space="preserve"> strane</w:t>
      </w:r>
      <w:r>
        <w:rPr>
          <w:rFonts w:eastAsia="Arial"/>
          <w:szCs w:val="24"/>
        </w:rPr>
        <w:t xml:space="preserve"> </w:t>
      </w:r>
    </w:p>
    <w:p w14:paraId="2F729341" w14:textId="77777777" w:rsidR="005706CA" w:rsidRPr="0074368F" w:rsidRDefault="005706CA" w:rsidP="005706CA">
      <w:pPr>
        <w:spacing w:after="0" w:line="240" w:lineRule="auto"/>
        <w:ind w:right="61"/>
        <w:rPr>
          <w:rFonts w:eastAsia="Arial"/>
          <w:szCs w:val="24"/>
        </w:rPr>
      </w:pPr>
      <w:r w:rsidRPr="0074368F">
        <w:rPr>
          <w:rFonts w:eastAsia="Arial"/>
          <w:szCs w:val="24"/>
        </w:rPr>
        <w:t xml:space="preserve"> </w:t>
      </w:r>
      <w:proofErr w:type="gramStart"/>
      <w:r w:rsidRPr="0074368F">
        <w:rPr>
          <w:rFonts w:eastAsia="Arial"/>
          <w:szCs w:val="24"/>
        </w:rPr>
        <w:t>sertifikacionog</w:t>
      </w:r>
      <w:proofErr w:type="gramEnd"/>
      <w:r>
        <w:rPr>
          <w:rFonts w:eastAsia="Arial"/>
          <w:szCs w:val="24"/>
        </w:rPr>
        <w:t xml:space="preserve"> </w:t>
      </w:r>
      <w:r w:rsidRPr="0074368F">
        <w:rPr>
          <w:rFonts w:eastAsia="Arial"/>
          <w:szCs w:val="24"/>
        </w:rPr>
        <w:t>tela</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izdavanje</w:t>
      </w:r>
      <w:r>
        <w:rPr>
          <w:rFonts w:eastAsia="Arial"/>
          <w:szCs w:val="24"/>
        </w:rPr>
        <w:t xml:space="preserve"> </w:t>
      </w:r>
      <w:r w:rsidRPr="0074368F">
        <w:rPr>
          <w:rFonts w:eastAsia="Arial"/>
          <w:szCs w:val="24"/>
        </w:rPr>
        <w:t>kvalifikovanih</w:t>
      </w:r>
      <w:r>
        <w:rPr>
          <w:rFonts w:eastAsia="Arial"/>
          <w:szCs w:val="24"/>
        </w:rPr>
        <w:t xml:space="preserve"> </w:t>
      </w:r>
      <w:r w:rsidRPr="0074368F">
        <w:rPr>
          <w:rFonts w:eastAsia="Arial"/>
          <w:szCs w:val="24"/>
        </w:rPr>
        <w:t>elektronskih</w:t>
      </w:r>
      <w:r>
        <w:rPr>
          <w:rFonts w:eastAsia="Arial"/>
          <w:szCs w:val="24"/>
        </w:rPr>
        <w:t xml:space="preserve"> </w:t>
      </w:r>
      <w:r w:rsidRPr="0074368F">
        <w:rPr>
          <w:rFonts w:eastAsia="Arial"/>
          <w:szCs w:val="24"/>
        </w:rPr>
        <w:t>sertifikata</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 xml:space="preserve">sadrži </w:t>
      </w:r>
    </w:p>
    <w:p w14:paraId="5987E7F9" w14:textId="77777777" w:rsidR="005706CA" w:rsidRPr="0074368F" w:rsidRDefault="005706CA" w:rsidP="005706CA">
      <w:pPr>
        <w:spacing w:after="0" w:line="240" w:lineRule="auto"/>
        <w:ind w:right="61"/>
        <w:rPr>
          <w:rFonts w:eastAsia="Arial"/>
          <w:szCs w:val="24"/>
        </w:rPr>
      </w:pPr>
      <w:r w:rsidRPr="0074368F">
        <w:rPr>
          <w:rFonts w:eastAsia="Arial"/>
          <w:szCs w:val="24"/>
        </w:rPr>
        <w:t xml:space="preserve"> </w:t>
      </w:r>
      <w:proofErr w:type="gramStart"/>
      <w:r w:rsidRPr="0074368F">
        <w:rPr>
          <w:rFonts w:eastAsia="Arial"/>
          <w:szCs w:val="24"/>
        </w:rPr>
        <w:t>podatke</w:t>
      </w:r>
      <w:proofErr w:type="gramEnd"/>
      <w:r w:rsidRPr="0074368F">
        <w:rPr>
          <w:rFonts w:eastAsia="Arial"/>
          <w:szCs w:val="24"/>
        </w:rPr>
        <w:t xml:space="preserve"> predviđene Zakonom o elektronskom dokumentu, elektronskoj identifikaciji i uslugama od poverenja u elektronskom poslovanju.</w:t>
      </w:r>
    </w:p>
    <w:p w14:paraId="4DDB209C" w14:textId="77777777" w:rsidR="005706CA" w:rsidRPr="0074368F" w:rsidRDefault="005706CA" w:rsidP="005706CA">
      <w:pPr>
        <w:spacing w:after="0" w:line="240" w:lineRule="auto"/>
        <w:ind w:right="61"/>
        <w:rPr>
          <w:rFonts w:eastAsia="Arial"/>
          <w:szCs w:val="24"/>
        </w:rPr>
      </w:pPr>
    </w:p>
    <w:p w14:paraId="6A7EE2C0" w14:textId="77777777" w:rsidR="005706CA" w:rsidRPr="0074368F" w:rsidRDefault="005706CA" w:rsidP="005706CA">
      <w:pPr>
        <w:spacing w:after="0" w:line="240" w:lineRule="auto"/>
        <w:ind w:right="61"/>
        <w:rPr>
          <w:rFonts w:eastAsia="Arial"/>
          <w:szCs w:val="24"/>
        </w:rPr>
      </w:pPr>
      <w:r w:rsidRPr="0074368F">
        <w:rPr>
          <w:rFonts w:eastAsia="Arial"/>
          <w:b/>
          <w:bCs/>
          <w:szCs w:val="24"/>
        </w:rPr>
        <w:t xml:space="preserve">Korisnik </w:t>
      </w:r>
      <w:r w:rsidRPr="0074368F">
        <w:rPr>
          <w:rFonts w:eastAsia="Arial"/>
          <w:szCs w:val="24"/>
        </w:rPr>
        <w:t xml:space="preserve">– pravno lice, preduzetnik, državni organ, organ teritorijalne autonomije, organ lokalne samouprave </w:t>
      </w:r>
      <w:proofErr w:type="gramStart"/>
      <w:r w:rsidRPr="0074368F">
        <w:rPr>
          <w:rFonts w:eastAsia="Arial"/>
          <w:szCs w:val="24"/>
        </w:rPr>
        <w:t>ili</w:t>
      </w:r>
      <w:proofErr w:type="gramEnd"/>
      <w:r w:rsidRPr="0074368F">
        <w:rPr>
          <w:rFonts w:eastAsia="Arial"/>
          <w:szCs w:val="24"/>
        </w:rPr>
        <w:t xml:space="preserve"> fizičko lice kome se izdaje elektronski sertifikat.</w:t>
      </w:r>
    </w:p>
    <w:p w14:paraId="20CDD70A" w14:textId="77777777" w:rsidR="005706CA" w:rsidRPr="0074368F" w:rsidRDefault="005706CA" w:rsidP="005706CA">
      <w:pPr>
        <w:spacing w:before="15" w:after="0" w:line="260" w:lineRule="exact"/>
        <w:rPr>
          <w:sz w:val="26"/>
          <w:szCs w:val="26"/>
        </w:rPr>
      </w:pPr>
    </w:p>
    <w:p w14:paraId="13BF54B5" w14:textId="77777777" w:rsidR="005706CA" w:rsidRPr="0074368F" w:rsidRDefault="005706CA" w:rsidP="005706CA">
      <w:pPr>
        <w:spacing w:after="0" w:line="240" w:lineRule="auto"/>
        <w:ind w:right="63"/>
        <w:rPr>
          <w:rFonts w:eastAsia="Arial"/>
          <w:szCs w:val="24"/>
        </w:rPr>
      </w:pPr>
      <w:r w:rsidRPr="0074368F">
        <w:rPr>
          <w:rFonts w:eastAsia="Arial"/>
          <w:b/>
          <w:bCs/>
          <w:szCs w:val="24"/>
        </w:rPr>
        <w:t xml:space="preserve">Sertifikaciono telo </w:t>
      </w:r>
      <w:r w:rsidRPr="0074368F">
        <w:rPr>
          <w:rFonts w:eastAsia="Arial"/>
          <w:szCs w:val="24"/>
        </w:rPr>
        <w:t xml:space="preserve">- pravno lice, pružalac usluge </w:t>
      </w:r>
      <w:proofErr w:type="gramStart"/>
      <w:r w:rsidRPr="0074368F">
        <w:rPr>
          <w:rFonts w:eastAsia="Arial"/>
          <w:szCs w:val="24"/>
        </w:rPr>
        <w:t>od</w:t>
      </w:r>
      <w:proofErr w:type="gramEnd"/>
      <w:r w:rsidRPr="0074368F">
        <w:rPr>
          <w:rFonts w:eastAsia="Arial"/>
          <w:szCs w:val="24"/>
        </w:rPr>
        <w:t xml:space="preserve"> poverenja, koje izdaje elektronske sertifikate u skladu sa odredbama Zakona o elektronskom dokumentu, elektronskoj identifikaciji i uslugama od poverenja u elektronskom poslovanju.</w:t>
      </w:r>
    </w:p>
    <w:p w14:paraId="2E214E77" w14:textId="77777777" w:rsidR="005706CA" w:rsidRPr="0074368F" w:rsidRDefault="005706CA" w:rsidP="005706CA">
      <w:pPr>
        <w:spacing w:before="16" w:after="0" w:line="260" w:lineRule="exact"/>
        <w:rPr>
          <w:sz w:val="26"/>
          <w:szCs w:val="26"/>
        </w:rPr>
      </w:pPr>
    </w:p>
    <w:p w14:paraId="4ECBF33C" w14:textId="77777777" w:rsidR="005706CA" w:rsidRPr="0074368F" w:rsidRDefault="005706CA" w:rsidP="005706CA">
      <w:pPr>
        <w:spacing w:after="0" w:line="240" w:lineRule="auto"/>
        <w:ind w:right="63"/>
        <w:rPr>
          <w:rFonts w:eastAsia="Arial"/>
          <w:szCs w:val="24"/>
        </w:rPr>
      </w:pPr>
      <w:r w:rsidRPr="0074368F">
        <w:rPr>
          <w:rFonts w:eastAsia="Arial"/>
          <w:b/>
          <w:bCs/>
          <w:szCs w:val="24"/>
        </w:rPr>
        <w:t>Akreditacija</w:t>
      </w:r>
      <w:r>
        <w:rPr>
          <w:rFonts w:eastAsia="Arial"/>
          <w:b/>
          <w:bCs/>
          <w:szCs w:val="24"/>
        </w:rPr>
        <w:t xml:space="preserve"> </w:t>
      </w:r>
      <w:r w:rsidRPr="0074368F">
        <w:rPr>
          <w:rFonts w:eastAsia="Arial"/>
          <w:szCs w:val="24"/>
        </w:rPr>
        <w:t>–</w:t>
      </w:r>
      <w:r>
        <w:rPr>
          <w:rFonts w:eastAsia="Arial"/>
          <w:szCs w:val="24"/>
        </w:rPr>
        <w:t xml:space="preserve"> </w:t>
      </w:r>
      <w:r w:rsidRPr="0074368F">
        <w:rPr>
          <w:rFonts w:eastAsia="Arial"/>
          <w:szCs w:val="24"/>
        </w:rPr>
        <w:t>Formalna</w:t>
      </w:r>
      <w:r>
        <w:rPr>
          <w:rFonts w:eastAsia="Arial"/>
          <w:szCs w:val="24"/>
        </w:rPr>
        <w:t xml:space="preserve"> </w:t>
      </w:r>
      <w:r w:rsidRPr="0074368F">
        <w:rPr>
          <w:rFonts w:eastAsia="Arial"/>
          <w:szCs w:val="24"/>
        </w:rPr>
        <w:t>deklaracija</w:t>
      </w:r>
      <w:r>
        <w:rPr>
          <w:rFonts w:eastAsia="Arial"/>
          <w:szCs w:val="24"/>
        </w:rPr>
        <w:t xml:space="preserve"> </w:t>
      </w:r>
      <w:proofErr w:type="gramStart"/>
      <w:r w:rsidRPr="0074368F">
        <w:rPr>
          <w:rFonts w:eastAsia="Arial"/>
          <w:szCs w:val="24"/>
        </w:rPr>
        <w:t>od</w:t>
      </w:r>
      <w:proofErr w:type="gramEnd"/>
      <w:r>
        <w:rPr>
          <w:rFonts w:eastAsia="Arial"/>
          <w:szCs w:val="24"/>
        </w:rPr>
        <w:t xml:space="preserve"> </w:t>
      </w:r>
      <w:r w:rsidRPr="0074368F">
        <w:rPr>
          <w:rFonts w:eastAsia="Arial"/>
          <w:szCs w:val="24"/>
        </w:rPr>
        <w:t>strane</w:t>
      </w:r>
      <w:r>
        <w:rPr>
          <w:rFonts w:eastAsia="Arial"/>
          <w:szCs w:val="24"/>
        </w:rPr>
        <w:t xml:space="preserve"> </w:t>
      </w:r>
      <w:r w:rsidRPr="0074368F">
        <w:rPr>
          <w:rFonts w:eastAsia="Arial"/>
          <w:szCs w:val="24"/>
        </w:rPr>
        <w:t>potvrdnog</w:t>
      </w:r>
      <w:r>
        <w:rPr>
          <w:rFonts w:eastAsia="Arial"/>
          <w:szCs w:val="24"/>
        </w:rPr>
        <w:t xml:space="preserve"> </w:t>
      </w:r>
      <w:r w:rsidRPr="0074368F">
        <w:rPr>
          <w:rFonts w:eastAsia="Arial"/>
          <w:szCs w:val="24"/>
        </w:rPr>
        <w:t>autoriteta</w:t>
      </w:r>
      <w:r>
        <w:rPr>
          <w:rFonts w:eastAsia="Arial"/>
          <w:szCs w:val="24"/>
        </w:rPr>
        <w:t xml:space="preserve"> </w:t>
      </w:r>
      <w:r w:rsidRPr="0074368F">
        <w:rPr>
          <w:rFonts w:eastAsia="Arial"/>
          <w:szCs w:val="24"/>
        </w:rPr>
        <w:t>da</w:t>
      </w:r>
      <w:r>
        <w:rPr>
          <w:rFonts w:eastAsia="Arial"/>
          <w:szCs w:val="24"/>
        </w:rPr>
        <w:t xml:space="preserve"> </w:t>
      </w:r>
      <w:r w:rsidRPr="0074368F">
        <w:rPr>
          <w:rFonts w:eastAsia="Arial"/>
          <w:szCs w:val="24"/>
        </w:rPr>
        <w:t>izvesne</w:t>
      </w:r>
    </w:p>
    <w:p w14:paraId="013F33FF" w14:textId="77777777" w:rsidR="005706CA" w:rsidRPr="0074368F" w:rsidRDefault="005706CA" w:rsidP="005706CA">
      <w:pPr>
        <w:spacing w:after="0" w:line="240" w:lineRule="auto"/>
        <w:ind w:right="2875"/>
        <w:rPr>
          <w:rFonts w:eastAsia="Arial"/>
          <w:szCs w:val="24"/>
        </w:rPr>
      </w:pPr>
      <w:proofErr w:type="gramStart"/>
      <w:r w:rsidRPr="0074368F">
        <w:rPr>
          <w:rFonts w:eastAsia="Arial"/>
          <w:szCs w:val="24"/>
        </w:rPr>
        <w:t>funkcije/entiteti</w:t>
      </w:r>
      <w:proofErr w:type="gramEnd"/>
      <w:r w:rsidRPr="0074368F">
        <w:rPr>
          <w:rFonts w:eastAsia="Arial"/>
          <w:szCs w:val="24"/>
        </w:rPr>
        <w:t xml:space="preserve"> zadovoljavaju specifične formalne zahteve.</w:t>
      </w:r>
    </w:p>
    <w:p w14:paraId="70BA6007" w14:textId="77777777" w:rsidR="005706CA" w:rsidRPr="0074368F" w:rsidRDefault="005706CA" w:rsidP="005706CA">
      <w:pPr>
        <w:spacing w:before="16" w:after="0" w:line="260" w:lineRule="exact"/>
        <w:rPr>
          <w:sz w:val="26"/>
          <w:szCs w:val="26"/>
        </w:rPr>
      </w:pPr>
    </w:p>
    <w:p w14:paraId="3902D4B2"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Aplikacija za sertifikat </w:t>
      </w:r>
      <w:r w:rsidRPr="0074368F">
        <w:rPr>
          <w:rFonts w:eastAsia="Arial"/>
          <w:szCs w:val="24"/>
        </w:rPr>
        <w:t xml:space="preserve">- Zahtev poslat </w:t>
      </w:r>
      <w:proofErr w:type="gramStart"/>
      <w:r w:rsidRPr="0074368F">
        <w:rPr>
          <w:rFonts w:eastAsia="Arial"/>
          <w:szCs w:val="24"/>
        </w:rPr>
        <w:t>od</w:t>
      </w:r>
      <w:proofErr w:type="gramEnd"/>
      <w:r w:rsidRPr="0074368F">
        <w:rPr>
          <w:rFonts w:eastAsia="Arial"/>
          <w:szCs w:val="24"/>
        </w:rPr>
        <w:t xml:space="preserve"> strane korisnika koji zahteva sertifikat</w:t>
      </w:r>
    </w:p>
    <w:p w14:paraId="3CA6821D" w14:textId="77777777" w:rsidR="005706CA" w:rsidRPr="0074368F" w:rsidRDefault="005706CA" w:rsidP="005706CA">
      <w:pPr>
        <w:spacing w:after="0" w:line="240" w:lineRule="auto"/>
        <w:ind w:right="1275"/>
        <w:rPr>
          <w:rFonts w:eastAsia="Arial"/>
          <w:szCs w:val="24"/>
        </w:rPr>
      </w:pPr>
      <w:r w:rsidRPr="0074368F">
        <w:rPr>
          <w:rFonts w:eastAsia="Arial"/>
          <w:szCs w:val="24"/>
        </w:rPr>
        <w:t>(</w:t>
      </w:r>
      <w:proofErr w:type="gramStart"/>
      <w:r w:rsidRPr="0074368F">
        <w:rPr>
          <w:rFonts w:eastAsia="Arial"/>
          <w:szCs w:val="24"/>
        </w:rPr>
        <w:t>aplikant</w:t>
      </w:r>
      <w:proofErr w:type="gramEnd"/>
      <w:r w:rsidRPr="0074368F">
        <w:rPr>
          <w:rFonts w:eastAsia="Arial"/>
          <w:szCs w:val="24"/>
        </w:rPr>
        <w:t>) ka Sertifikacionom telu u cilju izdavanja elektronskog sertifikata.</w:t>
      </w:r>
    </w:p>
    <w:p w14:paraId="5ADA5705" w14:textId="77777777" w:rsidR="005706CA" w:rsidRPr="0074368F" w:rsidRDefault="005706CA" w:rsidP="005706CA">
      <w:pPr>
        <w:spacing w:before="16" w:after="0" w:line="260" w:lineRule="exact"/>
        <w:rPr>
          <w:sz w:val="26"/>
          <w:szCs w:val="26"/>
        </w:rPr>
      </w:pPr>
    </w:p>
    <w:p w14:paraId="05493569" w14:textId="77777777" w:rsidR="005706CA" w:rsidRPr="0074368F" w:rsidRDefault="005706CA" w:rsidP="005706CA">
      <w:pPr>
        <w:spacing w:after="0" w:line="240" w:lineRule="auto"/>
        <w:ind w:right="59"/>
        <w:rPr>
          <w:rFonts w:eastAsia="Arial"/>
          <w:szCs w:val="24"/>
        </w:rPr>
      </w:pPr>
      <w:r w:rsidRPr="0074368F">
        <w:rPr>
          <w:rFonts w:eastAsia="Arial"/>
          <w:b/>
          <w:bCs/>
          <w:szCs w:val="24"/>
        </w:rPr>
        <w:t xml:space="preserve">Arhiva </w:t>
      </w:r>
      <w:r w:rsidRPr="0074368F">
        <w:rPr>
          <w:rFonts w:eastAsia="Arial"/>
          <w:szCs w:val="24"/>
        </w:rPr>
        <w:t xml:space="preserve">– Specifična baza podataka za čuvanje zapisa za određeni period vremena u cilju bezbednosti, backup-a </w:t>
      </w:r>
      <w:proofErr w:type="gramStart"/>
      <w:r w:rsidRPr="0074368F">
        <w:rPr>
          <w:rFonts w:eastAsia="Arial"/>
          <w:szCs w:val="24"/>
        </w:rPr>
        <w:t>ili</w:t>
      </w:r>
      <w:proofErr w:type="gramEnd"/>
      <w:r w:rsidRPr="0074368F">
        <w:rPr>
          <w:rFonts w:eastAsia="Arial"/>
          <w:szCs w:val="24"/>
        </w:rPr>
        <w:t xml:space="preserve"> audit-a.</w:t>
      </w:r>
    </w:p>
    <w:p w14:paraId="6492A168" w14:textId="77777777" w:rsidR="005706CA" w:rsidRPr="0074368F" w:rsidRDefault="005706CA" w:rsidP="005706CA">
      <w:pPr>
        <w:spacing w:before="17" w:after="0" w:line="260" w:lineRule="exact"/>
        <w:rPr>
          <w:sz w:val="26"/>
          <w:szCs w:val="26"/>
        </w:rPr>
      </w:pPr>
    </w:p>
    <w:p w14:paraId="68470FAF" w14:textId="77777777" w:rsidR="005706CA" w:rsidRPr="0074368F" w:rsidRDefault="005706CA" w:rsidP="005706CA">
      <w:pPr>
        <w:spacing w:after="0" w:line="240" w:lineRule="auto"/>
        <w:ind w:right="56"/>
        <w:rPr>
          <w:rFonts w:eastAsia="Arial"/>
          <w:szCs w:val="24"/>
        </w:rPr>
      </w:pPr>
      <w:r w:rsidRPr="0074368F">
        <w:rPr>
          <w:rFonts w:eastAsia="Arial"/>
          <w:b/>
          <w:bCs/>
          <w:szCs w:val="24"/>
        </w:rPr>
        <w:t xml:space="preserve">Autentikacija </w:t>
      </w:r>
      <w:r w:rsidRPr="0074368F">
        <w:rPr>
          <w:rFonts w:eastAsia="Arial"/>
          <w:szCs w:val="24"/>
        </w:rPr>
        <w:t xml:space="preserve">– proces utvrđivanja identiteta pojedinca </w:t>
      </w:r>
      <w:proofErr w:type="gramStart"/>
      <w:r w:rsidRPr="0074368F">
        <w:rPr>
          <w:rFonts w:eastAsia="Arial"/>
          <w:szCs w:val="24"/>
        </w:rPr>
        <w:t>ili</w:t>
      </w:r>
      <w:proofErr w:type="gramEnd"/>
      <w:r w:rsidRPr="0074368F">
        <w:rPr>
          <w:rFonts w:eastAsia="Arial"/>
          <w:szCs w:val="24"/>
        </w:rPr>
        <w:t xml:space="preserve"> organizacije uključujući </w:t>
      </w:r>
      <w:r>
        <w:rPr>
          <w:rFonts w:eastAsia="Arial"/>
          <w:szCs w:val="24"/>
        </w:rPr>
        <w:t>i</w:t>
      </w:r>
      <w:r w:rsidRPr="0074368F">
        <w:rPr>
          <w:rFonts w:eastAsia="Arial"/>
          <w:szCs w:val="24"/>
        </w:rPr>
        <w:t xml:space="preserve"> proveru integriteta. U kontekstu PKI sistema, autentikacija se odnosi </w:t>
      </w:r>
      <w:proofErr w:type="gramStart"/>
      <w:r w:rsidRPr="0074368F">
        <w:rPr>
          <w:rFonts w:eastAsia="Arial"/>
          <w:szCs w:val="24"/>
        </w:rPr>
        <w:t>na</w:t>
      </w:r>
      <w:proofErr w:type="gramEnd"/>
      <w:r w:rsidRPr="0074368F">
        <w:rPr>
          <w:rFonts w:eastAsia="Arial"/>
          <w:szCs w:val="24"/>
        </w:rPr>
        <w:t xml:space="preserve"> dva procesa:</w:t>
      </w:r>
    </w:p>
    <w:p w14:paraId="0931A4EA" w14:textId="77777777" w:rsidR="005706CA" w:rsidRPr="0074368F" w:rsidRDefault="005706CA" w:rsidP="005706CA">
      <w:pPr>
        <w:spacing w:before="16" w:after="0" w:line="260" w:lineRule="exact"/>
        <w:rPr>
          <w:sz w:val="26"/>
          <w:szCs w:val="26"/>
        </w:rPr>
      </w:pPr>
    </w:p>
    <w:p w14:paraId="50904D8B" w14:textId="77777777" w:rsidR="005706CA" w:rsidRPr="0074368F" w:rsidRDefault="005706CA" w:rsidP="005706CA">
      <w:pPr>
        <w:pStyle w:val="ListParagraph"/>
        <w:widowControl w:val="0"/>
        <w:numPr>
          <w:ilvl w:val="0"/>
          <w:numId w:val="20"/>
        </w:numPr>
        <w:jc w:val="both"/>
        <w:rPr>
          <w:rFonts w:cs="Times New Roman"/>
        </w:rPr>
      </w:pPr>
      <w:r w:rsidRPr="0074368F">
        <w:rPr>
          <w:rFonts w:cs="Times New Roman"/>
        </w:rPr>
        <w:t>Utvrđivanje da dato ime/alias pojedinca ili organizacije odgovara realnom identitetu pojedinca ili organizacije</w:t>
      </w:r>
    </w:p>
    <w:p w14:paraId="4AFBB19A" w14:textId="77777777" w:rsidR="005706CA" w:rsidRPr="0074368F" w:rsidRDefault="005706CA" w:rsidP="005706CA">
      <w:pPr>
        <w:pStyle w:val="ListParagraph"/>
        <w:widowControl w:val="0"/>
        <w:numPr>
          <w:ilvl w:val="0"/>
          <w:numId w:val="20"/>
        </w:numPr>
        <w:jc w:val="both"/>
        <w:rPr>
          <w:rFonts w:cs="Times New Roman"/>
        </w:rPr>
      </w:pPr>
      <w:r w:rsidRPr="0074368F">
        <w:rPr>
          <w:rFonts w:cs="Times New Roman"/>
        </w:rPr>
        <w:t xml:space="preserve">Utvrđivanje da je pojedinac/alias </w:t>
      </w:r>
      <w:proofErr w:type="gramStart"/>
      <w:r w:rsidRPr="0074368F">
        <w:rPr>
          <w:rFonts w:cs="Times New Roman"/>
        </w:rPr>
        <w:t>ili</w:t>
      </w:r>
      <w:proofErr w:type="gramEnd"/>
      <w:r w:rsidRPr="0074368F">
        <w:rPr>
          <w:rFonts w:cs="Times New Roman"/>
        </w:rPr>
        <w:t xml:space="preserve"> organizacija koji se prijavljuje za određeni</w:t>
      </w:r>
      <w:r>
        <w:rPr>
          <w:rFonts w:cs="Times New Roman"/>
        </w:rPr>
        <w:t xml:space="preserve"> </w:t>
      </w:r>
      <w:r w:rsidRPr="0074368F">
        <w:rPr>
          <w:rFonts w:cs="Times New Roman"/>
        </w:rPr>
        <w:t>servis pod datim imenom u stvari baš taj (pod tim imenom) pojedinac/alias ili</w:t>
      </w:r>
      <w:r>
        <w:rPr>
          <w:rFonts w:cs="Times New Roman"/>
        </w:rPr>
        <w:t xml:space="preserve"> </w:t>
      </w:r>
      <w:r w:rsidRPr="0074368F">
        <w:rPr>
          <w:rFonts w:cs="Times New Roman"/>
        </w:rPr>
        <w:t>organizacija.</w:t>
      </w:r>
    </w:p>
    <w:p w14:paraId="34D92E33" w14:textId="77777777" w:rsidR="005706CA" w:rsidRPr="0074368F" w:rsidRDefault="005706CA" w:rsidP="005706CA">
      <w:pPr>
        <w:spacing w:before="16" w:after="0" w:line="260" w:lineRule="exact"/>
        <w:rPr>
          <w:sz w:val="26"/>
          <w:szCs w:val="26"/>
        </w:rPr>
      </w:pPr>
    </w:p>
    <w:p w14:paraId="0ACE186C" w14:textId="77777777" w:rsidR="005706CA" w:rsidRPr="0074368F" w:rsidRDefault="005706CA" w:rsidP="005706CA">
      <w:pPr>
        <w:spacing w:after="0" w:line="240" w:lineRule="auto"/>
        <w:rPr>
          <w:rFonts w:eastAsia="Arial"/>
          <w:szCs w:val="24"/>
        </w:rPr>
      </w:pPr>
      <w:r w:rsidRPr="0074368F">
        <w:rPr>
          <w:rFonts w:eastAsia="Arial"/>
          <w:b/>
          <w:bCs/>
          <w:szCs w:val="24"/>
        </w:rPr>
        <w:t>Identifikacija</w:t>
      </w:r>
      <w:r>
        <w:rPr>
          <w:rFonts w:eastAsia="Arial"/>
          <w:b/>
          <w:bCs/>
          <w:szCs w:val="24"/>
        </w:rPr>
        <w:t xml:space="preserve"> </w:t>
      </w:r>
      <w:r w:rsidRPr="0074368F">
        <w:rPr>
          <w:rFonts w:eastAsia="Arial"/>
          <w:szCs w:val="24"/>
        </w:rPr>
        <w:t>–</w:t>
      </w:r>
      <w:r>
        <w:rPr>
          <w:rFonts w:eastAsia="Arial"/>
          <w:szCs w:val="24"/>
        </w:rPr>
        <w:t xml:space="preserve"> </w:t>
      </w:r>
      <w:r w:rsidRPr="0074368F">
        <w:rPr>
          <w:rFonts w:eastAsia="Arial"/>
          <w:szCs w:val="24"/>
        </w:rPr>
        <w:t>procedura</w:t>
      </w:r>
      <w:r>
        <w:rPr>
          <w:rFonts w:eastAsia="Arial"/>
          <w:szCs w:val="24"/>
        </w:rPr>
        <w:t xml:space="preserve"> </w:t>
      </w:r>
      <w:r w:rsidRPr="0074368F">
        <w:rPr>
          <w:rFonts w:eastAsia="Arial"/>
          <w:szCs w:val="24"/>
        </w:rPr>
        <w:t>bezbednog</w:t>
      </w:r>
      <w:r>
        <w:rPr>
          <w:rFonts w:eastAsia="Arial"/>
          <w:szCs w:val="24"/>
        </w:rPr>
        <w:t xml:space="preserve"> </w:t>
      </w:r>
      <w:r w:rsidRPr="0074368F">
        <w:rPr>
          <w:rFonts w:eastAsia="Arial"/>
          <w:szCs w:val="24"/>
        </w:rPr>
        <w:t>logičkog</w:t>
      </w:r>
      <w:r>
        <w:rPr>
          <w:rFonts w:eastAsia="Arial"/>
          <w:szCs w:val="24"/>
        </w:rPr>
        <w:t xml:space="preserve"> </w:t>
      </w:r>
      <w:r w:rsidRPr="0074368F">
        <w:rPr>
          <w:rFonts w:eastAsia="Arial"/>
          <w:szCs w:val="24"/>
        </w:rPr>
        <w:t>predstavljanja</w:t>
      </w:r>
      <w:r>
        <w:rPr>
          <w:rFonts w:eastAsia="Arial"/>
          <w:szCs w:val="24"/>
        </w:rPr>
        <w:t xml:space="preserve"> </w:t>
      </w:r>
      <w:r w:rsidRPr="0074368F">
        <w:rPr>
          <w:rFonts w:eastAsia="Arial"/>
          <w:szCs w:val="24"/>
        </w:rPr>
        <w:t>korisnika,</w:t>
      </w:r>
      <w:r>
        <w:rPr>
          <w:rFonts w:eastAsia="Arial"/>
          <w:szCs w:val="24"/>
        </w:rPr>
        <w:t xml:space="preserve"> </w:t>
      </w:r>
      <w:r w:rsidRPr="0074368F">
        <w:rPr>
          <w:rFonts w:eastAsia="Arial"/>
          <w:szCs w:val="24"/>
        </w:rPr>
        <w:t>tj.</w:t>
      </w:r>
      <w:r>
        <w:rPr>
          <w:rFonts w:eastAsia="Arial"/>
          <w:szCs w:val="24"/>
        </w:rPr>
        <w:t xml:space="preserve"> </w:t>
      </w:r>
      <w:proofErr w:type="gramStart"/>
      <w:r w:rsidRPr="0074368F">
        <w:rPr>
          <w:rFonts w:eastAsia="Arial"/>
          <w:szCs w:val="24"/>
        </w:rPr>
        <w:t>utvrđivanja</w:t>
      </w:r>
      <w:proofErr w:type="gramEnd"/>
      <w:r w:rsidRPr="0074368F">
        <w:rPr>
          <w:rFonts w:eastAsia="Arial"/>
          <w:szCs w:val="24"/>
        </w:rPr>
        <w:t xml:space="preserve"> njegovog elektronskog identiteta, odgovarajućoj aplikaciji ili servisu.</w:t>
      </w:r>
    </w:p>
    <w:p w14:paraId="1F8B9C10" w14:textId="77777777" w:rsidR="005706CA" w:rsidRPr="0074368F" w:rsidRDefault="005706CA" w:rsidP="005706CA">
      <w:pPr>
        <w:spacing w:before="16" w:after="0" w:line="260" w:lineRule="exact"/>
        <w:rPr>
          <w:sz w:val="26"/>
          <w:szCs w:val="26"/>
        </w:rPr>
      </w:pPr>
    </w:p>
    <w:p w14:paraId="49EEC776" w14:textId="77777777" w:rsidR="005706CA" w:rsidRPr="0074368F" w:rsidRDefault="005706CA" w:rsidP="005706CA">
      <w:pPr>
        <w:spacing w:after="0" w:line="240" w:lineRule="auto"/>
        <w:rPr>
          <w:rFonts w:eastAsia="Arial"/>
          <w:szCs w:val="24"/>
        </w:rPr>
      </w:pPr>
      <w:r w:rsidRPr="0074368F">
        <w:rPr>
          <w:rFonts w:eastAsia="Arial"/>
          <w:b/>
          <w:bCs/>
          <w:szCs w:val="24"/>
        </w:rPr>
        <w:t xml:space="preserve">Autorizacija </w:t>
      </w:r>
      <w:r w:rsidRPr="0074368F">
        <w:rPr>
          <w:rFonts w:eastAsia="Arial"/>
          <w:szCs w:val="24"/>
        </w:rPr>
        <w:t>– procedura utvrđivanja prava koje neki autentikovani korisnik ima za</w:t>
      </w:r>
      <w:r>
        <w:rPr>
          <w:rFonts w:eastAsia="Arial"/>
          <w:szCs w:val="24"/>
        </w:rPr>
        <w:t xml:space="preserve"> </w:t>
      </w:r>
      <w:r w:rsidRPr="0074368F">
        <w:rPr>
          <w:rFonts w:eastAsia="Arial"/>
          <w:szCs w:val="24"/>
        </w:rPr>
        <w:t xml:space="preserve">korišćenje odgovarajuće aplikacije </w:t>
      </w:r>
      <w:proofErr w:type="gramStart"/>
      <w:r w:rsidRPr="0074368F">
        <w:rPr>
          <w:rFonts w:eastAsia="Arial"/>
          <w:szCs w:val="24"/>
        </w:rPr>
        <w:t>ili</w:t>
      </w:r>
      <w:proofErr w:type="gramEnd"/>
      <w:r w:rsidRPr="0074368F">
        <w:rPr>
          <w:rFonts w:eastAsia="Arial"/>
          <w:szCs w:val="24"/>
        </w:rPr>
        <w:t xml:space="preserve"> servisa.</w:t>
      </w:r>
    </w:p>
    <w:p w14:paraId="6866D5CD" w14:textId="77777777" w:rsidR="005706CA" w:rsidRPr="0074368F" w:rsidRDefault="005706CA" w:rsidP="005706CA">
      <w:pPr>
        <w:spacing w:before="16" w:after="0" w:line="260" w:lineRule="exact"/>
        <w:rPr>
          <w:sz w:val="26"/>
          <w:szCs w:val="26"/>
        </w:rPr>
      </w:pPr>
    </w:p>
    <w:p w14:paraId="4C2514CE" w14:textId="77777777" w:rsidR="005706CA" w:rsidRPr="0074368F" w:rsidRDefault="005706CA" w:rsidP="005706CA">
      <w:pPr>
        <w:spacing w:after="0" w:line="240" w:lineRule="auto"/>
        <w:rPr>
          <w:rFonts w:eastAsia="Arial"/>
          <w:szCs w:val="24"/>
        </w:rPr>
      </w:pPr>
      <w:r w:rsidRPr="0074368F">
        <w:rPr>
          <w:rFonts w:eastAsia="Arial"/>
          <w:b/>
          <w:bCs/>
          <w:szCs w:val="24"/>
        </w:rPr>
        <w:t xml:space="preserve">Ekstenzije u sertifikatu </w:t>
      </w:r>
      <w:r w:rsidRPr="0074368F">
        <w:rPr>
          <w:rFonts w:eastAsia="Arial"/>
          <w:szCs w:val="24"/>
        </w:rPr>
        <w:t>– Dodatna polja u sertifikatu, pored osnovnih, koja daju</w:t>
      </w:r>
      <w:r>
        <w:rPr>
          <w:rFonts w:eastAsia="Arial"/>
          <w:szCs w:val="24"/>
        </w:rPr>
        <w:t xml:space="preserve"> </w:t>
      </w:r>
      <w:r w:rsidRPr="0074368F">
        <w:rPr>
          <w:rFonts w:eastAsia="Arial"/>
          <w:szCs w:val="24"/>
        </w:rPr>
        <w:t xml:space="preserve">bliže informacije o vlasniku (korisniku) i pružaocu usluge </w:t>
      </w:r>
      <w:proofErr w:type="gramStart"/>
      <w:r w:rsidRPr="0074368F">
        <w:rPr>
          <w:rFonts w:eastAsia="Arial"/>
          <w:szCs w:val="24"/>
        </w:rPr>
        <w:t>od</w:t>
      </w:r>
      <w:proofErr w:type="gramEnd"/>
      <w:r w:rsidRPr="0074368F">
        <w:rPr>
          <w:rFonts w:eastAsia="Arial"/>
          <w:szCs w:val="24"/>
        </w:rPr>
        <w:t xml:space="preserve"> poverenja (CA) sertifikata.</w:t>
      </w:r>
    </w:p>
    <w:p w14:paraId="459BFBED" w14:textId="77777777" w:rsidR="005706CA" w:rsidRPr="0074368F" w:rsidRDefault="005706CA" w:rsidP="005706CA">
      <w:pPr>
        <w:spacing w:before="16" w:after="0" w:line="260" w:lineRule="exact"/>
        <w:rPr>
          <w:sz w:val="26"/>
          <w:szCs w:val="26"/>
        </w:rPr>
      </w:pPr>
    </w:p>
    <w:p w14:paraId="0C1C8BD1" w14:textId="77777777" w:rsidR="005706CA" w:rsidRPr="0074368F" w:rsidRDefault="005706CA" w:rsidP="005706CA">
      <w:pPr>
        <w:spacing w:after="0" w:line="240" w:lineRule="auto"/>
        <w:ind w:right="59"/>
        <w:rPr>
          <w:rFonts w:eastAsia="Arial"/>
          <w:szCs w:val="24"/>
        </w:rPr>
      </w:pPr>
      <w:r w:rsidRPr="0074368F">
        <w:rPr>
          <w:rFonts w:eastAsia="Arial"/>
          <w:b/>
          <w:bCs/>
          <w:szCs w:val="24"/>
        </w:rPr>
        <w:t xml:space="preserve">Hijerarhija sertifikata </w:t>
      </w:r>
      <w:r w:rsidRPr="0074368F">
        <w:rPr>
          <w:rFonts w:eastAsia="Arial"/>
          <w:szCs w:val="24"/>
        </w:rPr>
        <w:t xml:space="preserve">– Sekvenca sertifikata bazirana </w:t>
      </w:r>
      <w:proofErr w:type="gramStart"/>
      <w:r w:rsidRPr="0074368F">
        <w:rPr>
          <w:rFonts w:eastAsia="Arial"/>
          <w:szCs w:val="24"/>
        </w:rPr>
        <w:t>na</w:t>
      </w:r>
      <w:proofErr w:type="gramEnd"/>
      <w:r w:rsidRPr="0074368F">
        <w:rPr>
          <w:rFonts w:eastAsia="Arial"/>
          <w:szCs w:val="24"/>
        </w:rPr>
        <w:t xml:space="preserve"> nivoima koja ima jedan root CA sertifikat i subordinate/intermediate entitete, kao što su sertifikati drugih CA i korisnici.</w:t>
      </w:r>
    </w:p>
    <w:p w14:paraId="3E2C86CD" w14:textId="77777777" w:rsidR="005706CA" w:rsidRPr="0074368F" w:rsidRDefault="005706CA" w:rsidP="005706CA">
      <w:pPr>
        <w:spacing w:before="16" w:after="0" w:line="260" w:lineRule="exact"/>
        <w:rPr>
          <w:sz w:val="26"/>
          <w:szCs w:val="26"/>
        </w:rPr>
      </w:pPr>
    </w:p>
    <w:p w14:paraId="4D3C30F3" w14:textId="77777777" w:rsidR="005706CA" w:rsidRPr="0074368F" w:rsidRDefault="005706CA" w:rsidP="005706CA">
      <w:pPr>
        <w:spacing w:after="0" w:line="240" w:lineRule="auto"/>
        <w:ind w:right="61"/>
        <w:rPr>
          <w:rFonts w:eastAsia="Arial"/>
          <w:szCs w:val="24"/>
        </w:rPr>
      </w:pPr>
      <w:r w:rsidRPr="0074368F">
        <w:rPr>
          <w:rFonts w:eastAsia="Arial"/>
          <w:b/>
          <w:bCs/>
          <w:szCs w:val="24"/>
        </w:rPr>
        <w:t xml:space="preserve">Upravljanje sertifikatima </w:t>
      </w:r>
      <w:r w:rsidRPr="0074368F">
        <w:rPr>
          <w:rFonts w:eastAsia="Arial"/>
          <w:szCs w:val="24"/>
        </w:rPr>
        <w:t>– Aktivnosti pridružene upravljanju sertifikatima uključuju generisanje čuvanje, isporuku, objavljivanje i opoziv sertifikata.</w:t>
      </w:r>
    </w:p>
    <w:p w14:paraId="192EC940" w14:textId="77777777" w:rsidR="005706CA" w:rsidRPr="0074368F" w:rsidRDefault="005706CA" w:rsidP="005706CA">
      <w:pPr>
        <w:spacing w:before="16" w:after="0" w:line="260" w:lineRule="exact"/>
        <w:rPr>
          <w:sz w:val="26"/>
          <w:szCs w:val="26"/>
        </w:rPr>
      </w:pPr>
    </w:p>
    <w:p w14:paraId="32EB501A" w14:textId="77777777" w:rsidR="005706CA" w:rsidRPr="0074368F" w:rsidRDefault="005706CA" w:rsidP="005706CA">
      <w:pPr>
        <w:spacing w:after="0" w:line="240" w:lineRule="auto"/>
        <w:ind w:right="56"/>
        <w:rPr>
          <w:rFonts w:eastAsia="Arial"/>
          <w:szCs w:val="24"/>
        </w:rPr>
      </w:pPr>
      <w:r w:rsidRPr="0074368F">
        <w:rPr>
          <w:rFonts w:eastAsia="Arial"/>
          <w:b/>
          <w:bCs/>
          <w:szCs w:val="24"/>
        </w:rPr>
        <w:t xml:space="preserve">Lista opozvanih sertifikata (CRL – Certificate Revocation List) </w:t>
      </w:r>
      <w:r w:rsidRPr="0074368F">
        <w:rPr>
          <w:rFonts w:eastAsia="Arial"/>
          <w:szCs w:val="24"/>
        </w:rPr>
        <w:t xml:space="preserve">– Lista izdata i elektronski potpisana </w:t>
      </w:r>
      <w:proofErr w:type="gramStart"/>
      <w:r w:rsidRPr="0074368F">
        <w:rPr>
          <w:rFonts w:eastAsia="Arial"/>
          <w:szCs w:val="24"/>
        </w:rPr>
        <w:t>od</w:t>
      </w:r>
      <w:proofErr w:type="gramEnd"/>
      <w:r w:rsidRPr="0074368F">
        <w:rPr>
          <w:rFonts w:eastAsia="Arial"/>
          <w:szCs w:val="24"/>
        </w:rPr>
        <w:t xml:space="preserve"> strane CA koja uključuje serijske brojeve opozvanih sertifikata, vreme kada je opoziv izvršen i razlog opoziva. Takva lista se mora koristiti </w:t>
      </w:r>
      <w:proofErr w:type="gramStart"/>
      <w:r w:rsidRPr="0074368F">
        <w:rPr>
          <w:rFonts w:eastAsia="Arial"/>
          <w:szCs w:val="24"/>
        </w:rPr>
        <w:t>od</w:t>
      </w:r>
      <w:proofErr w:type="gramEnd"/>
      <w:r w:rsidRPr="0074368F">
        <w:rPr>
          <w:rFonts w:eastAsia="Arial"/>
          <w:szCs w:val="24"/>
        </w:rPr>
        <w:t xml:space="preserve"> strane trećih strana uvek kada treba proveriti validnost sertifikata i/ili verifikaciju elektronskog potpisa.</w:t>
      </w:r>
    </w:p>
    <w:p w14:paraId="086CC399" w14:textId="77777777" w:rsidR="005706CA" w:rsidRPr="0074368F" w:rsidRDefault="005706CA" w:rsidP="005706CA">
      <w:pPr>
        <w:spacing w:before="16" w:after="0" w:line="260" w:lineRule="exact"/>
        <w:rPr>
          <w:sz w:val="26"/>
          <w:szCs w:val="26"/>
        </w:rPr>
      </w:pPr>
    </w:p>
    <w:p w14:paraId="4F98895E"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Serijski broj sertifikata </w:t>
      </w:r>
      <w:r w:rsidRPr="0074368F">
        <w:rPr>
          <w:rFonts w:eastAsia="Arial"/>
          <w:szCs w:val="24"/>
        </w:rPr>
        <w:t>– Sekvencijalni broj koji jedinstveno identifikuje sertifikat u domenu datog CA.</w:t>
      </w:r>
    </w:p>
    <w:p w14:paraId="29DAAB40" w14:textId="77777777" w:rsidR="005706CA" w:rsidRPr="0074368F" w:rsidRDefault="005706CA" w:rsidP="005706CA">
      <w:pPr>
        <w:spacing w:after="0" w:line="240" w:lineRule="auto"/>
        <w:ind w:right="62"/>
        <w:rPr>
          <w:rFonts w:eastAsia="Arial"/>
          <w:b/>
          <w:bCs/>
          <w:szCs w:val="24"/>
        </w:rPr>
      </w:pPr>
    </w:p>
    <w:p w14:paraId="44E87065"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Zahtev za dobijanje sertifikata (CSR – Sertificate Service Request) </w:t>
      </w:r>
      <w:r w:rsidRPr="0074368F">
        <w:rPr>
          <w:rFonts w:eastAsia="Arial"/>
          <w:szCs w:val="24"/>
        </w:rPr>
        <w:t>– Standardna forma (po PKCS#10 preporuci) koja se koristi za slanje zahteva za dobijanjem sertifikata.</w:t>
      </w:r>
    </w:p>
    <w:p w14:paraId="242CAABC" w14:textId="77777777" w:rsidR="005706CA" w:rsidRPr="0074368F" w:rsidRDefault="005706CA" w:rsidP="005706CA">
      <w:pPr>
        <w:spacing w:before="16" w:after="0" w:line="260" w:lineRule="exact"/>
        <w:rPr>
          <w:sz w:val="26"/>
          <w:szCs w:val="26"/>
        </w:rPr>
      </w:pPr>
    </w:p>
    <w:p w14:paraId="609EB22E" w14:textId="77777777" w:rsidR="005706CA" w:rsidRPr="0074368F" w:rsidRDefault="005706CA" w:rsidP="005706CA">
      <w:pPr>
        <w:spacing w:after="0" w:line="240" w:lineRule="auto"/>
        <w:ind w:right="3060"/>
        <w:rPr>
          <w:rFonts w:eastAsia="Arial"/>
          <w:szCs w:val="24"/>
        </w:rPr>
      </w:pPr>
      <w:r w:rsidRPr="0074368F">
        <w:rPr>
          <w:rFonts w:eastAsia="Arial"/>
          <w:b/>
          <w:bCs/>
          <w:szCs w:val="24"/>
        </w:rPr>
        <w:t xml:space="preserve">Sertifikacija </w:t>
      </w:r>
      <w:r w:rsidRPr="0074368F">
        <w:rPr>
          <w:rFonts w:eastAsia="Arial"/>
          <w:szCs w:val="24"/>
        </w:rPr>
        <w:t>– Proces izdavanja elektronskog sertifikata.</w:t>
      </w:r>
    </w:p>
    <w:p w14:paraId="43267E47" w14:textId="77777777" w:rsidR="005706CA" w:rsidRPr="0074368F" w:rsidRDefault="005706CA" w:rsidP="005706CA">
      <w:pPr>
        <w:spacing w:before="16" w:after="0" w:line="260" w:lineRule="exact"/>
        <w:rPr>
          <w:sz w:val="26"/>
          <w:szCs w:val="26"/>
        </w:rPr>
      </w:pPr>
    </w:p>
    <w:p w14:paraId="36C75564" w14:textId="77777777" w:rsidR="005706CA" w:rsidRPr="0074368F" w:rsidRDefault="005706CA" w:rsidP="005706CA">
      <w:pPr>
        <w:spacing w:after="0" w:line="240" w:lineRule="auto"/>
        <w:ind w:right="58"/>
        <w:rPr>
          <w:rFonts w:eastAsia="Arial"/>
          <w:szCs w:val="24"/>
        </w:rPr>
      </w:pPr>
      <w:r w:rsidRPr="0074368F">
        <w:rPr>
          <w:rFonts w:eastAsia="Arial"/>
          <w:b/>
          <w:bCs/>
          <w:szCs w:val="24"/>
        </w:rPr>
        <w:t xml:space="preserve">Asimetrični par ključeva (key pair) </w:t>
      </w:r>
      <w:r w:rsidRPr="0074368F">
        <w:rPr>
          <w:rFonts w:eastAsia="Arial"/>
          <w:szCs w:val="24"/>
        </w:rPr>
        <w:t xml:space="preserve">– Privatni ključ i javni ključ, kao matematički par koji se koriste za potrebe rada asimetričnog kriptografskog algoritma, kao što je </w:t>
      </w:r>
      <w:proofErr w:type="gramStart"/>
      <w:r w:rsidRPr="0074368F">
        <w:rPr>
          <w:rFonts w:eastAsia="Arial"/>
          <w:szCs w:val="24"/>
        </w:rPr>
        <w:t>na</w:t>
      </w:r>
      <w:proofErr w:type="gramEnd"/>
      <w:r w:rsidRPr="0074368F">
        <w:rPr>
          <w:rFonts w:eastAsia="Arial"/>
          <w:szCs w:val="24"/>
        </w:rPr>
        <w:t xml:space="preserve"> primer RSA algoritam.</w:t>
      </w:r>
    </w:p>
    <w:p w14:paraId="1823B0E0" w14:textId="77777777" w:rsidR="005706CA" w:rsidRPr="0074368F" w:rsidRDefault="005706CA" w:rsidP="005706CA">
      <w:pPr>
        <w:spacing w:before="16" w:after="0" w:line="260" w:lineRule="exact"/>
        <w:rPr>
          <w:sz w:val="26"/>
          <w:szCs w:val="26"/>
        </w:rPr>
      </w:pPr>
    </w:p>
    <w:p w14:paraId="2C454928" w14:textId="77777777" w:rsidR="005706CA" w:rsidRPr="0074368F" w:rsidRDefault="005706CA" w:rsidP="005706CA">
      <w:pPr>
        <w:spacing w:after="0" w:line="240" w:lineRule="auto"/>
        <w:ind w:right="60"/>
        <w:rPr>
          <w:rFonts w:eastAsia="Arial"/>
          <w:szCs w:val="24"/>
        </w:rPr>
      </w:pPr>
      <w:r w:rsidRPr="0074368F">
        <w:rPr>
          <w:rFonts w:eastAsia="Arial"/>
          <w:b/>
          <w:bCs/>
          <w:szCs w:val="24"/>
        </w:rPr>
        <w:t>Privatni</w:t>
      </w:r>
      <w:r>
        <w:rPr>
          <w:rFonts w:eastAsia="Arial"/>
          <w:b/>
          <w:bCs/>
          <w:szCs w:val="24"/>
        </w:rPr>
        <w:t xml:space="preserve"> </w:t>
      </w:r>
      <w:r w:rsidRPr="0074368F">
        <w:rPr>
          <w:rFonts w:eastAsia="Arial"/>
          <w:b/>
          <w:bCs/>
          <w:szCs w:val="24"/>
        </w:rPr>
        <w:t>ključ</w:t>
      </w:r>
      <w:r>
        <w:rPr>
          <w:rFonts w:eastAsia="Arial"/>
          <w:b/>
          <w:bCs/>
          <w:szCs w:val="24"/>
        </w:rPr>
        <w:t xml:space="preserve"> </w:t>
      </w:r>
      <w:r w:rsidRPr="0074368F">
        <w:rPr>
          <w:rFonts w:eastAsia="Arial"/>
          <w:szCs w:val="24"/>
        </w:rPr>
        <w:t>–</w:t>
      </w:r>
      <w:r>
        <w:rPr>
          <w:rFonts w:eastAsia="Arial"/>
          <w:szCs w:val="24"/>
        </w:rPr>
        <w:t xml:space="preserve"> </w:t>
      </w:r>
      <w:r w:rsidRPr="0074368F">
        <w:rPr>
          <w:rFonts w:eastAsia="Arial"/>
          <w:szCs w:val="24"/>
        </w:rPr>
        <w:t>Matematički</w:t>
      </w:r>
      <w:r>
        <w:rPr>
          <w:rFonts w:eastAsia="Arial"/>
          <w:szCs w:val="24"/>
        </w:rPr>
        <w:t xml:space="preserve"> </w:t>
      </w:r>
      <w:r w:rsidRPr="0074368F">
        <w:rPr>
          <w:rFonts w:eastAsia="Arial"/>
          <w:szCs w:val="24"/>
        </w:rPr>
        <w:t>podatak</w:t>
      </w:r>
      <w:r>
        <w:rPr>
          <w:rFonts w:eastAsia="Arial"/>
          <w:szCs w:val="24"/>
        </w:rPr>
        <w:t xml:space="preserve"> </w:t>
      </w:r>
      <w:r w:rsidRPr="0074368F">
        <w:rPr>
          <w:rFonts w:eastAsia="Arial"/>
          <w:szCs w:val="24"/>
        </w:rPr>
        <w:t>koji</w:t>
      </w:r>
      <w:r>
        <w:rPr>
          <w:rFonts w:eastAsia="Arial"/>
          <w:szCs w:val="24"/>
        </w:rPr>
        <w:t xml:space="preserve"> </w:t>
      </w:r>
      <w:r w:rsidRPr="0074368F">
        <w:rPr>
          <w:rFonts w:eastAsia="Arial"/>
          <w:szCs w:val="24"/>
        </w:rPr>
        <w:t>se</w:t>
      </w:r>
      <w:r>
        <w:rPr>
          <w:rFonts w:eastAsia="Arial"/>
          <w:szCs w:val="24"/>
        </w:rPr>
        <w:t xml:space="preserve"> </w:t>
      </w:r>
      <w:r w:rsidRPr="0074368F">
        <w:rPr>
          <w:rFonts w:eastAsia="Arial"/>
          <w:szCs w:val="24"/>
        </w:rPr>
        <w:t>koristi</w:t>
      </w:r>
      <w:r>
        <w:rPr>
          <w:rFonts w:eastAsia="Arial"/>
          <w:szCs w:val="24"/>
        </w:rPr>
        <w:t xml:space="preserve"> </w:t>
      </w:r>
      <w:r w:rsidRPr="0074368F">
        <w:rPr>
          <w:rFonts w:eastAsia="Arial"/>
          <w:szCs w:val="24"/>
        </w:rPr>
        <w:t>kao</w:t>
      </w:r>
      <w:r>
        <w:rPr>
          <w:rFonts w:eastAsia="Arial"/>
          <w:szCs w:val="24"/>
        </w:rPr>
        <w:t xml:space="preserve"> </w:t>
      </w:r>
      <w:r w:rsidRPr="0074368F">
        <w:rPr>
          <w:rFonts w:eastAsia="Arial"/>
          <w:szCs w:val="24"/>
        </w:rPr>
        <w:t>ključ</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kreiranje elektronskog potpisa i za raspakivanje digitalne envelope - dešifrovanje simetričnog ključa kojim je šifrovan dokument za datog korisnika primenom asimetričnog kriptografskog algoritma.</w:t>
      </w:r>
    </w:p>
    <w:p w14:paraId="79145DD1" w14:textId="77777777" w:rsidR="005706CA" w:rsidRPr="0074368F" w:rsidRDefault="005706CA" w:rsidP="005706CA">
      <w:pPr>
        <w:spacing w:before="17" w:after="0" w:line="260" w:lineRule="exact"/>
        <w:rPr>
          <w:sz w:val="26"/>
          <w:szCs w:val="26"/>
        </w:rPr>
      </w:pPr>
    </w:p>
    <w:p w14:paraId="1D601669" w14:textId="77777777" w:rsidR="005706CA" w:rsidRPr="0074368F" w:rsidRDefault="005706CA" w:rsidP="005706CA">
      <w:pPr>
        <w:spacing w:after="0" w:line="240" w:lineRule="auto"/>
        <w:ind w:right="64"/>
        <w:rPr>
          <w:rFonts w:eastAsia="Arial"/>
          <w:szCs w:val="24"/>
        </w:rPr>
      </w:pPr>
      <w:r w:rsidRPr="0074368F">
        <w:rPr>
          <w:rFonts w:eastAsia="Arial"/>
          <w:b/>
          <w:bCs/>
          <w:szCs w:val="24"/>
        </w:rPr>
        <w:t xml:space="preserve">Javni ključ </w:t>
      </w:r>
      <w:r w:rsidRPr="0074368F">
        <w:rPr>
          <w:rFonts w:eastAsia="Arial"/>
          <w:szCs w:val="24"/>
        </w:rPr>
        <w:t xml:space="preserve">– Matematički podatak koji može biti javno objavljen (najčešće se objavljuje u formi X.509v3 elektronskog sertifikata) i koji se koristi za verifikaciju elektronskog potpisa, kreiranog pomoću odgovarajućeg privatnog ključa koji je matematički par </w:t>
      </w:r>
      <w:proofErr w:type="gramStart"/>
      <w:r w:rsidRPr="0074368F">
        <w:rPr>
          <w:rFonts w:eastAsia="Arial"/>
          <w:szCs w:val="24"/>
        </w:rPr>
        <w:t>sa</w:t>
      </w:r>
      <w:proofErr w:type="gramEnd"/>
      <w:r w:rsidRPr="0074368F">
        <w:rPr>
          <w:rFonts w:eastAsia="Arial"/>
          <w:szCs w:val="24"/>
        </w:rPr>
        <w:t xml:space="preserve"> datim javnim ključem, kao i za šifrovanje podataka za korisnika koji poseduje odgovarajući privatni ključ.</w:t>
      </w:r>
    </w:p>
    <w:p w14:paraId="0A487AD0" w14:textId="77777777" w:rsidR="005706CA" w:rsidRPr="0074368F" w:rsidRDefault="005706CA" w:rsidP="005706CA">
      <w:pPr>
        <w:spacing w:before="16" w:after="0" w:line="260" w:lineRule="exact"/>
        <w:rPr>
          <w:sz w:val="26"/>
          <w:szCs w:val="26"/>
        </w:rPr>
      </w:pPr>
    </w:p>
    <w:p w14:paraId="199C27AD" w14:textId="77777777" w:rsidR="005706CA" w:rsidRPr="0074368F" w:rsidRDefault="005706CA" w:rsidP="005706CA">
      <w:pPr>
        <w:spacing w:after="0" w:line="240" w:lineRule="auto"/>
        <w:ind w:right="63"/>
        <w:rPr>
          <w:rFonts w:eastAsia="Arial"/>
          <w:szCs w:val="24"/>
        </w:rPr>
      </w:pPr>
      <w:r w:rsidRPr="0074368F">
        <w:rPr>
          <w:rFonts w:eastAsia="Arial"/>
          <w:b/>
          <w:bCs/>
          <w:szCs w:val="24"/>
        </w:rPr>
        <w:t xml:space="preserve">Šifrovanje </w:t>
      </w:r>
      <w:r w:rsidRPr="0074368F">
        <w:rPr>
          <w:rFonts w:eastAsia="Arial"/>
          <w:szCs w:val="24"/>
        </w:rPr>
        <w:t>– transformacija koja primenom odgovarajućeg kriptografskog algoritma i odgovarajućeg kriptografskog ključa pretvara originalnu informaciju u oblik u kojem sadržaj informacije postaje nedostupan neovlašćenim licima (šifrat).</w:t>
      </w:r>
    </w:p>
    <w:p w14:paraId="16AACE79" w14:textId="77777777" w:rsidR="005706CA" w:rsidRPr="0074368F" w:rsidRDefault="005706CA" w:rsidP="005706CA">
      <w:pPr>
        <w:spacing w:before="16" w:after="0" w:line="260" w:lineRule="exact"/>
        <w:rPr>
          <w:sz w:val="26"/>
          <w:szCs w:val="26"/>
        </w:rPr>
      </w:pPr>
    </w:p>
    <w:p w14:paraId="31BFBB65" w14:textId="77777777" w:rsidR="005706CA" w:rsidRPr="0074368F" w:rsidRDefault="005706CA" w:rsidP="005706CA">
      <w:pPr>
        <w:spacing w:after="0" w:line="240" w:lineRule="auto"/>
        <w:ind w:right="65"/>
        <w:rPr>
          <w:rFonts w:eastAsia="Arial"/>
          <w:szCs w:val="24"/>
        </w:rPr>
      </w:pPr>
      <w:r w:rsidRPr="0074368F">
        <w:rPr>
          <w:rFonts w:eastAsia="Arial"/>
          <w:b/>
          <w:bCs/>
          <w:szCs w:val="24"/>
        </w:rPr>
        <w:t xml:space="preserve">Dešifrovanje </w:t>
      </w:r>
      <w:r w:rsidRPr="0074368F">
        <w:rPr>
          <w:rFonts w:eastAsia="Arial"/>
          <w:szCs w:val="24"/>
        </w:rPr>
        <w:t>– transformacija kojom se iz šifrata dobija originalna informacija primenom odgovarajućeg kriptografskog algoritma i odgovarajućeg kriptografskog ključa.</w:t>
      </w:r>
    </w:p>
    <w:p w14:paraId="2384D774" w14:textId="77777777" w:rsidR="005706CA" w:rsidRPr="0074368F" w:rsidRDefault="005706CA" w:rsidP="005706CA">
      <w:pPr>
        <w:spacing w:before="16" w:after="0" w:line="260" w:lineRule="exact"/>
        <w:rPr>
          <w:sz w:val="26"/>
          <w:szCs w:val="26"/>
        </w:rPr>
      </w:pPr>
    </w:p>
    <w:p w14:paraId="3A4A34BD" w14:textId="77777777" w:rsidR="005706CA" w:rsidRPr="0074368F" w:rsidRDefault="005706CA" w:rsidP="005706CA">
      <w:pPr>
        <w:spacing w:after="0" w:line="240" w:lineRule="auto"/>
        <w:ind w:right="3744"/>
        <w:rPr>
          <w:rFonts w:eastAsia="Arial"/>
          <w:szCs w:val="24"/>
        </w:rPr>
      </w:pPr>
      <w:r w:rsidRPr="0074368F">
        <w:rPr>
          <w:rFonts w:eastAsia="Arial"/>
          <w:b/>
          <w:bCs/>
          <w:szCs w:val="24"/>
        </w:rPr>
        <w:t xml:space="preserve">Kriptografija </w:t>
      </w:r>
      <w:r w:rsidRPr="0074368F">
        <w:rPr>
          <w:rFonts w:eastAsia="Arial"/>
          <w:szCs w:val="24"/>
        </w:rPr>
        <w:t>– nauka o zaštiti tajnosti informacija.</w:t>
      </w:r>
    </w:p>
    <w:p w14:paraId="4BD607F5" w14:textId="77777777" w:rsidR="005706CA" w:rsidRPr="0074368F" w:rsidRDefault="005706CA" w:rsidP="005706CA">
      <w:pPr>
        <w:spacing w:before="16" w:after="0" w:line="260" w:lineRule="exact"/>
        <w:rPr>
          <w:sz w:val="26"/>
          <w:szCs w:val="26"/>
        </w:rPr>
      </w:pPr>
    </w:p>
    <w:p w14:paraId="6CFC1EEA"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Kriptografski algoritmi </w:t>
      </w:r>
      <w:r w:rsidRPr="0074368F">
        <w:rPr>
          <w:rFonts w:eastAsia="Arial"/>
          <w:szCs w:val="24"/>
        </w:rPr>
        <w:t>– algoritmi po kojima se vrši transformacija originalne informacije u šifrovanu informaciju (šifrat) i obratno, iz šifrata u originalnu infomaciju, korišćenjem odgovarajućeg kriptografskog ključa.</w:t>
      </w:r>
    </w:p>
    <w:p w14:paraId="1F3AD9D7" w14:textId="77777777" w:rsidR="005706CA" w:rsidRPr="0074368F" w:rsidRDefault="005706CA" w:rsidP="005706CA">
      <w:pPr>
        <w:spacing w:before="16" w:after="0" w:line="260" w:lineRule="exact"/>
        <w:rPr>
          <w:sz w:val="26"/>
          <w:szCs w:val="26"/>
        </w:rPr>
      </w:pPr>
    </w:p>
    <w:p w14:paraId="2FC3D710" w14:textId="77777777" w:rsidR="005706CA" w:rsidRPr="0074368F" w:rsidRDefault="005706CA" w:rsidP="005706CA">
      <w:pPr>
        <w:spacing w:after="0" w:line="240" w:lineRule="auto"/>
        <w:ind w:right="59"/>
        <w:rPr>
          <w:rFonts w:eastAsia="Arial"/>
          <w:szCs w:val="24"/>
        </w:rPr>
      </w:pPr>
      <w:r w:rsidRPr="0074368F">
        <w:rPr>
          <w:rFonts w:eastAsia="Arial"/>
          <w:b/>
          <w:bCs/>
          <w:szCs w:val="24"/>
        </w:rPr>
        <w:t xml:space="preserve">Kriptografski ključ </w:t>
      </w:r>
      <w:r w:rsidRPr="0074368F">
        <w:rPr>
          <w:rFonts w:eastAsia="Arial"/>
          <w:szCs w:val="24"/>
        </w:rPr>
        <w:t>– tajna i slučajna informacija odgovarajuće dužine u bitovima koja se koristi u kriptografskim algoritmima, u procedurama šifrovanja i dešifrovanja.</w:t>
      </w:r>
    </w:p>
    <w:p w14:paraId="071E3F02" w14:textId="77777777" w:rsidR="005706CA" w:rsidRPr="0074368F" w:rsidRDefault="005706CA" w:rsidP="005706CA">
      <w:pPr>
        <w:spacing w:before="16" w:after="0" w:line="260" w:lineRule="exact"/>
        <w:rPr>
          <w:sz w:val="26"/>
          <w:szCs w:val="26"/>
        </w:rPr>
      </w:pPr>
    </w:p>
    <w:p w14:paraId="2E63DA10"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Simetrični kriptografski algoritmi </w:t>
      </w:r>
      <w:r w:rsidRPr="0074368F">
        <w:rPr>
          <w:rFonts w:eastAsia="Arial"/>
          <w:szCs w:val="24"/>
        </w:rPr>
        <w:t>– kriptografski algoritmi koji se koriste za realizaciju šifrovanja u cilju zaštite tajnosti informacija. Algoritmi se nazivaju simetričnim zato što se isti kriptografski ključ koristi za šifrovanje i za dešifrovanje.</w:t>
      </w:r>
    </w:p>
    <w:p w14:paraId="47B16357" w14:textId="77777777" w:rsidR="005706CA" w:rsidRPr="0074368F" w:rsidRDefault="005706CA" w:rsidP="005706CA">
      <w:pPr>
        <w:spacing w:before="17" w:after="0" w:line="260" w:lineRule="exact"/>
        <w:rPr>
          <w:sz w:val="26"/>
          <w:szCs w:val="26"/>
        </w:rPr>
      </w:pPr>
    </w:p>
    <w:p w14:paraId="7B3CDE0A" w14:textId="77777777" w:rsidR="005706CA" w:rsidRPr="0074368F" w:rsidRDefault="005706CA" w:rsidP="005706CA">
      <w:pPr>
        <w:spacing w:after="0" w:line="240" w:lineRule="auto"/>
        <w:ind w:right="55"/>
        <w:rPr>
          <w:rFonts w:eastAsia="Arial"/>
          <w:szCs w:val="24"/>
        </w:rPr>
      </w:pPr>
      <w:r w:rsidRPr="0074368F">
        <w:rPr>
          <w:rFonts w:eastAsia="Arial"/>
          <w:b/>
          <w:bCs/>
          <w:szCs w:val="24"/>
        </w:rPr>
        <w:t xml:space="preserve">Asimetrični kriptografski algoritmi </w:t>
      </w:r>
      <w:r w:rsidRPr="0074368F">
        <w:rPr>
          <w:rFonts w:eastAsia="Arial"/>
          <w:szCs w:val="24"/>
        </w:rPr>
        <w:t>– kriptografski algoritmi koji se koriste za realizaciju tehnologije digitalnog potpisa (kojom se obezbeđuje: autentičnost, integritet i neporecivost transakcija) i digitalne envelope (kojom se obezbeđuje čuvanje simetričnog ključa u šifrovanom obliku). Algoritmi se nazivaju asimetričnim zato što se različiti kriptografski ključevi koriste za šifrovanje i za dešifrovanje. Asimetrični kriptografski algoritam koristi par ključeva, javni i privatni.</w:t>
      </w:r>
    </w:p>
    <w:p w14:paraId="691F12E0" w14:textId="77777777" w:rsidR="005706CA" w:rsidRPr="0074368F" w:rsidRDefault="005706CA" w:rsidP="005706CA">
      <w:pPr>
        <w:spacing w:after="0" w:line="240" w:lineRule="auto"/>
        <w:ind w:right="55"/>
        <w:rPr>
          <w:rFonts w:eastAsia="Arial"/>
          <w:szCs w:val="24"/>
        </w:rPr>
      </w:pPr>
    </w:p>
    <w:p w14:paraId="68241548" w14:textId="77777777" w:rsidR="005706CA" w:rsidRPr="0074368F" w:rsidRDefault="005706CA" w:rsidP="005706CA">
      <w:pPr>
        <w:spacing w:after="0" w:line="240" w:lineRule="auto"/>
        <w:ind w:right="55"/>
        <w:rPr>
          <w:rFonts w:eastAsia="Arial"/>
          <w:szCs w:val="24"/>
        </w:rPr>
      </w:pPr>
      <w:r w:rsidRPr="0074368F">
        <w:rPr>
          <w:rFonts w:eastAsia="Arial"/>
          <w:b/>
          <w:bCs/>
          <w:szCs w:val="24"/>
        </w:rPr>
        <w:t xml:space="preserve">Hash algoritmi </w:t>
      </w:r>
      <w:r w:rsidRPr="0074368F">
        <w:rPr>
          <w:rFonts w:eastAsia="Arial"/>
          <w:szCs w:val="24"/>
        </w:rPr>
        <w:t>– jednosmerni kriptografski algoritmi pomoću kojih se vrši kriptografska transformacija informacije proizvoljne veličine u hash vrednost fiksne veličine (160, 224, 256, 374, 512 bitova (</w:t>
      </w:r>
      <w:proofErr w:type="gramStart"/>
      <w:r w:rsidRPr="0074368F">
        <w:rPr>
          <w:rFonts w:eastAsia="Arial"/>
          <w:szCs w:val="24"/>
        </w:rPr>
        <w:t>ili</w:t>
      </w:r>
      <w:proofErr w:type="gramEnd"/>
      <w:r w:rsidRPr="0074368F">
        <w:rPr>
          <w:rFonts w:eastAsia="Arial"/>
          <w:szCs w:val="24"/>
        </w:rPr>
        <w:t xml:space="preserve"> više)).</w:t>
      </w:r>
    </w:p>
    <w:p w14:paraId="4B51594D" w14:textId="77777777" w:rsidR="005706CA" w:rsidRPr="0074368F" w:rsidRDefault="005706CA" w:rsidP="005706CA">
      <w:pPr>
        <w:spacing w:before="16" w:after="0" w:line="260" w:lineRule="exact"/>
        <w:rPr>
          <w:sz w:val="26"/>
          <w:szCs w:val="26"/>
        </w:rPr>
      </w:pPr>
    </w:p>
    <w:p w14:paraId="0ADBB944" w14:textId="77777777" w:rsidR="005706CA" w:rsidRPr="0074368F" w:rsidRDefault="005706CA" w:rsidP="005706CA">
      <w:pPr>
        <w:spacing w:after="0" w:line="240" w:lineRule="auto"/>
        <w:ind w:right="60"/>
        <w:rPr>
          <w:rFonts w:eastAsia="Arial"/>
          <w:szCs w:val="24"/>
        </w:rPr>
      </w:pPr>
      <w:r w:rsidRPr="0074368F">
        <w:rPr>
          <w:rFonts w:eastAsia="Arial"/>
          <w:b/>
          <w:bCs/>
          <w:szCs w:val="24"/>
        </w:rPr>
        <w:t xml:space="preserve">Identifikator objekta (Object identifier) </w:t>
      </w:r>
      <w:r w:rsidRPr="0074368F">
        <w:rPr>
          <w:rFonts w:eastAsia="Arial"/>
          <w:szCs w:val="24"/>
        </w:rPr>
        <w:t>– Sekvenca intedžerskih komponenti koja može biti pridružena nekom registrovanom objektu i koja ima karakteristiku da je jedinstvena u svim identifikatorima objekata u okviru specifičnog domena.</w:t>
      </w:r>
    </w:p>
    <w:p w14:paraId="2A5F1476" w14:textId="77777777" w:rsidR="005706CA" w:rsidRPr="0074368F" w:rsidRDefault="005706CA" w:rsidP="005706CA">
      <w:pPr>
        <w:spacing w:before="16" w:after="0" w:line="260" w:lineRule="exact"/>
        <w:rPr>
          <w:sz w:val="26"/>
          <w:szCs w:val="26"/>
        </w:rPr>
      </w:pPr>
    </w:p>
    <w:p w14:paraId="1CA0B388" w14:textId="77777777" w:rsidR="005706CA" w:rsidRPr="0074368F" w:rsidRDefault="005706CA" w:rsidP="005706CA">
      <w:pPr>
        <w:spacing w:after="0" w:line="240" w:lineRule="auto"/>
        <w:ind w:right="63"/>
        <w:rPr>
          <w:rFonts w:eastAsia="Arial"/>
          <w:szCs w:val="24"/>
        </w:rPr>
      </w:pPr>
      <w:r w:rsidRPr="0074368F">
        <w:rPr>
          <w:rFonts w:eastAsia="Arial"/>
          <w:b/>
          <w:bCs/>
          <w:szCs w:val="24"/>
        </w:rPr>
        <w:t xml:space="preserve">Repozitorijum </w:t>
      </w:r>
      <w:r w:rsidRPr="0074368F">
        <w:rPr>
          <w:rFonts w:eastAsia="Arial"/>
          <w:szCs w:val="24"/>
        </w:rPr>
        <w:t xml:space="preserve">– Baza podataka i/ili direktorijum </w:t>
      </w:r>
      <w:proofErr w:type="gramStart"/>
      <w:r w:rsidRPr="0074368F">
        <w:rPr>
          <w:rFonts w:eastAsia="Arial"/>
          <w:szCs w:val="24"/>
        </w:rPr>
        <w:t>na</w:t>
      </w:r>
      <w:proofErr w:type="gramEnd"/>
      <w:r w:rsidRPr="0074368F">
        <w:rPr>
          <w:rFonts w:eastAsia="Arial"/>
          <w:szCs w:val="24"/>
        </w:rPr>
        <w:t xml:space="preserve"> kome su publikovani osnovni dokumenti rada CA, kao i eventualne druge informacije koje se odnose na pružanje kvalifikovanih usluga od poverenja od strane datog CA.</w:t>
      </w:r>
    </w:p>
    <w:p w14:paraId="5C1438E1" w14:textId="77777777" w:rsidR="005706CA" w:rsidRPr="0074368F" w:rsidRDefault="005706CA" w:rsidP="005706CA">
      <w:pPr>
        <w:spacing w:before="16" w:after="0" w:line="260" w:lineRule="exact"/>
        <w:rPr>
          <w:sz w:val="26"/>
          <w:szCs w:val="26"/>
        </w:rPr>
      </w:pPr>
    </w:p>
    <w:p w14:paraId="0ED6ECBA" w14:textId="77777777" w:rsidR="005706CA" w:rsidRPr="0074368F" w:rsidRDefault="005706CA" w:rsidP="005706CA">
      <w:pPr>
        <w:spacing w:after="0" w:line="240" w:lineRule="auto"/>
        <w:ind w:right="66"/>
        <w:rPr>
          <w:rFonts w:eastAsia="Arial"/>
          <w:szCs w:val="24"/>
        </w:rPr>
      </w:pPr>
      <w:r w:rsidRPr="0074368F">
        <w:rPr>
          <w:rFonts w:eastAsia="Arial"/>
          <w:b/>
          <w:bCs/>
          <w:szCs w:val="24"/>
        </w:rPr>
        <w:t xml:space="preserve">Opoziv sertifikata </w:t>
      </w:r>
      <w:r w:rsidRPr="0074368F">
        <w:rPr>
          <w:rFonts w:eastAsia="Arial"/>
          <w:szCs w:val="24"/>
        </w:rPr>
        <w:t>– Permanentno ukidanje validnosti datog sertifikata i njegovo</w:t>
      </w:r>
      <w:r>
        <w:rPr>
          <w:rFonts w:eastAsia="Arial"/>
          <w:szCs w:val="24"/>
        </w:rPr>
        <w:t xml:space="preserve"> </w:t>
      </w:r>
      <w:r w:rsidRPr="0074368F">
        <w:rPr>
          <w:rFonts w:eastAsia="Arial"/>
          <w:szCs w:val="24"/>
        </w:rPr>
        <w:t xml:space="preserve">smeštanje </w:t>
      </w:r>
      <w:proofErr w:type="gramStart"/>
      <w:r w:rsidRPr="0074368F">
        <w:rPr>
          <w:rFonts w:eastAsia="Arial"/>
          <w:szCs w:val="24"/>
        </w:rPr>
        <w:t>na</w:t>
      </w:r>
      <w:proofErr w:type="gramEnd"/>
      <w:r w:rsidRPr="0074368F">
        <w:rPr>
          <w:rFonts w:eastAsia="Arial"/>
          <w:szCs w:val="24"/>
        </w:rPr>
        <w:t xml:space="preserve"> CRL listu.</w:t>
      </w:r>
    </w:p>
    <w:p w14:paraId="66445F01" w14:textId="77777777" w:rsidR="005706CA" w:rsidRPr="0074368F" w:rsidRDefault="005706CA" w:rsidP="005706CA">
      <w:pPr>
        <w:spacing w:before="17" w:after="0" w:line="260" w:lineRule="exact"/>
        <w:rPr>
          <w:sz w:val="26"/>
          <w:szCs w:val="26"/>
        </w:rPr>
      </w:pPr>
    </w:p>
    <w:p w14:paraId="67FD957C" w14:textId="77777777" w:rsidR="005706CA" w:rsidRPr="0074368F" w:rsidRDefault="005706CA" w:rsidP="005706CA">
      <w:pPr>
        <w:spacing w:after="0" w:line="240" w:lineRule="auto"/>
        <w:ind w:right="63"/>
        <w:rPr>
          <w:rFonts w:eastAsia="Arial"/>
          <w:szCs w:val="24"/>
        </w:rPr>
      </w:pPr>
      <w:r w:rsidRPr="0074368F">
        <w:rPr>
          <w:rFonts w:eastAsia="Arial"/>
          <w:b/>
          <w:bCs/>
          <w:szCs w:val="24"/>
        </w:rPr>
        <w:t xml:space="preserve">Deljena tajna </w:t>
      </w:r>
      <w:r w:rsidRPr="0074368F">
        <w:rPr>
          <w:rFonts w:eastAsia="Arial"/>
          <w:szCs w:val="24"/>
        </w:rPr>
        <w:t xml:space="preserve">– Deo kriptografske tajne koja je podeljena </w:t>
      </w:r>
      <w:proofErr w:type="gramStart"/>
      <w:r w:rsidRPr="0074368F">
        <w:rPr>
          <w:rFonts w:eastAsia="Arial"/>
          <w:szCs w:val="24"/>
        </w:rPr>
        <w:t>na</w:t>
      </w:r>
      <w:proofErr w:type="gramEnd"/>
      <w:r w:rsidRPr="0074368F">
        <w:rPr>
          <w:rFonts w:eastAsia="Arial"/>
          <w:szCs w:val="24"/>
        </w:rPr>
        <w:t xml:space="preserve"> unapred definisan broj</w:t>
      </w:r>
      <w:r>
        <w:rPr>
          <w:rFonts w:eastAsia="Arial"/>
          <w:szCs w:val="24"/>
        </w:rPr>
        <w:t xml:space="preserve"> </w:t>
      </w:r>
      <w:r w:rsidRPr="0074368F">
        <w:rPr>
          <w:rFonts w:eastAsia="Arial"/>
          <w:szCs w:val="24"/>
        </w:rPr>
        <w:t>fizičkih tokena, kao na primer smart kartica.</w:t>
      </w:r>
    </w:p>
    <w:p w14:paraId="065C9403" w14:textId="77777777" w:rsidR="005706CA" w:rsidRPr="0074368F" w:rsidRDefault="005706CA" w:rsidP="005706CA">
      <w:pPr>
        <w:spacing w:before="16" w:after="0" w:line="260" w:lineRule="exact"/>
        <w:rPr>
          <w:sz w:val="26"/>
          <w:szCs w:val="26"/>
        </w:rPr>
      </w:pPr>
    </w:p>
    <w:p w14:paraId="28A6E207" w14:textId="77777777" w:rsidR="005706CA" w:rsidRPr="0074368F" w:rsidRDefault="005706CA" w:rsidP="005706CA">
      <w:pPr>
        <w:spacing w:after="0" w:line="240" w:lineRule="auto"/>
        <w:ind w:right="62"/>
        <w:rPr>
          <w:rFonts w:eastAsia="Arial"/>
          <w:szCs w:val="24"/>
        </w:rPr>
      </w:pPr>
      <w:r w:rsidRPr="0074368F">
        <w:rPr>
          <w:rFonts w:eastAsia="Arial"/>
          <w:b/>
          <w:bCs/>
          <w:szCs w:val="24"/>
        </w:rPr>
        <w:t xml:space="preserve">Smart kartica </w:t>
      </w:r>
      <w:r w:rsidRPr="0074368F">
        <w:rPr>
          <w:rFonts w:eastAsia="Arial"/>
          <w:szCs w:val="24"/>
        </w:rPr>
        <w:t xml:space="preserve">– Hardverski token koji sadrži čip </w:t>
      </w:r>
      <w:proofErr w:type="gramStart"/>
      <w:r w:rsidRPr="0074368F">
        <w:rPr>
          <w:rFonts w:eastAsia="Arial"/>
          <w:szCs w:val="24"/>
        </w:rPr>
        <w:t>na</w:t>
      </w:r>
      <w:proofErr w:type="gramEnd"/>
      <w:r w:rsidRPr="0074368F">
        <w:rPr>
          <w:rFonts w:eastAsia="Arial"/>
          <w:szCs w:val="24"/>
        </w:rPr>
        <w:t xml:space="preserve"> kome može da se izvrše odgovarajuće kriptografske funkcije, kao što su: elektronski potpis, šifrovanje, generisanje para asimetričnih ključeva, itd.</w:t>
      </w:r>
    </w:p>
    <w:p w14:paraId="2539DD18" w14:textId="77777777" w:rsidR="005706CA" w:rsidRPr="0074368F" w:rsidRDefault="005706CA" w:rsidP="005706CA">
      <w:pPr>
        <w:spacing w:after="0" w:line="260" w:lineRule="exact"/>
        <w:rPr>
          <w:sz w:val="26"/>
          <w:szCs w:val="26"/>
        </w:rPr>
      </w:pPr>
    </w:p>
    <w:p w14:paraId="37E39E30" w14:textId="77777777" w:rsidR="005706CA" w:rsidRPr="0074368F" w:rsidRDefault="005706CA" w:rsidP="005706CA">
      <w:pPr>
        <w:tabs>
          <w:tab w:val="left" w:pos="1460"/>
          <w:tab w:val="left" w:pos="2480"/>
          <w:tab w:val="left" w:pos="2840"/>
          <w:tab w:val="left" w:pos="3820"/>
          <w:tab w:val="left" w:pos="4800"/>
          <w:tab w:val="left" w:pos="5960"/>
          <w:tab w:val="left" w:pos="6220"/>
          <w:tab w:val="left" w:pos="6780"/>
          <w:tab w:val="left" w:pos="7120"/>
          <w:tab w:val="left" w:pos="7740"/>
        </w:tabs>
        <w:spacing w:after="0" w:line="240" w:lineRule="auto"/>
        <w:rPr>
          <w:rFonts w:eastAsia="Arial"/>
          <w:szCs w:val="24"/>
        </w:rPr>
      </w:pPr>
      <w:r w:rsidRPr="0074368F">
        <w:rPr>
          <w:rFonts w:eastAsia="Arial"/>
          <w:b/>
          <w:bCs/>
          <w:szCs w:val="24"/>
        </w:rPr>
        <w:t>Korisnički</w:t>
      </w:r>
      <w:r>
        <w:rPr>
          <w:rFonts w:eastAsia="Arial"/>
          <w:b/>
          <w:bCs/>
          <w:szCs w:val="24"/>
        </w:rPr>
        <w:t xml:space="preserve"> </w:t>
      </w:r>
      <w:r w:rsidRPr="0074368F">
        <w:rPr>
          <w:rFonts w:eastAsia="Arial"/>
          <w:b/>
          <w:bCs/>
          <w:szCs w:val="24"/>
        </w:rPr>
        <w:t>ugovor</w:t>
      </w:r>
      <w:r>
        <w:rPr>
          <w:rFonts w:eastAsia="Arial"/>
          <w:b/>
          <w:bCs/>
          <w:szCs w:val="24"/>
        </w:rPr>
        <w:t xml:space="preserve"> </w:t>
      </w:r>
      <w:r w:rsidRPr="0074368F">
        <w:rPr>
          <w:rFonts w:eastAsia="Arial"/>
          <w:szCs w:val="24"/>
        </w:rPr>
        <w:t>–</w:t>
      </w:r>
      <w:r>
        <w:rPr>
          <w:rFonts w:eastAsia="Arial"/>
          <w:szCs w:val="24"/>
        </w:rPr>
        <w:t xml:space="preserve"> </w:t>
      </w:r>
      <w:r w:rsidRPr="0074368F">
        <w:rPr>
          <w:rFonts w:eastAsia="Arial"/>
          <w:szCs w:val="24"/>
        </w:rPr>
        <w:t>Ugovor</w:t>
      </w:r>
      <w:r>
        <w:rPr>
          <w:rFonts w:eastAsia="Arial"/>
          <w:szCs w:val="24"/>
        </w:rPr>
        <w:t xml:space="preserve"> </w:t>
      </w:r>
      <w:r w:rsidRPr="0074368F">
        <w:rPr>
          <w:rFonts w:eastAsia="Arial"/>
          <w:szCs w:val="24"/>
        </w:rPr>
        <w:t>između</w:t>
      </w:r>
      <w:r>
        <w:rPr>
          <w:rFonts w:eastAsia="Arial"/>
          <w:szCs w:val="24"/>
        </w:rPr>
        <w:t xml:space="preserve"> </w:t>
      </w:r>
      <w:r w:rsidRPr="0074368F">
        <w:rPr>
          <w:rFonts w:eastAsia="Arial"/>
          <w:szCs w:val="24"/>
        </w:rPr>
        <w:t>korisnika</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CA</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cilju</w:t>
      </w:r>
      <w:r>
        <w:rPr>
          <w:rFonts w:eastAsia="Arial"/>
          <w:szCs w:val="24"/>
        </w:rPr>
        <w:t xml:space="preserve"> </w:t>
      </w:r>
      <w:r w:rsidRPr="0074368F">
        <w:rPr>
          <w:rFonts w:eastAsia="Arial"/>
          <w:szCs w:val="24"/>
        </w:rPr>
        <w:t xml:space="preserve">obezbeđenja usluga </w:t>
      </w:r>
      <w:proofErr w:type="gramStart"/>
      <w:r w:rsidRPr="0074368F">
        <w:rPr>
          <w:rFonts w:eastAsia="Arial"/>
          <w:szCs w:val="24"/>
        </w:rPr>
        <w:t>od</w:t>
      </w:r>
      <w:proofErr w:type="gramEnd"/>
      <w:r w:rsidRPr="0074368F">
        <w:rPr>
          <w:rFonts w:eastAsia="Arial"/>
          <w:szCs w:val="24"/>
        </w:rPr>
        <w:t xml:space="preserve"> poverenja.</w:t>
      </w:r>
    </w:p>
    <w:p w14:paraId="32386151" w14:textId="77777777" w:rsidR="005706CA" w:rsidRPr="0074368F" w:rsidRDefault="005706CA" w:rsidP="005706CA">
      <w:pPr>
        <w:spacing w:before="16" w:after="0" w:line="260" w:lineRule="exact"/>
        <w:rPr>
          <w:sz w:val="26"/>
          <w:szCs w:val="26"/>
        </w:rPr>
      </w:pPr>
    </w:p>
    <w:p w14:paraId="37FA3E03" w14:textId="77777777" w:rsidR="005706CA" w:rsidRPr="0074368F" w:rsidRDefault="005706CA" w:rsidP="005706CA">
      <w:pPr>
        <w:spacing w:after="0" w:line="240" w:lineRule="auto"/>
        <w:ind w:right="4126"/>
        <w:rPr>
          <w:rFonts w:eastAsia="Arial"/>
          <w:szCs w:val="24"/>
        </w:rPr>
      </w:pPr>
      <w:r w:rsidRPr="0074368F">
        <w:rPr>
          <w:rFonts w:eastAsia="Arial"/>
          <w:szCs w:val="24"/>
        </w:rPr>
        <w:t>Skraćenice koje se koriste u ovom dokumentu:</w:t>
      </w:r>
    </w:p>
    <w:p w14:paraId="1629CDE9" w14:textId="77777777" w:rsidR="005706CA" w:rsidRPr="0074368F" w:rsidRDefault="005706CA" w:rsidP="005706CA">
      <w:pPr>
        <w:spacing w:before="16" w:after="0" w:line="260" w:lineRule="exact"/>
        <w:rPr>
          <w:sz w:val="26"/>
          <w:szCs w:val="26"/>
        </w:rPr>
      </w:pPr>
    </w:p>
    <w:p w14:paraId="5CCD2ECC" w14:textId="77777777" w:rsidR="005706CA" w:rsidRPr="0074368F" w:rsidRDefault="005706CA" w:rsidP="005706CA">
      <w:pPr>
        <w:spacing w:after="0" w:line="240" w:lineRule="auto"/>
        <w:ind w:right="6192"/>
        <w:rPr>
          <w:rFonts w:eastAsia="Arial"/>
          <w:szCs w:val="24"/>
        </w:rPr>
      </w:pPr>
      <w:r w:rsidRPr="0074368F">
        <w:rPr>
          <w:rFonts w:eastAsia="Arial"/>
          <w:b/>
          <w:bCs/>
          <w:szCs w:val="24"/>
        </w:rPr>
        <w:t xml:space="preserve">CA </w:t>
      </w:r>
      <w:r w:rsidRPr="0074368F">
        <w:rPr>
          <w:rFonts w:eastAsia="Arial"/>
          <w:szCs w:val="24"/>
        </w:rPr>
        <w:t>– Certification Authority</w:t>
      </w:r>
    </w:p>
    <w:p w14:paraId="46892911" w14:textId="77777777" w:rsidR="005706CA" w:rsidRPr="0074368F" w:rsidRDefault="005706CA" w:rsidP="005706CA">
      <w:pPr>
        <w:spacing w:before="16" w:after="0" w:line="260" w:lineRule="exact"/>
        <w:rPr>
          <w:sz w:val="26"/>
          <w:szCs w:val="26"/>
        </w:rPr>
      </w:pPr>
    </w:p>
    <w:p w14:paraId="16F94CAB" w14:textId="77777777" w:rsidR="005706CA" w:rsidRPr="0074368F" w:rsidRDefault="005706CA" w:rsidP="005706CA">
      <w:pPr>
        <w:spacing w:after="0" w:line="240" w:lineRule="auto"/>
        <w:ind w:right="6183"/>
        <w:rPr>
          <w:rFonts w:eastAsia="Arial"/>
          <w:szCs w:val="24"/>
        </w:rPr>
      </w:pPr>
      <w:r w:rsidRPr="0074368F">
        <w:rPr>
          <w:rFonts w:eastAsia="Arial"/>
          <w:b/>
          <w:bCs/>
          <w:szCs w:val="24"/>
        </w:rPr>
        <w:t xml:space="preserve">RA </w:t>
      </w:r>
      <w:r w:rsidRPr="0074368F">
        <w:rPr>
          <w:rFonts w:eastAsia="Arial"/>
          <w:szCs w:val="24"/>
        </w:rPr>
        <w:t>– Registration Authority</w:t>
      </w:r>
    </w:p>
    <w:p w14:paraId="74FEE747" w14:textId="77777777" w:rsidR="005706CA" w:rsidRPr="0074368F" w:rsidRDefault="005706CA" w:rsidP="005706CA">
      <w:pPr>
        <w:spacing w:before="16" w:after="0" w:line="260" w:lineRule="exact"/>
        <w:rPr>
          <w:sz w:val="26"/>
          <w:szCs w:val="26"/>
        </w:rPr>
      </w:pPr>
    </w:p>
    <w:p w14:paraId="71FB809B" w14:textId="77777777" w:rsidR="005706CA" w:rsidRPr="0074368F" w:rsidRDefault="005706CA" w:rsidP="005706CA">
      <w:pPr>
        <w:spacing w:after="0" w:line="240" w:lineRule="auto"/>
        <w:ind w:right="55"/>
        <w:rPr>
          <w:rFonts w:eastAsia="Arial"/>
          <w:szCs w:val="24"/>
        </w:rPr>
      </w:pPr>
      <w:r w:rsidRPr="0074368F">
        <w:rPr>
          <w:rFonts w:eastAsia="Arial"/>
          <w:b/>
          <w:bCs/>
          <w:szCs w:val="24"/>
        </w:rPr>
        <w:t>PKS –</w:t>
      </w:r>
      <w:r w:rsidRPr="0074368F">
        <w:rPr>
          <w:rFonts w:eastAsia="Arial"/>
          <w:szCs w:val="24"/>
        </w:rPr>
        <w:t xml:space="preserve"> Privredna</w:t>
      </w:r>
      <w:r>
        <w:rPr>
          <w:rFonts w:eastAsia="Arial"/>
          <w:szCs w:val="24"/>
        </w:rPr>
        <w:t xml:space="preserve"> </w:t>
      </w:r>
      <w:r w:rsidRPr="0074368F">
        <w:rPr>
          <w:rFonts w:eastAsia="Arial"/>
          <w:szCs w:val="24"/>
        </w:rPr>
        <w:t>Komora</w:t>
      </w:r>
      <w:r>
        <w:rPr>
          <w:rFonts w:eastAsia="Arial"/>
          <w:szCs w:val="24"/>
        </w:rPr>
        <w:t xml:space="preserve"> </w:t>
      </w:r>
      <w:r w:rsidRPr="0074368F">
        <w:rPr>
          <w:rFonts w:eastAsia="Arial"/>
          <w:szCs w:val="24"/>
        </w:rPr>
        <w:t>Srbije</w:t>
      </w:r>
    </w:p>
    <w:p w14:paraId="5881B736" w14:textId="77777777" w:rsidR="005706CA" w:rsidRPr="0074368F" w:rsidRDefault="005706CA" w:rsidP="005706CA">
      <w:pPr>
        <w:spacing w:after="0" w:line="240" w:lineRule="auto"/>
        <w:ind w:right="55"/>
        <w:rPr>
          <w:rFonts w:eastAsia="Arial"/>
          <w:szCs w:val="24"/>
        </w:rPr>
      </w:pPr>
    </w:p>
    <w:p w14:paraId="035E8B08" w14:textId="77777777" w:rsidR="005706CA" w:rsidRPr="0074368F" w:rsidRDefault="005706CA" w:rsidP="005706CA">
      <w:pPr>
        <w:spacing w:after="0" w:line="240" w:lineRule="auto"/>
        <w:ind w:right="55"/>
        <w:rPr>
          <w:rFonts w:eastAsia="Arial"/>
          <w:szCs w:val="24"/>
        </w:rPr>
      </w:pPr>
      <w:r w:rsidRPr="0074368F">
        <w:rPr>
          <w:rFonts w:eastAsia="Arial"/>
          <w:b/>
          <w:szCs w:val="24"/>
        </w:rPr>
        <w:t>PKI</w:t>
      </w:r>
      <w:r w:rsidRPr="0074368F">
        <w:rPr>
          <w:rFonts w:eastAsia="Arial"/>
          <w:szCs w:val="24"/>
        </w:rPr>
        <w:t xml:space="preserve"> –</w:t>
      </w:r>
      <w:r>
        <w:rPr>
          <w:rFonts w:eastAsia="Arial"/>
          <w:szCs w:val="24"/>
        </w:rPr>
        <w:t xml:space="preserve"> </w:t>
      </w:r>
      <w:r w:rsidRPr="0074368F">
        <w:rPr>
          <w:rFonts w:eastAsia="Arial"/>
          <w:szCs w:val="24"/>
        </w:rPr>
        <w:t>Public</w:t>
      </w:r>
      <w:r>
        <w:rPr>
          <w:rFonts w:eastAsia="Arial"/>
          <w:szCs w:val="24"/>
        </w:rPr>
        <w:t xml:space="preserve"> </w:t>
      </w:r>
      <w:r w:rsidRPr="0074368F">
        <w:rPr>
          <w:rFonts w:eastAsia="Arial"/>
          <w:szCs w:val="24"/>
        </w:rPr>
        <w:t>Key</w:t>
      </w:r>
      <w:r>
        <w:rPr>
          <w:rFonts w:eastAsia="Arial"/>
          <w:szCs w:val="24"/>
        </w:rPr>
        <w:t xml:space="preserve"> </w:t>
      </w:r>
      <w:r w:rsidRPr="0074368F">
        <w:rPr>
          <w:rFonts w:eastAsia="Arial"/>
          <w:szCs w:val="24"/>
        </w:rPr>
        <w:t>Infrastructure</w:t>
      </w:r>
      <w:r>
        <w:rPr>
          <w:rFonts w:eastAsia="Arial"/>
          <w:szCs w:val="24"/>
        </w:rPr>
        <w:t xml:space="preserve"> </w:t>
      </w:r>
      <w:r w:rsidRPr="0074368F">
        <w:rPr>
          <w:rFonts w:eastAsia="Arial"/>
          <w:szCs w:val="24"/>
        </w:rPr>
        <w:t>OID</w:t>
      </w:r>
      <w:r>
        <w:rPr>
          <w:rFonts w:eastAsia="Arial"/>
          <w:szCs w:val="24"/>
        </w:rPr>
        <w:t xml:space="preserve"> </w:t>
      </w:r>
      <w:r w:rsidRPr="0074368F">
        <w:rPr>
          <w:rFonts w:eastAsia="Arial"/>
          <w:szCs w:val="24"/>
        </w:rPr>
        <w:t>–</w:t>
      </w:r>
      <w:r>
        <w:rPr>
          <w:rFonts w:eastAsia="Arial"/>
          <w:szCs w:val="24"/>
        </w:rPr>
        <w:t xml:space="preserve"> </w:t>
      </w:r>
      <w:r w:rsidRPr="0074368F">
        <w:rPr>
          <w:rFonts w:eastAsia="Arial"/>
          <w:szCs w:val="24"/>
        </w:rPr>
        <w:t>Object IDentifier</w:t>
      </w:r>
    </w:p>
    <w:p w14:paraId="5D086169" w14:textId="77777777" w:rsidR="005706CA" w:rsidRPr="0074368F" w:rsidRDefault="005706CA" w:rsidP="005706CA">
      <w:pPr>
        <w:spacing w:before="16" w:after="0" w:line="260" w:lineRule="exact"/>
        <w:rPr>
          <w:sz w:val="26"/>
          <w:szCs w:val="26"/>
        </w:rPr>
      </w:pPr>
    </w:p>
    <w:p w14:paraId="258DD921" w14:textId="77777777" w:rsidR="005706CA" w:rsidRPr="0074368F" w:rsidRDefault="005706CA" w:rsidP="005706CA">
      <w:pPr>
        <w:spacing w:after="0" w:line="240" w:lineRule="auto"/>
        <w:ind w:right="56"/>
        <w:rPr>
          <w:rFonts w:eastAsia="Arial"/>
          <w:szCs w:val="24"/>
        </w:rPr>
      </w:pPr>
      <w:r w:rsidRPr="0074368F">
        <w:rPr>
          <w:rFonts w:eastAsia="Arial"/>
          <w:b/>
          <w:bCs/>
          <w:szCs w:val="24"/>
        </w:rPr>
        <w:t xml:space="preserve">TSA </w:t>
      </w:r>
      <w:r w:rsidRPr="0074368F">
        <w:rPr>
          <w:rFonts w:eastAsia="Arial"/>
          <w:szCs w:val="24"/>
        </w:rPr>
        <w:t>– Time Stamping Authority CRL – Certificate Revocation List CSR – Certificate</w:t>
      </w:r>
    </w:p>
    <w:p w14:paraId="4DCF949D" w14:textId="77777777" w:rsidR="005706CA" w:rsidRPr="0074368F" w:rsidRDefault="005706CA" w:rsidP="005706CA">
      <w:pPr>
        <w:spacing w:after="0" w:line="240" w:lineRule="auto"/>
        <w:ind w:right="4123"/>
        <w:rPr>
          <w:rFonts w:eastAsia="Arial"/>
          <w:szCs w:val="24"/>
        </w:rPr>
      </w:pPr>
      <w:r w:rsidRPr="0074368F">
        <w:rPr>
          <w:rFonts w:eastAsia="Arial"/>
          <w:szCs w:val="24"/>
        </w:rPr>
        <w:t>Service Request CDP – CRL Distribution Point</w:t>
      </w:r>
    </w:p>
    <w:p w14:paraId="2F852BC5" w14:textId="77777777" w:rsidR="005706CA" w:rsidRPr="0074368F" w:rsidRDefault="005706CA" w:rsidP="005706CA">
      <w:pPr>
        <w:spacing w:before="16" w:after="0" w:line="260" w:lineRule="exact"/>
        <w:rPr>
          <w:sz w:val="26"/>
          <w:szCs w:val="26"/>
        </w:rPr>
      </w:pPr>
    </w:p>
    <w:p w14:paraId="22ECEB27" w14:textId="77777777" w:rsidR="005706CA" w:rsidRPr="0074368F" w:rsidRDefault="005706CA" w:rsidP="005706CA">
      <w:pPr>
        <w:spacing w:after="0" w:line="240" w:lineRule="auto"/>
        <w:ind w:right="5351"/>
        <w:rPr>
          <w:rFonts w:eastAsia="Arial"/>
          <w:szCs w:val="24"/>
        </w:rPr>
      </w:pPr>
      <w:r w:rsidRPr="0074368F">
        <w:rPr>
          <w:rFonts w:eastAsia="Arial"/>
          <w:b/>
          <w:bCs/>
          <w:szCs w:val="24"/>
        </w:rPr>
        <w:t xml:space="preserve">AIA </w:t>
      </w:r>
      <w:r w:rsidRPr="0074368F">
        <w:rPr>
          <w:rFonts w:eastAsia="Arial"/>
          <w:szCs w:val="24"/>
        </w:rPr>
        <w:t>– Authority Information Access</w:t>
      </w:r>
    </w:p>
    <w:p w14:paraId="7605EEB0" w14:textId="77777777" w:rsidR="005706CA" w:rsidRPr="0074368F" w:rsidRDefault="005706CA" w:rsidP="005706CA">
      <w:pPr>
        <w:spacing w:before="16" w:after="0" w:line="260" w:lineRule="exact"/>
        <w:rPr>
          <w:sz w:val="26"/>
          <w:szCs w:val="26"/>
        </w:rPr>
      </w:pPr>
    </w:p>
    <w:p w14:paraId="5CA2C6A1" w14:textId="77777777" w:rsidR="005706CA" w:rsidRPr="0074368F" w:rsidRDefault="005706CA" w:rsidP="005706CA">
      <w:pPr>
        <w:spacing w:after="0" w:line="480" w:lineRule="auto"/>
        <w:ind w:right="5775"/>
        <w:rPr>
          <w:rFonts w:eastAsia="Arial"/>
          <w:szCs w:val="24"/>
        </w:rPr>
      </w:pPr>
      <w:r w:rsidRPr="0074368F">
        <w:rPr>
          <w:rFonts w:eastAsia="Arial"/>
          <w:b/>
          <w:bCs/>
          <w:szCs w:val="24"/>
        </w:rPr>
        <w:lastRenderedPageBreak/>
        <w:t xml:space="preserve">AKI </w:t>
      </w:r>
      <w:r w:rsidRPr="0074368F">
        <w:rPr>
          <w:rFonts w:eastAsia="Arial"/>
          <w:szCs w:val="24"/>
        </w:rPr>
        <w:t xml:space="preserve">– Authority Key Identifier </w:t>
      </w:r>
    </w:p>
    <w:p w14:paraId="6BAAEF85" w14:textId="77777777" w:rsidR="005706CA" w:rsidRPr="0074368F" w:rsidRDefault="005706CA" w:rsidP="005706CA">
      <w:pPr>
        <w:spacing w:after="0" w:line="480" w:lineRule="auto"/>
        <w:ind w:right="5775"/>
        <w:rPr>
          <w:rFonts w:eastAsia="Arial"/>
          <w:szCs w:val="24"/>
        </w:rPr>
      </w:pPr>
      <w:r w:rsidRPr="0074368F">
        <w:rPr>
          <w:rFonts w:eastAsia="Arial"/>
          <w:b/>
          <w:bCs/>
          <w:szCs w:val="24"/>
        </w:rPr>
        <w:t xml:space="preserve">SKI </w:t>
      </w:r>
      <w:r w:rsidRPr="0074368F">
        <w:rPr>
          <w:rFonts w:eastAsia="Arial"/>
          <w:szCs w:val="24"/>
        </w:rPr>
        <w:t xml:space="preserve">– Subject Key Identifier </w:t>
      </w:r>
    </w:p>
    <w:p w14:paraId="17B3A3C6" w14:textId="77777777" w:rsidR="005706CA" w:rsidRPr="0074368F" w:rsidRDefault="005706CA" w:rsidP="005706CA">
      <w:pPr>
        <w:spacing w:after="0" w:line="480" w:lineRule="auto"/>
        <w:ind w:right="5775"/>
        <w:rPr>
          <w:rFonts w:eastAsia="Arial"/>
          <w:szCs w:val="24"/>
        </w:rPr>
      </w:pPr>
      <w:r w:rsidRPr="0074368F">
        <w:rPr>
          <w:rFonts w:eastAsia="Arial"/>
          <w:b/>
          <w:bCs/>
          <w:szCs w:val="24"/>
        </w:rPr>
        <w:t xml:space="preserve">RFC </w:t>
      </w:r>
      <w:r w:rsidRPr="0074368F">
        <w:rPr>
          <w:rFonts w:eastAsia="Arial"/>
          <w:szCs w:val="24"/>
        </w:rPr>
        <w:t xml:space="preserve">– Request </w:t>
      </w:r>
      <w:proofErr w:type="gramStart"/>
      <w:r w:rsidRPr="0074368F">
        <w:rPr>
          <w:rFonts w:eastAsia="Arial"/>
          <w:szCs w:val="24"/>
        </w:rPr>
        <w:t>For</w:t>
      </w:r>
      <w:proofErr w:type="gramEnd"/>
      <w:r w:rsidRPr="0074368F">
        <w:rPr>
          <w:rFonts w:eastAsia="Arial"/>
          <w:szCs w:val="24"/>
        </w:rPr>
        <w:t xml:space="preserve"> Comments</w:t>
      </w:r>
    </w:p>
    <w:p w14:paraId="619EB07B" w14:textId="77777777" w:rsidR="005706CA" w:rsidRPr="0074368F" w:rsidRDefault="005706CA" w:rsidP="005706CA">
      <w:pPr>
        <w:spacing w:before="7" w:after="0" w:line="240" w:lineRule="auto"/>
        <w:ind w:right="2457"/>
        <w:rPr>
          <w:rFonts w:eastAsia="Arial"/>
          <w:szCs w:val="24"/>
        </w:rPr>
      </w:pPr>
      <w:r w:rsidRPr="0074368F">
        <w:rPr>
          <w:rFonts w:eastAsia="Arial"/>
          <w:b/>
          <w:bCs/>
          <w:szCs w:val="24"/>
        </w:rPr>
        <w:t xml:space="preserve">ETSI </w:t>
      </w:r>
      <w:r w:rsidRPr="0074368F">
        <w:rPr>
          <w:rFonts w:eastAsia="Arial"/>
          <w:szCs w:val="24"/>
        </w:rPr>
        <w:t>– European Telecommunication Standardization Institute</w:t>
      </w:r>
    </w:p>
    <w:p w14:paraId="1FE53873" w14:textId="77777777" w:rsidR="005706CA" w:rsidRPr="0074368F" w:rsidRDefault="005706CA" w:rsidP="005706CA">
      <w:pPr>
        <w:spacing w:before="16" w:after="0" w:line="260" w:lineRule="exact"/>
        <w:rPr>
          <w:sz w:val="26"/>
          <w:szCs w:val="26"/>
        </w:rPr>
      </w:pPr>
    </w:p>
    <w:p w14:paraId="37B35E7B" w14:textId="77777777" w:rsidR="005706CA" w:rsidRPr="0074368F" w:rsidRDefault="005706CA" w:rsidP="005706CA">
      <w:pPr>
        <w:spacing w:after="0" w:line="240" w:lineRule="auto"/>
        <w:ind w:right="6703"/>
        <w:rPr>
          <w:rFonts w:eastAsia="Arial"/>
          <w:szCs w:val="24"/>
        </w:rPr>
      </w:pPr>
      <w:r w:rsidRPr="0074368F">
        <w:rPr>
          <w:rFonts w:eastAsia="Arial"/>
          <w:b/>
          <w:bCs/>
          <w:szCs w:val="24"/>
        </w:rPr>
        <w:t xml:space="preserve">CP </w:t>
      </w:r>
      <w:r w:rsidRPr="0074368F">
        <w:rPr>
          <w:rFonts w:eastAsia="Arial"/>
          <w:szCs w:val="24"/>
        </w:rPr>
        <w:t>– Certificate Policy</w:t>
      </w:r>
    </w:p>
    <w:p w14:paraId="773C7231" w14:textId="77777777" w:rsidR="005706CA" w:rsidRPr="0074368F" w:rsidRDefault="005706CA" w:rsidP="005706CA">
      <w:pPr>
        <w:spacing w:before="16" w:after="0" w:line="260" w:lineRule="exact"/>
        <w:rPr>
          <w:sz w:val="26"/>
          <w:szCs w:val="26"/>
        </w:rPr>
      </w:pPr>
    </w:p>
    <w:p w14:paraId="64F5B603" w14:textId="77777777" w:rsidR="005706CA" w:rsidRPr="0074368F" w:rsidRDefault="005706CA" w:rsidP="005706CA">
      <w:pPr>
        <w:spacing w:after="0" w:line="240" w:lineRule="auto"/>
        <w:ind w:right="5156"/>
        <w:rPr>
          <w:rFonts w:eastAsia="Arial"/>
          <w:szCs w:val="24"/>
        </w:rPr>
      </w:pPr>
      <w:r w:rsidRPr="0074368F">
        <w:rPr>
          <w:rFonts w:eastAsia="Arial"/>
          <w:b/>
          <w:bCs/>
          <w:szCs w:val="24"/>
        </w:rPr>
        <w:t xml:space="preserve">CPS </w:t>
      </w:r>
      <w:r w:rsidRPr="0074368F">
        <w:rPr>
          <w:rFonts w:eastAsia="Arial"/>
          <w:szCs w:val="24"/>
        </w:rPr>
        <w:t xml:space="preserve">– Certificate Practise Statement </w:t>
      </w:r>
    </w:p>
    <w:p w14:paraId="415486CD" w14:textId="77777777" w:rsidR="005706CA" w:rsidRPr="0074368F" w:rsidRDefault="005706CA" w:rsidP="005706CA">
      <w:pPr>
        <w:spacing w:after="0" w:line="240" w:lineRule="auto"/>
        <w:ind w:right="5156"/>
        <w:rPr>
          <w:rFonts w:eastAsia="Arial"/>
          <w:szCs w:val="24"/>
        </w:rPr>
      </w:pPr>
    </w:p>
    <w:p w14:paraId="62C44E06" w14:textId="77777777" w:rsidR="005706CA" w:rsidRDefault="005706CA" w:rsidP="005706CA">
      <w:pPr>
        <w:spacing w:after="0" w:line="240" w:lineRule="auto"/>
        <w:ind w:right="5156"/>
        <w:rPr>
          <w:rFonts w:eastAsia="Arial"/>
          <w:szCs w:val="24"/>
        </w:rPr>
      </w:pPr>
      <w:r w:rsidRPr="0074368F">
        <w:rPr>
          <w:rFonts w:eastAsia="Arial"/>
          <w:b/>
          <w:bCs/>
          <w:szCs w:val="24"/>
        </w:rPr>
        <w:t xml:space="preserve">URL </w:t>
      </w:r>
      <w:r w:rsidRPr="0074368F">
        <w:rPr>
          <w:rFonts w:eastAsia="Arial"/>
          <w:szCs w:val="24"/>
        </w:rPr>
        <w:t>– Uniform Resource Locator</w:t>
      </w:r>
    </w:p>
    <w:p w14:paraId="1FF21712" w14:textId="77777777" w:rsidR="005706CA" w:rsidRDefault="005706CA" w:rsidP="005706CA">
      <w:pPr>
        <w:spacing w:after="0" w:line="240" w:lineRule="auto"/>
        <w:ind w:right="5156"/>
        <w:rPr>
          <w:rFonts w:eastAsia="Arial"/>
          <w:szCs w:val="24"/>
        </w:rPr>
      </w:pPr>
    </w:p>
    <w:p w14:paraId="256BCDAE" w14:textId="77777777" w:rsidR="005706CA" w:rsidRDefault="005706CA" w:rsidP="005706CA">
      <w:pPr>
        <w:spacing w:after="0" w:line="240" w:lineRule="auto"/>
        <w:ind w:right="5156"/>
        <w:rPr>
          <w:rFonts w:eastAsia="Arial"/>
          <w:szCs w:val="24"/>
        </w:rPr>
      </w:pPr>
    </w:p>
    <w:p w14:paraId="33BE5245" w14:textId="77777777" w:rsidR="005706CA" w:rsidRPr="0074368F" w:rsidRDefault="005706CA" w:rsidP="005706CA">
      <w:pPr>
        <w:spacing w:after="0" w:line="240" w:lineRule="auto"/>
        <w:ind w:right="5156"/>
        <w:rPr>
          <w:rFonts w:eastAsia="Arial"/>
          <w:szCs w:val="24"/>
        </w:rPr>
      </w:pPr>
    </w:p>
    <w:p w14:paraId="2766F48A" w14:textId="77777777" w:rsidR="005706CA" w:rsidRPr="0074368F" w:rsidRDefault="005706CA" w:rsidP="005706CA">
      <w:pPr>
        <w:spacing w:after="0" w:line="200" w:lineRule="exact"/>
        <w:rPr>
          <w:sz w:val="20"/>
        </w:rPr>
      </w:pPr>
    </w:p>
    <w:p w14:paraId="33C012F2" w14:textId="77777777" w:rsidR="005706CA" w:rsidRPr="0074368F" w:rsidRDefault="005706CA" w:rsidP="005706CA">
      <w:pPr>
        <w:spacing w:before="18" w:after="0" w:line="260" w:lineRule="exact"/>
        <w:rPr>
          <w:sz w:val="26"/>
          <w:szCs w:val="26"/>
        </w:rPr>
      </w:pPr>
    </w:p>
    <w:p w14:paraId="6AA3AC52" w14:textId="77777777" w:rsidR="005706CA" w:rsidRPr="0074368F" w:rsidRDefault="005706CA" w:rsidP="005706CA">
      <w:pPr>
        <w:pStyle w:val="Heading1"/>
        <w:rPr>
          <w:rFonts w:ascii="Times New Roman" w:eastAsia="Arial" w:hAnsi="Times New Roman" w:cs="Times New Roman"/>
        </w:rPr>
      </w:pPr>
      <w:bookmarkStart w:id="18" w:name="_Toc527995317"/>
      <w:r w:rsidRPr="0074368F">
        <w:rPr>
          <w:rFonts w:ascii="Times New Roman" w:eastAsia="Arial" w:hAnsi="Times New Roman" w:cs="Times New Roman"/>
        </w:rPr>
        <w:t>2.</w:t>
      </w:r>
      <w:r>
        <w:rPr>
          <w:rFonts w:ascii="Times New Roman" w:eastAsia="Arial" w:hAnsi="Times New Roman" w:cs="Times New Roman"/>
        </w:rPr>
        <w:t xml:space="preserve"> </w:t>
      </w:r>
      <w:r w:rsidRPr="0074368F">
        <w:rPr>
          <w:rFonts w:ascii="Times New Roman" w:eastAsia="Arial" w:hAnsi="Times New Roman" w:cs="Times New Roman"/>
        </w:rPr>
        <w:t>Odgovornosti za publikovanje i repozitorijume</w:t>
      </w:r>
      <w:bookmarkEnd w:id="18"/>
    </w:p>
    <w:p w14:paraId="2416C0E6" w14:textId="77777777" w:rsidR="005706CA" w:rsidRPr="0074368F" w:rsidRDefault="005706CA" w:rsidP="005706CA">
      <w:pPr>
        <w:spacing w:before="9" w:after="0" w:line="130" w:lineRule="exact"/>
        <w:rPr>
          <w:sz w:val="13"/>
          <w:szCs w:val="13"/>
        </w:rPr>
      </w:pPr>
    </w:p>
    <w:p w14:paraId="17F2FBBE" w14:textId="77777777" w:rsidR="005706CA" w:rsidRPr="0074368F" w:rsidRDefault="005706CA" w:rsidP="005706CA">
      <w:pPr>
        <w:spacing w:after="0" w:line="240" w:lineRule="auto"/>
        <w:ind w:right="59"/>
        <w:rPr>
          <w:sz w:val="20"/>
        </w:rPr>
      </w:pPr>
    </w:p>
    <w:p w14:paraId="5FB066BD"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Ovo poglavlje se odnosi </w:t>
      </w:r>
      <w:proofErr w:type="gramStart"/>
      <w:r w:rsidRPr="0074368F">
        <w:rPr>
          <w:rFonts w:eastAsia="Arial"/>
          <w:szCs w:val="24"/>
        </w:rPr>
        <w:t>na</w:t>
      </w:r>
      <w:proofErr w:type="gramEnd"/>
      <w:r w:rsidRPr="0074368F">
        <w:rPr>
          <w:rFonts w:eastAsia="Arial"/>
          <w:szCs w:val="24"/>
        </w:rPr>
        <w:t xml:space="preserve"> sve aspekte publikovanja informacija, kao i na lokacije gde se te informacije publikuju, u okviru PKS CA.</w:t>
      </w:r>
    </w:p>
    <w:p w14:paraId="0D623BC7" w14:textId="77777777" w:rsidR="005706CA" w:rsidRPr="0074368F" w:rsidRDefault="005706CA" w:rsidP="005706CA">
      <w:pPr>
        <w:spacing w:after="0" w:line="200" w:lineRule="exact"/>
        <w:rPr>
          <w:sz w:val="20"/>
        </w:rPr>
      </w:pPr>
    </w:p>
    <w:p w14:paraId="0C9BEFFA" w14:textId="77777777" w:rsidR="005706CA" w:rsidRPr="0074368F" w:rsidRDefault="005706CA" w:rsidP="005706CA">
      <w:pPr>
        <w:pStyle w:val="Heading2"/>
        <w:rPr>
          <w:rFonts w:ascii="Times New Roman" w:eastAsia="Arial" w:hAnsi="Times New Roman" w:cs="Times New Roman"/>
        </w:rPr>
      </w:pPr>
      <w:bookmarkStart w:id="19" w:name="_Toc527995318"/>
      <w:r w:rsidRPr="0074368F">
        <w:rPr>
          <w:rFonts w:ascii="Times New Roman" w:eastAsia="Arial" w:hAnsi="Times New Roman" w:cs="Times New Roman"/>
        </w:rPr>
        <w:t>2.1.</w:t>
      </w:r>
      <w:r>
        <w:rPr>
          <w:rFonts w:ascii="Times New Roman" w:eastAsia="Arial" w:hAnsi="Times New Roman" w:cs="Times New Roman"/>
        </w:rPr>
        <w:t xml:space="preserve"> </w:t>
      </w:r>
      <w:r w:rsidRPr="0074368F">
        <w:rPr>
          <w:rFonts w:ascii="Times New Roman" w:eastAsia="Arial" w:hAnsi="Times New Roman" w:cs="Times New Roman"/>
        </w:rPr>
        <w:t>Repozitorijumi</w:t>
      </w:r>
      <w:bookmarkEnd w:id="19"/>
    </w:p>
    <w:p w14:paraId="55520384" w14:textId="77777777" w:rsidR="005706CA" w:rsidRPr="0074368F" w:rsidRDefault="005706CA" w:rsidP="005706CA">
      <w:pPr>
        <w:spacing w:before="3" w:after="0" w:line="130" w:lineRule="exact"/>
        <w:rPr>
          <w:sz w:val="13"/>
          <w:szCs w:val="13"/>
        </w:rPr>
      </w:pPr>
    </w:p>
    <w:p w14:paraId="465DB38C" w14:textId="77777777" w:rsidR="005706CA" w:rsidRPr="0074368F" w:rsidRDefault="005706CA" w:rsidP="005706CA">
      <w:pPr>
        <w:spacing w:after="0" w:line="200" w:lineRule="exact"/>
        <w:rPr>
          <w:sz w:val="20"/>
        </w:rPr>
      </w:pPr>
    </w:p>
    <w:p w14:paraId="13BDDE79"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 xml:space="preserve">PKS CA publikuje informacije u vezi elektronskih sertifikata koje izdaje </w:t>
      </w:r>
      <w:proofErr w:type="gramStart"/>
      <w:r w:rsidRPr="0074368F">
        <w:rPr>
          <w:rFonts w:eastAsia="Arial"/>
          <w:szCs w:val="24"/>
        </w:rPr>
        <w:t>na</w:t>
      </w:r>
      <w:proofErr w:type="gramEnd"/>
      <w:r w:rsidRPr="0074368F">
        <w:rPr>
          <w:rFonts w:eastAsia="Arial"/>
          <w:szCs w:val="24"/>
        </w:rPr>
        <w:t xml:space="preserve"> on- line repozitorijumima koji mogu biti na web serveru ili LDAP serveru. PKS CA zadržava pravo da publikuje statusne informacije o sertifikatima i </w:t>
      </w:r>
      <w:proofErr w:type="gramStart"/>
      <w:r w:rsidRPr="0074368F">
        <w:rPr>
          <w:rFonts w:eastAsia="Arial"/>
          <w:szCs w:val="24"/>
        </w:rPr>
        <w:t>na</w:t>
      </w:r>
      <w:proofErr w:type="gramEnd"/>
      <w:r w:rsidRPr="0074368F">
        <w:rPr>
          <w:rFonts w:eastAsia="Arial"/>
          <w:szCs w:val="24"/>
        </w:rPr>
        <w:t xml:space="preserve"> repozitorijumu neke treće strane ukoliko je to pogodno.</w:t>
      </w:r>
    </w:p>
    <w:p w14:paraId="760C8EE9" w14:textId="77777777" w:rsidR="005706CA" w:rsidRPr="0074368F" w:rsidRDefault="005706CA" w:rsidP="005706CA">
      <w:pPr>
        <w:spacing w:after="0" w:line="240" w:lineRule="auto"/>
        <w:ind w:right="55" w:firstLine="720"/>
        <w:rPr>
          <w:rFonts w:eastAsia="Arial"/>
          <w:szCs w:val="24"/>
        </w:rPr>
      </w:pPr>
    </w:p>
    <w:p w14:paraId="5AD3815F"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PKS CA ima on-line repozitorijum dokumenata u kojima se objavljuju informacije o praktičnim pravilima i procedurama rada, uključujući CPS kao i ovu CP. PKS CA zadržava pravo da učini raspoloživim i publikuje informacije u vezi sopstvenih politika i procedura rada putem bilo kog pogodnog načina.</w:t>
      </w:r>
    </w:p>
    <w:p w14:paraId="7F16F5BF" w14:textId="77777777" w:rsidR="005706CA" w:rsidRPr="0074368F" w:rsidRDefault="005706CA" w:rsidP="005706CA">
      <w:pPr>
        <w:spacing w:after="0" w:line="200" w:lineRule="exact"/>
        <w:rPr>
          <w:sz w:val="20"/>
        </w:rPr>
      </w:pPr>
    </w:p>
    <w:p w14:paraId="2EDE913B" w14:textId="77777777" w:rsidR="005706CA" w:rsidRPr="0074368F" w:rsidRDefault="005706CA" w:rsidP="005706CA">
      <w:pPr>
        <w:pStyle w:val="Heading2"/>
        <w:rPr>
          <w:rFonts w:ascii="Times New Roman" w:eastAsia="Arial" w:hAnsi="Times New Roman" w:cs="Times New Roman"/>
        </w:rPr>
      </w:pPr>
      <w:bookmarkStart w:id="20" w:name="_Toc527995319"/>
      <w:r w:rsidRPr="0074368F">
        <w:rPr>
          <w:rFonts w:ascii="Times New Roman" w:eastAsia="Arial" w:hAnsi="Times New Roman" w:cs="Times New Roman"/>
        </w:rPr>
        <w:t>2.2.</w:t>
      </w:r>
      <w:r>
        <w:rPr>
          <w:rFonts w:ascii="Times New Roman" w:eastAsia="Arial" w:hAnsi="Times New Roman" w:cs="Times New Roman"/>
        </w:rPr>
        <w:t xml:space="preserve"> </w:t>
      </w:r>
      <w:r w:rsidRPr="0074368F">
        <w:rPr>
          <w:rFonts w:ascii="Times New Roman" w:eastAsia="Arial" w:hAnsi="Times New Roman" w:cs="Times New Roman"/>
        </w:rPr>
        <w:t>Publikovanje informacija o sertifikatima</w:t>
      </w:r>
      <w:bookmarkEnd w:id="20"/>
    </w:p>
    <w:p w14:paraId="2B764D31" w14:textId="77777777" w:rsidR="005706CA" w:rsidRPr="0074368F" w:rsidRDefault="005706CA" w:rsidP="005706CA">
      <w:pPr>
        <w:spacing w:before="1" w:after="0" w:line="130" w:lineRule="exact"/>
        <w:rPr>
          <w:sz w:val="13"/>
          <w:szCs w:val="13"/>
        </w:rPr>
      </w:pPr>
    </w:p>
    <w:p w14:paraId="747C1296" w14:textId="77777777" w:rsidR="005706CA" w:rsidRPr="0074368F" w:rsidRDefault="005706CA" w:rsidP="005706CA">
      <w:pPr>
        <w:spacing w:after="0" w:line="240" w:lineRule="auto"/>
        <w:ind w:left="100" w:right="59"/>
        <w:rPr>
          <w:sz w:val="20"/>
        </w:rPr>
      </w:pPr>
    </w:p>
    <w:p w14:paraId="56E1F0C3" w14:textId="77777777" w:rsidR="005706CA" w:rsidRPr="0074368F" w:rsidRDefault="005706CA" w:rsidP="005706CA">
      <w:pPr>
        <w:spacing w:after="0" w:line="240" w:lineRule="auto"/>
        <w:ind w:left="460" w:right="59" w:firstLine="720"/>
        <w:rPr>
          <w:rFonts w:eastAsia="Arial"/>
          <w:szCs w:val="24"/>
        </w:rPr>
      </w:pPr>
      <w:r w:rsidRPr="0074368F">
        <w:rPr>
          <w:rFonts w:eastAsia="Arial"/>
          <w:szCs w:val="24"/>
        </w:rPr>
        <w:t xml:space="preserve">PKS CA publikuje informacije o sertifikatima </w:t>
      </w:r>
      <w:proofErr w:type="gramStart"/>
      <w:r w:rsidRPr="0074368F">
        <w:rPr>
          <w:rFonts w:eastAsia="Arial"/>
          <w:szCs w:val="24"/>
        </w:rPr>
        <w:t>na</w:t>
      </w:r>
      <w:proofErr w:type="gramEnd"/>
      <w:r w:rsidRPr="0074368F">
        <w:rPr>
          <w:rFonts w:eastAsia="Arial"/>
          <w:szCs w:val="24"/>
        </w:rPr>
        <w:t xml:space="preserve"> prethodno pomenutim repozitorijumima, i to:</w:t>
      </w:r>
    </w:p>
    <w:p w14:paraId="34DE54D0" w14:textId="77777777" w:rsidR="005706CA" w:rsidRPr="0074368F" w:rsidRDefault="005706CA" w:rsidP="005706CA">
      <w:pPr>
        <w:spacing w:before="16" w:after="0" w:line="260" w:lineRule="exact"/>
        <w:rPr>
          <w:sz w:val="26"/>
          <w:szCs w:val="26"/>
        </w:rPr>
      </w:pPr>
    </w:p>
    <w:p w14:paraId="50687F96" w14:textId="77777777" w:rsidR="005706CA" w:rsidRPr="003E31E0" w:rsidRDefault="005706CA" w:rsidP="005706CA">
      <w:pPr>
        <w:pStyle w:val="ListParagraph"/>
        <w:widowControl w:val="0"/>
        <w:numPr>
          <w:ilvl w:val="0"/>
          <w:numId w:val="21"/>
        </w:numPr>
        <w:tabs>
          <w:tab w:val="left" w:pos="820"/>
        </w:tabs>
        <w:spacing w:after="0" w:line="240" w:lineRule="auto"/>
        <w:ind w:right="-20"/>
        <w:jc w:val="both"/>
        <w:rPr>
          <w:rFonts w:eastAsia="Arial" w:cs="Times New Roman"/>
          <w:szCs w:val="24"/>
        </w:rPr>
      </w:pPr>
      <w:r w:rsidRPr="003E31E0">
        <w:rPr>
          <w:rFonts w:eastAsia="Arial" w:cs="Times New Roman"/>
          <w:szCs w:val="24"/>
        </w:rPr>
        <w:t>Sertifikate PKS CA (Root i intermediate CA sertifikate),</w:t>
      </w:r>
    </w:p>
    <w:p w14:paraId="53F37708" w14:textId="77777777" w:rsidR="005706CA" w:rsidRPr="003E31E0" w:rsidRDefault="005706CA" w:rsidP="005706CA">
      <w:pPr>
        <w:pStyle w:val="ListParagraph"/>
        <w:widowControl w:val="0"/>
        <w:numPr>
          <w:ilvl w:val="0"/>
          <w:numId w:val="21"/>
        </w:numPr>
        <w:tabs>
          <w:tab w:val="left" w:pos="820"/>
        </w:tabs>
        <w:spacing w:after="0" w:line="240" w:lineRule="auto"/>
        <w:ind w:right="-20"/>
        <w:jc w:val="both"/>
        <w:rPr>
          <w:rFonts w:eastAsia="Arial" w:cs="Times New Roman"/>
          <w:szCs w:val="24"/>
        </w:rPr>
      </w:pPr>
      <w:r w:rsidRPr="003E31E0">
        <w:rPr>
          <w:rFonts w:eastAsia="Arial" w:cs="Times New Roman"/>
          <w:szCs w:val="24"/>
        </w:rPr>
        <w:t>Informacije o statusima opozvanosti sertifikata (CRL).</w:t>
      </w:r>
    </w:p>
    <w:p w14:paraId="3E2A4A12" w14:textId="77777777" w:rsidR="005706CA" w:rsidRPr="0074368F" w:rsidRDefault="005706CA" w:rsidP="005706CA">
      <w:pPr>
        <w:spacing w:before="16" w:after="0" w:line="260" w:lineRule="exact"/>
        <w:rPr>
          <w:sz w:val="26"/>
          <w:szCs w:val="26"/>
        </w:rPr>
      </w:pPr>
    </w:p>
    <w:p w14:paraId="7768580C"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 xml:space="preserve">Učesnici u sertifikacionim uslugama se obaveštavaju da </w:t>
      </w:r>
      <w:proofErr w:type="gramStart"/>
      <w:r w:rsidRPr="0074368F">
        <w:rPr>
          <w:rFonts w:eastAsia="Arial"/>
          <w:szCs w:val="24"/>
        </w:rPr>
        <w:t>će</w:t>
      </w:r>
      <w:proofErr w:type="gramEnd"/>
      <w:r w:rsidRPr="0074368F">
        <w:rPr>
          <w:rFonts w:eastAsia="Arial"/>
          <w:szCs w:val="24"/>
        </w:rPr>
        <w:t xml:space="preserve"> PKS CA publikovati pojedine informacije koje su oni dostavili na javno pristupačnim direktorijumima uz pridružene statusne informacije o elektronskim sertifikatima u formatu i sadržaju koji propisuje Zakon.</w:t>
      </w:r>
    </w:p>
    <w:p w14:paraId="7906B772" w14:textId="77777777" w:rsidR="005706CA" w:rsidRPr="0074368F" w:rsidRDefault="005706CA" w:rsidP="005706CA">
      <w:pPr>
        <w:spacing w:after="0" w:line="240" w:lineRule="auto"/>
        <w:ind w:right="63" w:firstLine="720"/>
        <w:rPr>
          <w:rFonts w:eastAsia="Arial"/>
          <w:szCs w:val="24"/>
        </w:rPr>
      </w:pPr>
    </w:p>
    <w:p w14:paraId="11B8909F"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 xml:space="preserve">Iz razloga njihove osetljvosti i poslovne tajne, PKS CA neće publikovati interna pravila rada koja se odnose </w:t>
      </w:r>
      <w:proofErr w:type="gramStart"/>
      <w:r w:rsidRPr="0074368F">
        <w:rPr>
          <w:rFonts w:eastAsia="Arial"/>
          <w:szCs w:val="24"/>
        </w:rPr>
        <w:t>na</w:t>
      </w:r>
      <w:proofErr w:type="gramEnd"/>
      <w:r w:rsidRPr="0074368F">
        <w:rPr>
          <w:rFonts w:eastAsia="Arial"/>
          <w:szCs w:val="24"/>
        </w:rPr>
        <w:t xml:space="preserve"> izvesne podkomponente i elemente koji uključuju izvesne bezbednosne kontrole, procedure koje se odnose na upravljanje ključevima, distribuiranu </w:t>
      </w:r>
      <w:r w:rsidRPr="0074368F">
        <w:rPr>
          <w:rFonts w:eastAsia="Arial"/>
          <w:szCs w:val="24"/>
        </w:rPr>
        <w:lastRenderedPageBreak/>
        <w:t>odgovornost, bezbednost registraciona tela, root signing proceduru i sve ostale bezbednosno osetljive procedure.</w:t>
      </w:r>
    </w:p>
    <w:p w14:paraId="7090CF24" w14:textId="77777777" w:rsidR="005706CA" w:rsidRPr="0074368F" w:rsidRDefault="005706CA" w:rsidP="005706CA">
      <w:pPr>
        <w:spacing w:before="15" w:after="0" w:line="260" w:lineRule="exact"/>
        <w:rPr>
          <w:sz w:val="26"/>
          <w:szCs w:val="26"/>
        </w:rPr>
      </w:pPr>
    </w:p>
    <w:p w14:paraId="7E679ECC" w14:textId="77777777" w:rsidR="005706CA" w:rsidRPr="0074368F" w:rsidRDefault="005706CA" w:rsidP="005706CA">
      <w:pPr>
        <w:pStyle w:val="Heading2"/>
        <w:rPr>
          <w:rFonts w:ascii="Times New Roman" w:eastAsia="Arial" w:hAnsi="Times New Roman" w:cs="Times New Roman"/>
        </w:rPr>
      </w:pPr>
      <w:bookmarkStart w:id="21" w:name="_Toc527995320"/>
      <w:r w:rsidRPr="0074368F">
        <w:rPr>
          <w:rFonts w:ascii="Times New Roman" w:eastAsia="Arial" w:hAnsi="Times New Roman" w:cs="Times New Roman"/>
        </w:rPr>
        <w:t>2.3.</w:t>
      </w:r>
      <w:r>
        <w:rPr>
          <w:rFonts w:ascii="Times New Roman" w:eastAsia="Arial" w:hAnsi="Times New Roman" w:cs="Times New Roman"/>
        </w:rPr>
        <w:t xml:space="preserve"> </w:t>
      </w:r>
      <w:r w:rsidRPr="0074368F">
        <w:rPr>
          <w:rFonts w:ascii="Times New Roman" w:eastAsia="Arial" w:hAnsi="Times New Roman" w:cs="Times New Roman"/>
        </w:rPr>
        <w:t>Vreme i frekvencija publikovanja</w:t>
      </w:r>
      <w:bookmarkEnd w:id="21"/>
    </w:p>
    <w:p w14:paraId="6843E8B9" w14:textId="77777777" w:rsidR="005706CA" w:rsidRPr="0074368F" w:rsidRDefault="005706CA" w:rsidP="005706CA">
      <w:pPr>
        <w:spacing w:before="3" w:after="0" w:line="130" w:lineRule="exact"/>
        <w:rPr>
          <w:sz w:val="13"/>
          <w:szCs w:val="13"/>
        </w:rPr>
      </w:pPr>
    </w:p>
    <w:p w14:paraId="104401B6" w14:textId="77777777" w:rsidR="005706CA" w:rsidRPr="0074368F" w:rsidRDefault="005706CA" w:rsidP="005706CA">
      <w:pPr>
        <w:spacing w:after="0" w:line="240" w:lineRule="auto"/>
        <w:ind w:left="100" w:right="67"/>
        <w:rPr>
          <w:sz w:val="20"/>
        </w:rPr>
      </w:pPr>
    </w:p>
    <w:p w14:paraId="1C026A4D" w14:textId="77777777" w:rsidR="005706CA" w:rsidRPr="0074368F" w:rsidRDefault="005706CA" w:rsidP="005706CA">
      <w:pPr>
        <w:spacing w:after="0" w:line="240" w:lineRule="auto"/>
        <w:ind w:right="67" w:firstLine="720"/>
        <w:rPr>
          <w:rFonts w:eastAsia="Arial"/>
          <w:szCs w:val="24"/>
        </w:rPr>
      </w:pPr>
      <w:r w:rsidRPr="0074368F">
        <w:rPr>
          <w:rFonts w:eastAsia="Arial"/>
          <w:szCs w:val="24"/>
        </w:rPr>
        <w:t xml:space="preserve">PKS CA publikuje informacije o statusu opozvanosti izdatih digitalnih sertifikata (CRL liste), kao što je naznačeno i precizirano u CPS dokumentu. </w:t>
      </w:r>
    </w:p>
    <w:p w14:paraId="23B4D4E1" w14:textId="77777777" w:rsidR="005706CA" w:rsidRPr="0074368F" w:rsidRDefault="005706CA" w:rsidP="005706CA">
      <w:pPr>
        <w:spacing w:after="0" w:line="240" w:lineRule="auto"/>
        <w:ind w:right="67" w:firstLine="720"/>
        <w:rPr>
          <w:rFonts w:eastAsia="Arial"/>
          <w:szCs w:val="24"/>
        </w:rPr>
      </w:pPr>
    </w:p>
    <w:p w14:paraId="6B578B76" w14:textId="77777777" w:rsidR="005706CA" w:rsidRPr="0074368F" w:rsidRDefault="005706CA" w:rsidP="005706CA">
      <w:pPr>
        <w:pStyle w:val="Heading2"/>
        <w:rPr>
          <w:rFonts w:ascii="Times New Roman" w:eastAsia="Arial" w:hAnsi="Times New Roman" w:cs="Times New Roman"/>
        </w:rPr>
      </w:pPr>
      <w:bookmarkStart w:id="22" w:name="_Toc527995321"/>
      <w:r w:rsidRPr="0074368F">
        <w:rPr>
          <w:rFonts w:ascii="Times New Roman" w:eastAsia="Arial" w:hAnsi="Times New Roman" w:cs="Times New Roman"/>
        </w:rPr>
        <w:t>2.4.</w:t>
      </w:r>
      <w:r>
        <w:rPr>
          <w:rFonts w:ascii="Times New Roman" w:eastAsia="Arial" w:hAnsi="Times New Roman" w:cs="Times New Roman"/>
        </w:rPr>
        <w:t xml:space="preserve"> </w:t>
      </w:r>
      <w:r w:rsidRPr="0074368F">
        <w:rPr>
          <w:rFonts w:ascii="Times New Roman" w:eastAsia="Arial" w:hAnsi="Times New Roman" w:cs="Times New Roman"/>
        </w:rPr>
        <w:t>Kontrole pristupa repozitorijumima</w:t>
      </w:r>
      <w:bookmarkEnd w:id="22"/>
    </w:p>
    <w:p w14:paraId="188E11E6" w14:textId="77777777" w:rsidR="005706CA" w:rsidRPr="0074368F" w:rsidRDefault="005706CA" w:rsidP="005706CA">
      <w:pPr>
        <w:spacing w:before="1" w:after="0" w:line="130" w:lineRule="exact"/>
        <w:rPr>
          <w:sz w:val="13"/>
          <w:szCs w:val="13"/>
        </w:rPr>
      </w:pPr>
    </w:p>
    <w:p w14:paraId="1D516AEA" w14:textId="77777777" w:rsidR="005706CA" w:rsidRPr="0074368F" w:rsidRDefault="005706CA" w:rsidP="005706CA">
      <w:pPr>
        <w:spacing w:after="0" w:line="240" w:lineRule="auto"/>
        <w:ind w:left="100" w:right="64"/>
        <w:rPr>
          <w:sz w:val="20"/>
        </w:rPr>
      </w:pPr>
    </w:p>
    <w:p w14:paraId="577F5BFD"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PKS CA </w:t>
      </w:r>
      <w:r w:rsidRPr="0074368F">
        <w:t>održava raspoloživim</w:t>
      </w:r>
      <w:r w:rsidRPr="0074368F">
        <w:rPr>
          <w:rFonts w:eastAsia="Arial"/>
          <w:szCs w:val="24"/>
        </w:rPr>
        <w:t xml:space="preserve"> pristup do svog javnog repozitorijuma trećim stranama </w:t>
      </w:r>
      <w:proofErr w:type="gramStart"/>
      <w:r w:rsidRPr="0074368F">
        <w:rPr>
          <w:rFonts w:eastAsia="Arial"/>
          <w:szCs w:val="24"/>
        </w:rPr>
        <w:t>sa</w:t>
      </w:r>
      <w:proofErr w:type="gramEnd"/>
      <w:r w:rsidRPr="0074368F">
        <w:rPr>
          <w:rFonts w:eastAsia="Arial"/>
          <w:szCs w:val="24"/>
        </w:rPr>
        <w:t xml:space="preserve"> svrhom:</w:t>
      </w:r>
    </w:p>
    <w:p w14:paraId="4BF8CF9A" w14:textId="77777777" w:rsidR="005706CA" w:rsidRPr="0074368F" w:rsidRDefault="005706CA" w:rsidP="005706CA">
      <w:pPr>
        <w:spacing w:before="16" w:after="0" w:line="260" w:lineRule="exact"/>
        <w:rPr>
          <w:sz w:val="26"/>
          <w:szCs w:val="26"/>
        </w:rPr>
      </w:pPr>
    </w:p>
    <w:p w14:paraId="234126DB" w14:textId="77777777" w:rsidR="005706CA" w:rsidRPr="003E31E0" w:rsidRDefault="005706CA" w:rsidP="005706CA">
      <w:pPr>
        <w:pStyle w:val="ListParagraph"/>
        <w:widowControl w:val="0"/>
        <w:numPr>
          <w:ilvl w:val="0"/>
          <w:numId w:val="22"/>
        </w:numPr>
        <w:tabs>
          <w:tab w:val="left" w:pos="820"/>
        </w:tabs>
        <w:spacing w:after="0" w:line="240" w:lineRule="auto"/>
        <w:ind w:right="-20"/>
        <w:jc w:val="both"/>
        <w:rPr>
          <w:rFonts w:eastAsia="Arial" w:cs="Times New Roman"/>
          <w:szCs w:val="24"/>
        </w:rPr>
      </w:pPr>
      <w:r w:rsidRPr="003E31E0">
        <w:rPr>
          <w:rFonts w:eastAsia="Arial" w:cs="Times New Roman"/>
          <w:szCs w:val="24"/>
        </w:rPr>
        <w:t>Dobavljanja CA sertifikata PKS CA,</w:t>
      </w:r>
    </w:p>
    <w:p w14:paraId="157C6638" w14:textId="77777777" w:rsidR="005706CA" w:rsidRPr="003E31E0" w:rsidRDefault="005706CA" w:rsidP="005706CA">
      <w:pPr>
        <w:pStyle w:val="ListParagraph"/>
        <w:widowControl w:val="0"/>
        <w:numPr>
          <w:ilvl w:val="0"/>
          <w:numId w:val="22"/>
        </w:numPr>
        <w:tabs>
          <w:tab w:val="left" w:pos="820"/>
        </w:tabs>
        <w:spacing w:after="0" w:line="240" w:lineRule="auto"/>
        <w:ind w:right="-20"/>
        <w:jc w:val="both"/>
        <w:rPr>
          <w:rFonts w:eastAsia="Arial" w:cs="Times New Roman"/>
          <w:szCs w:val="24"/>
        </w:rPr>
      </w:pPr>
      <w:r w:rsidRPr="003E31E0">
        <w:rPr>
          <w:rFonts w:eastAsia="Arial" w:cs="Times New Roman"/>
          <w:szCs w:val="24"/>
        </w:rPr>
        <w:t>Dobavljanja CRL liste PKS CA u cilju validacije sertifikata izdatog od strane PKS CA,</w:t>
      </w:r>
    </w:p>
    <w:p w14:paraId="606A30D5" w14:textId="77777777" w:rsidR="005706CA" w:rsidRPr="003E31E0" w:rsidRDefault="005706CA" w:rsidP="005706CA">
      <w:pPr>
        <w:pStyle w:val="ListParagraph"/>
        <w:widowControl w:val="0"/>
        <w:numPr>
          <w:ilvl w:val="0"/>
          <w:numId w:val="22"/>
        </w:numPr>
        <w:tabs>
          <w:tab w:val="left" w:pos="820"/>
        </w:tabs>
        <w:spacing w:after="0" w:line="240" w:lineRule="auto"/>
        <w:ind w:right="-20"/>
        <w:jc w:val="both"/>
        <w:rPr>
          <w:rFonts w:eastAsia="Arial" w:cs="Times New Roman"/>
          <w:szCs w:val="24"/>
        </w:rPr>
      </w:pPr>
      <w:r w:rsidRPr="003E31E0">
        <w:rPr>
          <w:rFonts w:eastAsia="Arial" w:cs="Times New Roman"/>
          <w:szCs w:val="24"/>
        </w:rPr>
        <w:t xml:space="preserve">Eventualnog dobavljanja sertifikata izdatih </w:t>
      </w:r>
      <w:proofErr w:type="gramStart"/>
      <w:r w:rsidRPr="003E31E0">
        <w:rPr>
          <w:rFonts w:eastAsia="Arial" w:cs="Times New Roman"/>
          <w:szCs w:val="24"/>
        </w:rPr>
        <w:t>od</w:t>
      </w:r>
      <w:proofErr w:type="gramEnd"/>
      <w:r w:rsidRPr="003E31E0">
        <w:rPr>
          <w:rFonts w:eastAsia="Arial" w:cs="Times New Roman"/>
          <w:szCs w:val="24"/>
        </w:rPr>
        <w:t xml:space="preserve"> strane PKS CA.</w:t>
      </w:r>
    </w:p>
    <w:p w14:paraId="64E047F3" w14:textId="77777777" w:rsidR="005706CA" w:rsidRPr="0074368F" w:rsidRDefault="005706CA" w:rsidP="005706CA">
      <w:pPr>
        <w:spacing w:before="16" w:after="0" w:line="260" w:lineRule="exact"/>
        <w:rPr>
          <w:sz w:val="26"/>
          <w:szCs w:val="26"/>
        </w:rPr>
      </w:pPr>
    </w:p>
    <w:p w14:paraId="0B3516B0"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 xml:space="preserve">PKS CA može ograničiti </w:t>
      </w:r>
      <w:proofErr w:type="gramStart"/>
      <w:r w:rsidRPr="0074368F">
        <w:rPr>
          <w:rFonts w:eastAsia="Arial"/>
          <w:szCs w:val="24"/>
        </w:rPr>
        <w:t>ili</w:t>
      </w:r>
      <w:proofErr w:type="gramEnd"/>
      <w:r w:rsidRPr="0074368F">
        <w:rPr>
          <w:rFonts w:eastAsia="Arial"/>
          <w:szCs w:val="24"/>
        </w:rPr>
        <w:t xml:space="preserve"> zabraniti pristup određenim uslugama, kao što su publikovanje statusnih informacija o bazama podataka treće strane, određenim privatnim direktorijumima, itd.</w:t>
      </w:r>
    </w:p>
    <w:p w14:paraId="0EB41683" w14:textId="77777777" w:rsidR="005706CA" w:rsidRPr="0074368F" w:rsidRDefault="005706CA" w:rsidP="005706CA">
      <w:pPr>
        <w:spacing w:after="0" w:line="240" w:lineRule="auto"/>
        <w:ind w:right="56" w:firstLine="720"/>
        <w:rPr>
          <w:rFonts w:eastAsia="Arial"/>
          <w:szCs w:val="24"/>
        </w:rPr>
      </w:pPr>
    </w:p>
    <w:p w14:paraId="2DD05863"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Iako je pristup PKS CA repozitorijumu i direktorijumima besplatan, PKS CA zadržava pravo da naplaćuje određena specifična korišćenja svojih servisa.</w:t>
      </w:r>
    </w:p>
    <w:p w14:paraId="2CDB9BAB" w14:textId="77777777" w:rsidR="005706CA" w:rsidRPr="0074368F" w:rsidRDefault="005706CA" w:rsidP="005706CA">
      <w:pPr>
        <w:spacing w:after="0" w:line="200" w:lineRule="exact"/>
        <w:rPr>
          <w:sz w:val="20"/>
        </w:rPr>
      </w:pPr>
    </w:p>
    <w:p w14:paraId="7FEFB074" w14:textId="77777777" w:rsidR="005706CA" w:rsidRPr="0074368F" w:rsidRDefault="005706CA" w:rsidP="005706CA">
      <w:pPr>
        <w:pStyle w:val="Heading1"/>
        <w:rPr>
          <w:rFonts w:ascii="Times New Roman" w:eastAsia="Arial" w:hAnsi="Times New Roman" w:cs="Times New Roman"/>
        </w:rPr>
      </w:pPr>
      <w:bookmarkStart w:id="23" w:name="_Toc527995322"/>
      <w:r w:rsidRPr="0074368F">
        <w:rPr>
          <w:rFonts w:ascii="Times New Roman" w:eastAsia="Arial" w:hAnsi="Times New Roman" w:cs="Times New Roman"/>
        </w:rPr>
        <w:t>3.</w:t>
      </w:r>
      <w:r>
        <w:rPr>
          <w:rFonts w:ascii="Times New Roman" w:eastAsia="Arial" w:hAnsi="Times New Roman" w:cs="Times New Roman"/>
        </w:rPr>
        <w:t xml:space="preserve"> </w:t>
      </w:r>
      <w:r w:rsidRPr="0074368F">
        <w:rPr>
          <w:rFonts w:ascii="Times New Roman" w:eastAsia="Arial" w:hAnsi="Times New Roman" w:cs="Times New Roman"/>
        </w:rPr>
        <w:t>Identifikacija i autentikacija korisnika</w:t>
      </w:r>
      <w:bookmarkEnd w:id="23"/>
    </w:p>
    <w:p w14:paraId="29516155" w14:textId="77777777" w:rsidR="005706CA" w:rsidRPr="0074368F" w:rsidRDefault="005706CA" w:rsidP="005706CA">
      <w:pPr>
        <w:spacing w:before="2" w:after="0" w:line="140" w:lineRule="exact"/>
        <w:rPr>
          <w:sz w:val="14"/>
          <w:szCs w:val="14"/>
        </w:rPr>
      </w:pPr>
    </w:p>
    <w:p w14:paraId="320FB1DA" w14:textId="77777777" w:rsidR="005706CA" w:rsidRPr="0074368F" w:rsidRDefault="005706CA" w:rsidP="005706CA">
      <w:pPr>
        <w:spacing w:after="0" w:line="200" w:lineRule="exact"/>
        <w:rPr>
          <w:sz w:val="20"/>
        </w:rPr>
      </w:pPr>
    </w:p>
    <w:p w14:paraId="1F26C5F9"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PKS CA održava dokumentovana praktična pravila i procedure u cilju autentikacije identiteta i/ili drugih atributa aplikanata/krajnjih korisnika PKS CA sertifikata što se izvršava pre izdavanja sertifikata.</w:t>
      </w:r>
    </w:p>
    <w:p w14:paraId="2D85A9C4" w14:textId="77777777" w:rsidR="005706CA" w:rsidRPr="0074368F" w:rsidRDefault="005706CA" w:rsidP="005706CA">
      <w:pPr>
        <w:spacing w:after="0" w:line="240" w:lineRule="auto"/>
        <w:ind w:right="63" w:firstLine="720"/>
        <w:rPr>
          <w:rFonts w:eastAsia="Arial"/>
          <w:szCs w:val="24"/>
        </w:rPr>
      </w:pPr>
    </w:p>
    <w:p w14:paraId="7BCE828A"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 xml:space="preserve">PKS CA koristi potvrđene procedure u cilju prihvatanja aplikacija </w:t>
      </w:r>
      <w:proofErr w:type="gramStart"/>
      <w:r w:rsidRPr="0074368F">
        <w:rPr>
          <w:rFonts w:eastAsia="Arial"/>
          <w:szCs w:val="24"/>
        </w:rPr>
        <w:t>od</w:t>
      </w:r>
      <w:proofErr w:type="gramEnd"/>
      <w:r w:rsidRPr="0074368F">
        <w:rPr>
          <w:rFonts w:eastAsia="Arial"/>
          <w:szCs w:val="24"/>
        </w:rPr>
        <w:t xml:space="preserve"> entiteta koji žele da postanu članovi PKS CA PKI hijerarhije.</w:t>
      </w:r>
    </w:p>
    <w:p w14:paraId="3C72ED22" w14:textId="77777777" w:rsidR="005706CA" w:rsidRPr="0074368F" w:rsidRDefault="005706CA" w:rsidP="005706CA">
      <w:pPr>
        <w:spacing w:after="0" w:line="240" w:lineRule="auto"/>
        <w:ind w:right="63" w:firstLine="720"/>
        <w:rPr>
          <w:rFonts w:eastAsia="Arial"/>
          <w:szCs w:val="24"/>
        </w:rPr>
      </w:pPr>
    </w:p>
    <w:p w14:paraId="1FFFF4B7"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 xml:space="preserve">PKS CA autentikuje zahteve strana koje žele da opozovu sertifikate u skladu </w:t>
      </w:r>
      <w:proofErr w:type="gramStart"/>
      <w:r w:rsidRPr="0074368F">
        <w:rPr>
          <w:rFonts w:eastAsia="Arial"/>
          <w:szCs w:val="24"/>
        </w:rPr>
        <w:t>sa</w:t>
      </w:r>
      <w:proofErr w:type="gramEnd"/>
      <w:r w:rsidRPr="0074368F">
        <w:rPr>
          <w:rFonts w:eastAsia="Arial"/>
          <w:szCs w:val="24"/>
        </w:rPr>
        <w:t xml:space="preserve"> ovom politikom.</w:t>
      </w:r>
    </w:p>
    <w:p w14:paraId="395BCF45" w14:textId="77777777" w:rsidR="005706CA" w:rsidRPr="0074368F" w:rsidRDefault="005706CA" w:rsidP="005706CA">
      <w:pPr>
        <w:spacing w:after="0" w:line="240" w:lineRule="auto"/>
        <w:ind w:right="63" w:firstLine="720"/>
        <w:rPr>
          <w:rFonts w:eastAsia="Arial"/>
          <w:szCs w:val="24"/>
        </w:rPr>
      </w:pPr>
    </w:p>
    <w:p w14:paraId="122B6C27"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PKS CA održava odgovarajuće procedure u cilju određivanja praktičnih pravila za dodeljivanje imena, uključujući i prepoznavanje “trademark” prava u izvesnim imenima.</w:t>
      </w:r>
    </w:p>
    <w:p w14:paraId="26E0BEBB" w14:textId="77777777" w:rsidR="005706CA" w:rsidRPr="0074368F" w:rsidRDefault="005706CA" w:rsidP="005706CA">
      <w:pPr>
        <w:spacing w:after="0" w:line="200" w:lineRule="exact"/>
        <w:rPr>
          <w:sz w:val="20"/>
        </w:rPr>
      </w:pPr>
    </w:p>
    <w:p w14:paraId="1701C601" w14:textId="77777777" w:rsidR="005706CA" w:rsidRPr="0074368F" w:rsidRDefault="005706CA" w:rsidP="005706CA">
      <w:pPr>
        <w:spacing w:before="15" w:after="0" w:line="260" w:lineRule="exact"/>
        <w:rPr>
          <w:sz w:val="26"/>
          <w:szCs w:val="26"/>
        </w:rPr>
      </w:pPr>
    </w:p>
    <w:p w14:paraId="3A15E570" w14:textId="77777777" w:rsidR="005706CA" w:rsidRPr="0074368F" w:rsidRDefault="005706CA" w:rsidP="005706CA">
      <w:pPr>
        <w:pStyle w:val="Heading2"/>
        <w:rPr>
          <w:rFonts w:ascii="Times New Roman" w:eastAsia="Arial" w:hAnsi="Times New Roman" w:cs="Times New Roman"/>
        </w:rPr>
      </w:pPr>
      <w:bookmarkStart w:id="24" w:name="_Toc527995323"/>
      <w:r w:rsidRPr="0074368F">
        <w:rPr>
          <w:rFonts w:ascii="Times New Roman" w:eastAsia="Arial" w:hAnsi="Times New Roman" w:cs="Times New Roman"/>
        </w:rPr>
        <w:t>3.1. Nazivi</w:t>
      </w:r>
      <w:bookmarkEnd w:id="24"/>
    </w:p>
    <w:p w14:paraId="750FC1B1" w14:textId="77777777" w:rsidR="005706CA" w:rsidRPr="0074368F" w:rsidRDefault="005706CA" w:rsidP="005706CA">
      <w:pPr>
        <w:spacing w:before="3" w:after="0" w:line="130" w:lineRule="exact"/>
        <w:rPr>
          <w:sz w:val="13"/>
          <w:szCs w:val="13"/>
        </w:rPr>
      </w:pPr>
    </w:p>
    <w:p w14:paraId="7886927E" w14:textId="77777777" w:rsidR="005706CA" w:rsidRPr="0074368F" w:rsidRDefault="005706CA" w:rsidP="005706CA">
      <w:pPr>
        <w:spacing w:after="0" w:line="200" w:lineRule="exact"/>
        <w:rPr>
          <w:sz w:val="20"/>
        </w:rPr>
      </w:pPr>
    </w:p>
    <w:p w14:paraId="5DAEDAE4"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U cilju identifikacije korisnika, PKS CA sprovodi odgovarajuća pravila dodeljivanja imena i identifikacije koja uključuje tipove imena pridruženih subjektu, kao </w:t>
      </w:r>
      <w:proofErr w:type="gramStart"/>
      <w:r w:rsidRPr="0074368F">
        <w:rPr>
          <w:rFonts w:eastAsia="Arial"/>
          <w:szCs w:val="24"/>
        </w:rPr>
        <w:t>na</w:t>
      </w:r>
      <w:proofErr w:type="gramEnd"/>
      <w:r w:rsidRPr="0074368F">
        <w:rPr>
          <w:rFonts w:eastAsia="Arial"/>
          <w:szCs w:val="24"/>
        </w:rPr>
        <w:t xml:space="preserve"> primer X.500 “distinguished” imena.</w:t>
      </w:r>
    </w:p>
    <w:p w14:paraId="1810450E" w14:textId="77777777" w:rsidR="005706CA" w:rsidRPr="0074368F" w:rsidRDefault="005706CA" w:rsidP="005706CA">
      <w:pPr>
        <w:spacing w:after="0" w:line="240" w:lineRule="auto"/>
        <w:ind w:right="64" w:firstLine="720"/>
        <w:rPr>
          <w:rFonts w:eastAsia="Arial"/>
          <w:szCs w:val="24"/>
        </w:rPr>
      </w:pPr>
    </w:p>
    <w:p w14:paraId="4335F6F6"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Kada aplicira za PKS CA sertifikat, ime aplikanta mora biti u potpunosti </w:t>
      </w:r>
      <w:proofErr w:type="gramStart"/>
      <w:r w:rsidRPr="0074368F">
        <w:rPr>
          <w:rFonts w:eastAsia="Arial"/>
          <w:szCs w:val="24"/>
        </w:rPr>
        <w:t>sa</w:t>
      </w:r>
      <w:proofErr w:type="gramEnd"/>
      <w:r w:rsidRPr="0074368F">
        <w:rPr>
          <w:rFonts w:eastAsia="Arial"/>
          <w:szCs w:val="24"/>
        </w:rPr>
        <w:t xml:space="preserve"> odgovarajućim značenjem sem ako to nije eksplicitno dozvoljeno u relevantnom proizvodnom opisu i u PKS CA CPS dokumentu. PKS CA izdaje sertifikate aplikantima koji dostavljaju dokumentovane aplikacije koje sadrže ime koje se može verifikovati.</w:t>
      </w:r>
    </w:p>
    <w:p w14:paraId="08502326" w14:textId="77777777" w:rsidR="005706CA" w:rsidRPr="0074368F" w:rsidRDefault="005706CA" w:rsidP="005706CA">
      <w:pPr>
        <w:spacing w:after="0" w:line="240" w:lineRule="auto"/>
        <w:ind w:right="64" w:firstLine="720"/>
        <w:rPr>
          <w:rFonts w:eastAsia="Arial"/>
          <w:szCs w:val="24"/>
        </w:rPr>
      </w:pPr>
    </w:p>
    <w:p w14:paraId="05610BE0"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PKS CA ne izdaje anonimne sertifikate korisnicima.</w:t>
      </w:r>
    </w:p>
    <w:p w14:paraId="77114426" w14:textId="77777777" w:rsidR="005706CA" w:rsidRPr="0074368F" w:rsidRDefault="005706CA" w:rsidP="005706CA">
      <w:pPr>
        <w:spacing w:after="0" w:line="240" w:lineRule="auto"/>
        <w:ind w:right="64" w:firstLine="720"/>
        <w:rPr>
          <w:rFonts w:eastAsia="Arial"/>
          <w:szCs w:val="24"/>
        </w:rPr>
      </w:pPr>
    </w:p>
    <w:p w14:paraId="6C705359"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Imena pridružena korisnicima sertifikata su jedinstvena u domenu PKS CA.</w:t>
      </w:r>
    </w:p>
    <w:p w14:paraId="2C3A6CC0" w14:textId="77777777" w:rsidR="005706CA" w:rsidRPr="0074368F" w:rsidRDefault="005706CA" w:rsidP="005706CA">
      <w:pPr>
        <w:spacing w:after="0" w:line="240" w:lineRule="auto"/>
        <w:ind w:right="64" w:firstLine="720"/>
        <w:rPr>
          <w:rFonts w:eastAsia="Arial"/>
          <w:szCs w:val="24"/>
        </w:rPr>
      </w:pPr>
    </w:p>
    <w:p w14:paraId="586ADF7C"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PKS CA ne prihvata “trademark” oznake, loga </w:t>
      </w:r>
      <w:proofErr w:type="gramStart"/>
      <w:r w:rsidRPr="0074368F">
        <w:rPr>
          <w:rFonts w:eastAsia="Arial"/>
          <w:szCs w:val="24"/>
        </w:rPr>
        <w:t>ili</w:t>
      </w:r>
      <w:proofErr w:type="gramEnd"/>
      <w:r w:rsidRPr="0074368F">
        <w:rPr>
          <w:rFonts w:eastAsia="Arial"/>
          <w:szCs w:val="24"/>
        </w:rPr>
        <w:t xml:space="preserve"> druge grafičke ili tekstualne materijale koji su zaštićeni od kopiranja, a razmatrani su za uključenje u sertifikate.</w:t>
      </w:r>
    </w:p>
    <w:p w14:paraId="170C7ACE" w14:textId="77777777" w:rsidR="005706CA" w:rsidRPr="0074368F" w:rsidRDefault="005706CA" w:rsidP="005706CA">
      <w:pPr>
        <w:spacing w:after="0" w:line="200" w:lineRule="exact"/>
        <w:rPr>
          <w:sz w:val="20"/>
        </w:rPr>
      </w:pPr>
    </w:p>
    <w:p w14:paraId="54CFF3BF" w14:textId="77777777" w:rsidR="005706CA" w:rsidRPr="0074368F" w:rsidRDefault="005706CA" w:rsidP="005706CA">
      <w:pPr>
        <w:spacing w:before="15" w:after="0" w:line="260" w:lineRule="exact"/>
        <w:rPr>
          <w:sz w:val="26"/>
          <w:szCs w:val="26"/>
        </w:rPr>
      </w:pPr>
    </w:p>
    <w:p w14:paraId="48C6C818" w14:textId="77777777" w:rsidR="005706CA" w:rsidRPr="0074368F" w:rsidRDefault="005706CA" w:rsidP="005706CA">
      <w:pPr>
        <w:pStyle w:val="Heading2"/>
        <w:rPr>
          <w:rFonts w:ascii="Times New Roman" w:eastAsia="Arial" w:hAnsi="Times New Roman" w:cs="Times New Roman"/>
        </w:rPr>
      </w:pPr>
      <w:bookmarkStart w:id="25" w:name="_Toc527995324"/>
      <w:r w:rsidRPr="0074368F">
        <w:rPr>
          <w:rFonts w:ascii="Times New Roman" w:eastAsia="Arial" w:hAnsi="Times New Roman" w:cs="Times New Roman"/>
        </w:rPr>
        <w:t>3.2. Inicijalna provera identiteta</w:t>
      </w:r>
      <w:bookmarkEnd w:id="25"/>
    </w:p>
    <w:p w14:paraId="0CF7152B" w14:textId="77777777" w:rsidR="005706CA" w:rsidRPr="0074368F" w:rsidRDefault="005706CA" w:rsidP="005706CA">
      <w:pPr>
        <w:spacing w:before="3" w:after="0" w:line="130" w:lineRule="exact"/>
        <w:rPr>
          <w:sz w:val="13"/>
          <w:szCs w:val="13"/>
        </w:rPr>
      </w:pPr>
    </w:p>
    <w:p w14:paraId="7DF3BAEE" w14:textId="77777777" w:rsidR="005706CA" w:rsidRPr="0074368F" w:rsidRDefault="005706CA" w:rsidP="005706CA">
      <w:pPr>
        <w:spacing w:after="0" w:line="200" w:lineRule="exact"/>
        <w:rPr>
          <w:sz w:val="20"/>
        </w:rPr>
      </w:pPr>
    </w:p>
    <w:p w14:paraId="0A573207" w14:textId="77777777" w:rsidR="005706CA" w:rsidRPr="0074368F" w:rsidRDefault="005706CA" w:rsidP="005706CA">
      <w:pPr>
        <w:spacing w:after="0" w:line="240" w:lineRule="auto"/>
        <w:ind w:right="58" w:firstLine="720"/>
      </w:pPr>
      <w:r w:rsidRPr="0074368F">
        <w:rPr>
          <w:rFonts w:eastAsia="Arial"/>
          <w:szCs w:val="24"/>
        </w:rPr>
        <w:t>U cilju realizacije procedure identifikacije i autentikacije za inicijalnu korisnikovu registraciju</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svaki</w:t>
      </w:r>
      <w:r>
        <w:rPr>
          <w:rFonts w:eastAsia="Arial"/>
          <w:szCs w:val="24"/>
        </w:rPr>
        <w:t xml:space="preserve"> </w:t>
      </w:r>
      <w:r w:rsidRPr="0074368F">
        <w:rPr>
          <w:rFonts w:eastAsia="Arial"/>
          <w:szCs w:val="24"/>
        </w:rPr>
        <w:t>tip</w:t>
      </w:r>
      <w:r>
        <w:rPr>
          <w:rFonts w:eastAsia="Arial"/>
          <w:szCs w:val="24"/>
        </w:rPr>
        <w:t xml:space="preserve"> </w:t>
      </w:r>
      <w:r w:rsidRPr="0074368F">
        <w:rPr>
          <w:rFonts w:eastAsia="Arial"/>
          <w:szCs w:val="24"/>
        </w:rPr>
        <w:t>subjekta</w:t>
      </w:r>
      <w:r>
        <w:rPr>
          <w:rFonts w:eastAsia="Arial"/>
          <w:szCs w:val="24"/>
        </w:rPr>
        <w:t xml:space="preserve"> </w:t>
      </w:r>
      <w:r w:rsidRPr="0074368F">
        <w:rPr>
          <w:rFonts w:eastAsia="Arial"/>
          <w:szCs w:val="24"/>
        </w:rPr>
        <w:t>(CA,</w:t>
      </w:r>
      <w:r>
        <w:rPr>
          <w:rFonts w:eastAsia="Arial"/>
          <w:szCs w:val="24"/>
        </w:rPr>
        <w:t xml:space="preserve"> </w:t>
      </w:r>
      <w:r w:rsidRPr="0074368F">
        <w:rPr>
          <w:rFonts w:eastAsia="Arial"/>
          <w:szCs w:val="24"/>
        </w:rPr>
        <w:t>RA,</w:t>
      </w:r>
      <w:r>
        <w:rPr>
          <w:rFonts w:eastAsia="Arial"/>
          <w:szCs w:val="24"/>
        </w:rPr>
        <w:t xml:space="preserve"> </w:t>
      </w:r>
      <w:r w:rsidRPr="0074368F">
        <w:rPr>
          <w:rFonts w:eastAsia="Arial"/>
          <w:szCs w:val="24"/>
        </w:rPr>
        <w:t>korisnici</w:t>
      </w:r>
      <w:r>
        <w:rPr>
          <w:rFonts w:eastAsia="Arial"/>
          <w:szCs w:val="24"/>
        </w:rPr>
        <w:t xml:space="preserve"> </w:t>
      </w:r>
      <w:proofErr w:type="gramStart"/>
      <w:r w:rsidRPr="0074368F">
        <w:rPr>
          <w:rFonts w:eastAsia="Arial"/>
          <w:szCs w:val="24"/>
        </w:rPr>
        <w:t>ili</w:t>
      </w:r>
      <w:proofErr w:type="gramEnd"/>
      <w:r>
        <w:rPr>
          <w:rFonts w:eastAsia="Arial"/>
          <w:szCs w:val="24"/>
        </w:rPr>
        <w:t xml:space="preserve"> </w:t>
      </w:r>
      <w:r w:rsidRPr="0074368F">
        <w:rPr>
          <w:rFonts w:eastAsia="Arial"/>
          <w:szCs w:val="24"/>
        </w:rPr>
        <w:t>drugi</w:t>
      </w:r>
      <w:r>
        <w:rPr>
          <w:rFonts w:eastAsia="Arial"/>
          <w:szCs w:val="24"/>
        </w:rPr>
        <w:t xml:space="preserve"> </w:t>
      </w:r>
      <w:r w:rsidRPr="0074368F">
        <w:rPr>
          <w:rFonts w:eastAsia="Arial"/>
          <w:szCs w:val="24"/>
        </w:rPr>
        <w:t>učesnici)</w:t>
      </w:r>
      <w:r>
        <w:rPr>
          <w:rFonts w:eastAsia="Arial"/>
          <w:szCs w:val="24"/>
        </w:rPr>
        <w:t xml:space="preserve"> </w:t>
      </w:r>
      <w:r w:rsidRPr="0074368F">
        <w:rPr>
          <w:rFonts w:eastAsia="Arial"/>
          <w:szCs w:val="24"/>
        </w:rPr>
        <w:t>PKS</w:t>
      </w:r>
      <w:r>
        <w:rPr>
          <w:rFonts w:eastAsia="Arial"/>
          <w:szCs w:val="24"/>
        </w:rPr>
        <w:t xml:space="preserve"> </w:t>
      </w:r>
      <w:r w:rsidRPr="0074368F">
        <w:rPr>
          <w:rFonts w:eastAsia="Arial"/>
          <w:szCs w:val="24"/>
        </w:rPr>
        <w:t>CA sprovodi sledeće korake:</w:t>
      </w:r>
    </w:p>
    <w:p w14:paraId="4E26E9DE" w14:textId="77777777" w:rsidR="005706CA" w:rsidRPr="0074368F" w:rsidRDefault="005706CA" w:rsidP="005706CA">
      <w:pPr>
        <w:pStyle w:val="Heading3"/>
        <w:ind w:firstLine="720"/>
        <w:rPr>
          <w:rFonts w:ascii="Times New Roman" w:eastAsia="Arial" w:hAnsi="Times New Roman" w:cs="Times New Roman"/>
        </w:rPr>
      </w:pPr>
      <w:bookmarkStart w:id="26" w:name="_Toc527995325"/>
      <w:r w:rsidRPr="0074368F">
        <w:rPr>
          <w:rFonts w:ascii="Times New Roman" w:eastAsia="Arial" w:hAnsi="Times New Roman" w:cs="Times New Roman"/>
        </w:rPr>
        <w:t>3.2.1.</w:t>
      </w:r>
      <w:r>
        <w:rPr>
          <w:rFonts w:ascii="Times New Roman" w:eastAsia="Arial" w:hAnsi="Times New Roman" w:cs="Times New Roman"/>
        </w:rPr>
        <w:t xml:space="preserve"> </w:t>
      </w:r>
      <w:r w:rsidRPr="0074368F">
        <w:rPr>
          <w:rFonts w:ascii="Times New Roman" w:eastAsia="Arial" w:hAnsi="Times New Roman" w:cs="Times New Roman"/>
        </w:rPr>
        <w:t>Autentikacija identiteta organizacije</w:t>
      </w:r>
      <w:bookmarkEnd w:id="26"/>
    </w:p>
    <w:p w14:paraId="45E6D3BF" w14:textId="77777777" w:rsidR="005706CA" w:rsidRPr="0074368F" w:rsidRDefault="005706CA" w:rsidP="005706CA">
      <w:pPr>
        <w:spacing w:before="3" w:after="0" w:line="120" w:lineRule="exact"/>
        <w:rPr>
          <w:sz w:val="12"/>
          <w:szCs w:val="12"/>
        </w:rPr>
      </w:pPr>
    </w:p>
    <w:p w14:paraId="43562805" w14:textId="77777777" w:rsidR="005706CA" w:rsidRPr="0074368F" w:rsidRDefault="005706CA" w:rsidP="005706CA">
      <w:pPr>
        <w:spacing w:after="0" w:line="200" w:lineRule="exact"/>
        <w:rPr>
          <w:sz w:val="20"/>
        </w:rPr>
      </w:pPr>
    </w:p>
    <w:p w14:paraId="5B4A154A"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Zahtevi PKS CA u smislu identifikacije i autentikacije organizacija koje su aplicirale za PKS CA sertifikate, uključuju, ali nisu ograničene na konsultovanje određenih baza podataka treće strane koje jednoznačno identifikuju organizaciju ili proverom dokumenata o udruživanju date organizacije.</w:t>
      </w:r>
    </w:p>
    <w:p w14:paraId="441FB10B" w14:textId="77777777" w:rsidR="005706CA" w:rsidRPr="0074368F" w:rsidRDefault="005706CA" w:rsidP="005706CA">
      <w:pPr>
        <w:spacing w:after="0" w:line="240" w:lineRule="auto"/>
        <w:ind w:right="56" w:firstLine="720"/>
        <w:rPr>
          <w:rFonts w:eastAsia="Arial"/>
          <w:szCs w:val="24"/>
        </w:rPr>
      </w:pPr>
    </w:p>
    <w:p w14:paraId="0ED7C1D3"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 xml:space="preserve">U cilju identifikacije i autentikacije organizacije koja je ovlastila svog predstavnika za apliciranje za kvalifikovani sertifikat, PKS CA može primeniti korake koji uključuju, </w:t>
      </w:r>
      <w:proofErr w:type="gramStart"/>
      <w:r w:rsidRPr="0074368F">
        <w:rPr>
          <w:rFonts w:eastAsia="Arial"/>
          <w:szCs w:val="24"/>
        </w:rPr>
        <w:t>ali</w:t>
      </w:r>
      <w:proofErr w:type="gramEnd"/>
      <w:r w:rsidRPr="0074368F">
        <w:rPr>
          <w:rFonts w:eastAsia="Arial"/>
          <w:szCs w:val="24"/>
        </w:rPr>
        <w:t xml:space="preserve"> nisu ograničeni na:</w:t>
      </w:r>
    </w:p>
    <w:p w14:paraId="0633726E" w14:textId="77777777" w:rsidR="005706CA" w:rsidRPr="0074368F" w:rsidRDefault="005706CA" w:rsidP="005706CA">
      <w:pPr>
        <w:spacing w:before="16" w:after="0" w:line="260" w:lineRule="exact"/>
        <w:rPr>
          <w:sz w:val="26"/>
          <w:szCs w:val="26"/>
        </w:rPr>
      </w:pPr>
    </w:p>
    <w:p w14:paraId="7EB990F7" w14:textId="77777777" w:rsidR="005706CA" w:rsidRPr="003E31E0" w:rsidRDefault="005706CA" w:rsidP="005706CA">
      <w:pPr>
        <w:pStyle w:val="ListParagraph"/>
        <w:widowControl w:val="0"/>
        <w:numPr>
          <w:ilvl w:val="0"/>
          <w:numId w:val="23"/>
        </w:numPr>
        <w:tabs>
          <w:tab w:val="left" w:pos="820"/>
        </w:tabs>
        <w:spacing w:after="0" w:line="240" w:lineRule="auto"/>
        <w:ind w:right="68"/>
        <w:jc w:val="both"/>
        <w:rPr>
          <w:rFonts w:eastAsia="Arial" w:cs="Times New Roman"/>
          <w:szCs w:val="24"/>
        </w:rPr>
      </w:pPr>
      <w:r w:rsidRPr="003E31E0">
        <w:rPr>
          <w:rFonts w:eastAsia="Arial" w:cs="Times New Roman"/>
          <w:szCs w:val="24"/>
        </w:rPr>
        <w:t>Provera dokumenata pojedinca, kao što su identifikacione kartice ili pasoš, u skladu sa važećim zakonom,</w:t>
      </w:r>
    </w:p>
    <w:p w14:paraId="2FFB5DF9" w14:textId="77777777" w:rsidR="005706CA" w:rsidRPr="003E31E0" w:rsidRDefault="005706CA" w:rsidP="005706CA">
      <w:pPr>
        <w:pStyle w:val="ListParagraph"/>
        <w:widowControl w:val="0"/>
        <w:numPr>
          <w:ilvl w:val="0"/>
          <w:numId w:val="23"/>
        </w:numPr>
        <w:tabs>
          <w:tab w:val="left" w:pos="820"/>
        </w:tabs>
        <w:spacing w:after="0" w:line="240" w:lineRule="auto"/>
        <w:ind w:right="63"/>
        <w:jc w:val="both"/>
        <w:rPr>
          <w:rFonts w:eastAsia="Arial" w:cs="Times New Roman"/>
          <w:szCs w:val="24"/>
        </w:rPr>
      </w:pPr>
      <w:r w:rsidRPr="003E31E0">
        <w:rPr>
          <w:rFonts w:eastAsia="Arial" w:cs="Times New Roman"/>
          <w:szCs w:val="24"/>
        </w:rPr>
        <w:t>Utvrđivanje identiteta organizacije koja se bazira na dostavljenoj dokumentaciji,</w:t>
      </w:r>
    </w:p>
    <w:p w14:paraId="5950F83D" w14:textId="77777777" w:rsidR="005706CA" w:rsidRPr="003E31E0" w:rsidRDefault="005706CA" w:rsidP="005706CA">
      <w:pPr>
        <w:pStyle w:val="ListParagraph"/>
        <w:widowControl w:val="0"/>
        <w:numPr>
          <w:ilvl w:val="0"/>
          <w:numId w:val="23"/>
        </w:numPr>
        <w:tabs>
          <w:tab w:val="left" w:pos="820"/>
        </w:tabs>
        <w:spacing w:after="0" w:line="240" w:lineRule="auto"/>
        <w:ind w:right="65"/>
        <w:jc w:val="both"/>
        <w:rPr>
          <w:rFonts w:eastAsia="Arial" w:cs="Times New Roman"/>
          <w:szCs w:val="24"/>
        </w:rPr>
      </w:pPr>
      <w:r w:rsidRPr="003E31E0">
        <w:rPr>
          <w:rFonts w:eastAsia="Arial" w:cs="Times New Roman"/>
          <w:szCs w:val="24"/>
        </w:rPr>
        <w:t>Zahtev je da se pojedinac fizički pojavi u PKS RA u odgovarajućoj fazi pre nego što se sertifikat izda,</w:t>
      </w:r>
    </w:p>
    <w:p w14:paraId="125033C0" w14:textId="77777777" w:rsidR="005706CA" w:rsidRPr="003E31E0" w:rsidRDefault="005706CA" w:rsidP="005706CA">
      <w:pPr>
        <w:pStyle w:val="ListParagraph"/>
        <w:widowControl w:val="0"/>
        <w:numPr>
          <w:ilvl w:val="0"/>
          <w:numId w:val="23"/>
        </w:numPr>
        <w:tabs>
          <w:tab w:val="left" w:pos="820"/>
        </w:tabs>
        <w:spacing w:after="0" w:line="240" w:lineRule="auto"/>
        <w:ind w:right="57"/>
        <w:jc w:val="both"/>
        <w:rPr>
          <w:rFonts w:eastAsia="Arial" w:cs="Times New Roman"/>
          <w:szCs w:val="24"/>
        </w:rPr>
      </w:pPr>
      <w:r w:rsidRPr="003E31E0">
        <w:rPr>
          <w:rFonts w:eastAsia="Arial" w:cs="Times New Roman"/>
          <w:szCs w:val="24"/>
        </w:rPr>
        <w:t xml:space="preserve">Primenu dodatnih zahteva za organizaciju aplikanta, kao što su potpisani autorizacioni dokumenti (ovlašćenja) </w:t>
      </w:r>
      <w:proofErr w:type="gramStart"/>
      <w:r w:rsidRPr="003E31E0">
        <w:rPr>
          <w:rFonts w:eastAsia="Arial" w:cs="Times New Roman"/>
          <w:szCs w:val="24"/>
        </w:rPr>
        <w:t>ili</w:t>
      </w:r>
      <w:proofErr w:type="gramEnd"/>
      <w:r w:rsidRPr="003E31E0">
        <w:rPr>
          <w:rFonts w:eastAsia="Arial" w:cs="Times New Roman"/>
          <w:szCs w:val="24"/>
        </w:rPr>
        <w:t xml:space="preserve"> neka druga identifikaciona oznaka organizacije, imajući u vidu uslov iz prethodnog stava.</w:t>
      </w:r>
    </w:p>
    <w:p w14:paraId="29DDFC55" w14:textId="77777777" w:rsidR="005706CA" w:rsidRPr="0074368F" w:rsidRDefault="005706CA" w:rsidP="005706CA">
      <w:pPr>
        <w:spacing w:after="0" w:line="200" w:lineRule="exact"/>
        <w:rPr>
          <w:sz w:val="20"/>
        </w:rPr>
      </w:pPr>
    </w:p>
    <w:p w14:paraId="44260978" w14:textId="77777777" w:rsidR="005706CA" w:rsidRPr="0074368F" w:rsidRDefault="005706CA" w:rsidP="005706CA">
      <w:pPr>
        <w:spacing w:before="16" w:after="0" w:line="260" w:lineRule="exact"/>
        <w:rPr>
          <w:sz w:val="26"/>
          <w:szCs w:val="26"/>
        </w:rPr>
      </w:pPr>
    </w:p>
    <w:p w14:paraId="02460A1A" w14:textId="77777777" w:rsidR="005706CA" w:rsidRPr="0074368F" w:rsidRDefault="005706CA" w:rsidP="005706CA">
      <w:pPr>
        <w:pStyle w:val="Heading3"/>
        <w:ind w:firstLine="460"/>
        <w:rPr>
          <w:rFonts w:ascii="Times New Roman" w:eastAsia="Arial" w:hAnsi="Times New Roman" w:cs="Times New Roman"/>
        </w:rPr>
      </w:pPr>
      <w:bookmarkStart w:id="27" w:name="_Toc527995326"/>
      <w:r w:rsidRPr="0074368F">
        <w:rPr>
          <w:rFonts w:ascii="Times New Roman" w:eastAsia="Arial" w:hAnsi="Times New Roman" w:cs="Times New Roman"/>
        </w:rPr>
        <w:t>3.2.2.</w:t>
      </w:r>
      <w:r>
        <w:rPr>
          <w:rFonts w:ascii="Times New Roman" w:eastAsia="Arial" w:hAnsi="Times New Roman" w:cs="Times New Roman"/>
        </w:rPr>
        <w:t xml:space="preserve"> </w:t>
      </w:r>
      <w:r w:rsidRPr="0074368F">
        <w:rPr>
          <w:rFonts w:ascii="Times New Roman" w:eastAsia="Arial" w:hAnsi="Times New Roman" w:cs="Times New Roman"/>
        </w:rPr>
        <w:t>Autentikacija identiteta pojedinca</w:t>
      </w:r>
      <w:bookmarkEnd w:id="27"/>
    </w:p>
    <w:p w14:paraId="53FE4230" w14:textId="77777777" w:rsidR="005706CA" w:rsidRPr="0074368F" w:rsidRDefault="005706CA" w:rsidP="005706CA">
      <w:pPr>
        <w:spacing w:before="5" w:after="0" w:line="120" w:lineRule="exact"/>
        <w:rPr>
          <w:sz w:val="12"/>
          <w:szCs w:val="12"/>
        </w:rPr>
      </w:pPr>
    </w:p>
    <w:p w14:paraId="5C3E14DD" w14:textId="77777777" w:rsidR="005706CA" w:rsidRPr="0074368F" w:rsidRDefault="005706CA" w:rsidP="005706CA">
      <w:pPr>
        <w:spacing w:after="0" w:line="240" w:lineRule="auto"/>
        <w:ind w:right="56" w:firstLine="460"/>
        <w:rPr>
          <w:sz w:val="20"/>
        </w:rPr>
      </w:pPr>
    </w:p>
    <w:p w14:paraId="54B34291"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 xml:space="preserve">U cilju identifikacije i autentikacije individualnog korisnika koji aplicira za dobijanje PKS CA sertifikata, PKS CA može primeniti korake koji uključuju, </w:t>
      </w:r>
      <w:proofErr w:type="gramStart"/>
      <w:r w:rsidRPr="0074368F">
        <w:rPr>
          <w:rFonts w:eastAsia="Arial"/>
          <w:szCs w:val="24"/>
        </w:rPr>
        <w:t>ali</w:t>
      </w:r>
      <w:proofErr w:type="gramEnd"/>
      <w:r w:rsidRPr="0074368F">
        <w:rPr>
          <w:rFonts w:eastAsia="Arial"/>
          <w:szCs w:val="24"/>
        </w:rPr>
        <w:t xml:space="preserve"> nisu ograničeni na:</w:t>
      </w:r>
    </w:p>
    <w:p w14:paraId="7C0D9E2C" w14:textId="77777777" w:rsidR="005706CA" w:rsidRPr="0074368F" w:rsidRDefault="005706CA" w:rsidP="005706CA">
      <w:pPr>
        <w:spacing w:before="13" w:after="0" w:line="260" w:lineRule="exact"/>
        <w:rPr>
          <w:sz w:val="26"/>
          <w:szCs w:val="26"/>
        </w:rPr>
      </w:pPr>
    </w:p>
    <w:p w14:paraId="3179F499" w14:textId="77777777" w:rsidR="005706CA" w:rsidRPr="0074368F" w:rsidRDefault="005706CA" w:rsidP="005706CA">
      <w:pPr>
        <w:pStyle w:val="ListParagraph"/>
        <w:widowControl w:val="0"/>
        <w:numPr>
          <w:ilvl w:val="0"/>
          <w:numId w:val="12"/>
        </w:numPr>
        <w:jc w:val="both"/>
        <w:rPr>
          <w:rFonts w:cs="Times New Roman"/>
        </w:rPr>
      </w:pPr>
      <w:r w:rsidRPr="0074368F">
        <w:rPr>
          <w:rFonts w:cs="Times New Roman"/>
        </w:rPr>
        <w:t>Provera dokumenata kao što su identifikacione kartice, pasoš, u skladu sa važećim zakonom,</w:t>
      </w:r>
    </w:p>
    <w:p w14:paraId="2EA959BD" w14:textId="77777777" w:rsidR="005706CA" w:rsidRPr="0074368F" w:rsidRDefault="005706CA" w:rsidP="005706CA">
      <w:pPr>
        <w:pStyle w:val="ListParagraph"/>
        <w:widowControl w:val="0"/>
        <w:numPr>
          <w:ilvl w:val="0"/>
          <w:numId w:val="12"/>
        </w:numPr>
        <w:jc w:val="both"/>
        <w:rPr>
          <w:rFonts w:cs="Times New Roman"/>
        </w:rPr>
      </w:pPr>
      <w:r w:rsidRPr="0074368F">
        <w:rPr>
          <w:rFonts w:cs="Times New Roman"/>
        </w:rPr>
        <w:t>Utvrđivanje</w:t>
      </w:r>
      <w:r>
        <w:rPr>
          <w:rFonts w:cs="Times New Roman"/>
        </w:rPr>
        <w:t xml:space="preserve"> </w:t>
      </w:r>
      <w:r w:rsidRPr="0074368F">
        <w:rPr>
          <w:rFonts w:cs="Times New Roman"/>
        </w:rPr>
        <w:t>identiteta</w:t>
      </w:r>
      <w:r>
        <w:rPr>
          <w:rFonts w:cs="Times New Roman"/>
        </w:rPr>
        <w:t xml:space="preserve"> </w:t>
      </w:r>
      <w:r w:rsidRPr="0074368F">
        <w:rPr>
          <w:rFonts w:cs="Times New Roman"/>
        </w:rPr>
        <w:t>datog</w:t>
      </w:r>
      <w:r>
        <w:rPr>
          <w:rFonts w:cs="Times New Roman"/>
        </w:rPr>
        <w:t xml:space="preserve"> </w:t>
      </w:r>
      <w:r w:rsidRPr="0074368F">
        <w:rPr>
          <w:rFonts w:cs="Times New Roman"/>
        </w:rPr>
        <w:t>pojedinca</w:t>
      </w:r>
      <w:r>
        <w:rPr>
          <w:rFonts w:cs="Times New Roman"/>
        </w:rPr>
        <w:t xml:space="preserve"> </w:t>
      </w:r>
      <w:r w:rsidRPr="0074368F">
        <w:rPr>
          <w:rFonts w:cs="Times New Roman"/>
        </w:rPr>
        <w:t>koja</w:t>
      </w:r>
      <w:r>
        <w:rPr>
          <w:rFonts w:cs="Times New Roman"/>
        </w:rPr>
        <w:t xml:space="preserve"> </w:t>
      </w:r>
      <w:r w:rsidRPr="0074368F">
        <w:rPr>
          <w:rFonts w:cs="Times New Roman"/>
        </w:rPr>
        <w:t>se</w:t>
      </w:r>
      <w:r>
        <w:rPr>
          <w:rFonts w:cs="Times New Roman"/>
        </w:rPr>
        <w:t xml:space="preserve"> </w:t>
      </w:r>
      <w:r w:rsidRPr="0074368F">
        <w:rPr>
          <w:rFonts w:cs="Times New Roman"/>
        </w:rPr>
        <w:t>bazira</w:t>
      </w:r>
      <w:r>
        <w:rPr>
          <w:rFonts w:cs="Times New Roman"/>
        </w:rPr>
        <w:t xml:space="preserve"> </w:t>
      </w:r>
      <w:r w:rsidRPr="0074368F">
        <w:rPr>
          <w:rFonts w:cs="Times New Roman"/>
        </w:rPr>
        <w:t>na</w:t>
      </w:r>
      <w:r>
        <w:rPr>
          <w:rFonts w:cs="Times New Roman"/>
        </w:rPr>
        <w:t xml:space="preserve"> </w:t>
      </w:r>
      <w:r w:rsidRPr="0074368F">
        <w:rPr>
          <w:rFonts w:cs="Times New Roman"/>
        </w:rPr>
        <w:t>dostavljenoj dokumentaciji,</w:t>
      </w:r>
      <w:r>
        <w:rPr>
          <w:rFonts w:cs="Times New Roman"/>
          <w:noProof/>
        </w:rPr>
        <mc:AlternateContent>
          <mc:Choice Requires="wps">
            <w:drawing>
              <wp:anchor distT="0" distB="0" distL="114300" distR="114300" simplePos="0" relativeHeight="251645440" behindDoc="1" locked="0" layoutInCell="1" allowOverlap="1" wp14:anchorId="51CAEE1C" wp14:editId="711D8CA6">
                <wp:simplePos x="0" y="0"/>
                <wp:positionH relativeFrom="page">
                  <wp:posOffset>1130300</wp:posOffset>
                </wp:positionH>
                <wp:positionV relativeFrom="page">
                  <wp:posOffset>918210</wp:posOffset>
                </wp:positionV>
                <wp:extent cx="95250" cy="177800"/>
                <wp:effectExtent l="0" t="0" r="0"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45C3D" w14:textId="77777777" w:rsidR="005706CA" w:rsidRDefault="005706CA" w:rsidP="005706CA">
                            <w:pPr>
                              <w:spacing w:after="0" w:line="265" w:lineRule="exact"/>
                              <w:ind w:left="20" w:right="-56"/>
                              <w:rPr>
                                <w:rFonts w:ascii="Wingdings" w:eastAsia="Wingdings" w:hAnsi="Wingdings" w:cs="Wingdings"/>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EE1C" id="_x0000_t202" coordsize="21600,21600" o:spt="202" path="m,l,21600r21600,l21600,xe">
                <v:stroke joinstyle="miter"/>
                <v:path gradientshapeok="t" o:connecttype="rect"/>
              </v:shapetype>
              <v:shape id="Text Box 36" o:spid="_x0000_s1026" type="#_x0000_t202" style="position:absolute;left:0;text-align:left;margin-left:89pt;margin-top:72.3pt;width:7.5pt;height:1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3FrAIAAKkFAAAOAAAAZHJzL2Uyb0RvYy54bWysVNuOmzAQfa/Uf7D8zgJZcgEtWSUhVJW2&#10;F2m3H+AYE6yCTW0nsF313zs2IdnLS9WWB2uYGZ+5Hc/Nbd/U6MiU5lKkOLwKMGKCyoKLfYq/PeTe&#10;AiNtiChILQVL8SPT+Hb5/t1N1yZsIitZF0whABE66doUV8a0ie9rWrGG6CvZMgHGUqqGGPhVe79Q&#10;pAP0pvYnQTDzO6mKVknKtAZtNhjx0uGXJaPmS1lqZlCdYsjNuFO5c2dPf3lDkr0ibcXpKQ3yF1k0&#10;hAsIeobKiCHooPgbqIZTJbUszRWVjS/LklPmaoBqwuBVNfcVaZmrBZqj23Ob9P+DpZ+PXxXiRYqv&#10;ZxgJ0sCMHlhv0Fr2CFTQn67VCbjdt+BoetDDnF2tur2T9LtGQm4qIvZspZTsKkYKyC+0N/1nVwcc&#10;bUF23SdZQBxyMNIB9aVqbPOgHQjQYU6P59nYXCgo4+lkCgYKlnA+XwRudD5Jxrut0uYDkw2yQooV&#10;TN5hk+OdNjYXkowuNpSQOa9rN/1avFCA46CByHDV2mwObphPcRBvF9tF5EWT2daLgizzVvkm8mZ5&#10;OJ9m19lmk4W/bNwwSipeFEzYMCOxwujPBnei+ECJM7W0rHlh4WxKWu13m1qhIwFi5+5zHQfLxc1/&#10;mYZrAtTyqqRwEgXrSezls8Xci/Jo6sXzYOEFYbyOZ0EUR1n+sqQ7Lti/l4S6YagDlS5Jv6otcN/b&#10;2kjScAOro+ZNioEO8FknklgCbkXhZEN4PcjPWmHTv7QCxj0O2tHVMnTgqul3PaBYDu9k8QjEVRKY&#10;BSSEfQdCJdVPjDrYHSnWPw5EMYzqjwLIbxfNKKhR2I0CERSupthgNIgbMyykQ6v4vgLk4XkJuYIH&#10;UnLH3ksWp2cF+8AVcdpdduE8/3delw27/A0AAP//AwBQSwMEFAAGAAgAAAAhAFvW4DrdAAAACwEA&#10;AA8AAABkcnMvZG93bnJldi54bWxMT8tOwzAQvCPxD9YicaMOpQptiFNVCE5IiDQcODrxNrEar0Ps&#10;tuHv2ZzgtrMzmke+nVwvzjgG60nB/SIBgdR4Y6lV8Fm93q1BhKjJ6N4TKvjBANvi+irXmfEXKvG8&#10;j61gEwqZVtDFOGRShqZDp8PCD0jMHfzodGQ4ttKM+sLmrpfLJEml05Y4odMDPnfYHPcnp2D3ReWL&#10;/X6vP8pDaatqk9BbelTq9mbaPYGIOMU/Mcz1uToU3Kn2JzJB9Iwf17wl8rFapSBmxeaBP/VMLVOQ&#10;RS7/byh+AQAA//8DAFBLAQItABQABgAIAAAAIQC2gziS/gAAAOEBAAATAAAAAAAAAAAAAAAAAAAA&#10;AABbQ29udGVudF9UeXBlc10ueG1sUEsBAi0AFAAGAAgAAAAhADj9If/WAAAAlAEAAAsAAAAAAAAA&#10;AAAAAAAALwEAAF9yZWxzLy5yZWxzUEsBAi0AFAAGAAgAAAAhAGQlncWsAgAAqQUAAA4AAAAAAAAA&#10;AAAAAAAALgIAAGRycy9lMm9Eb2MueG1sUEsBAi0AFAAGAAgAAAAhAFvW4DrdAAAACwEAAA8AAAAA&#10;AAAAAAAAAAAABgUAAGRycy9kb3ducmV2LnhtbFBLBQYAAAAABAAEAPMAAAAQBgAAAAA=&#10;" filled="f" stroked="f">
                <v:textbox inset="0,0,0,0">
                  <w:txbxContent>
                    <w:p w14:paraId="76545C3D" w14:textId="77777777" w:rsidR="005706CA" w:rsidRDefault="005706CA" w:rsidP="005706CA">
                      <w:pPr>
                        <w:spacing w:after="0" w:line="265" w:lineRule="exact"/>
                        <w:ind w:left="20" w:right="-56"/>
                        <w:rPr>
                          <w:rFonts w:ascii="Wingdings" w:eastAsia="Wingdings" w:hAnsi="Wingdings" w:cs="Wingdings"/>
                          <w:szCs w:val="24"/>
                        </w:rPr>
                      </w:pPr>
                    </w:p>
                  </w:txbxContent>
                </v:textbox>
                <w10:wrap anchorx="page" anchory="page"/>
              </v:shape>
            </w:pict>
          </mc:Fallback>
        </mc:AlternateContent>
      </w:r>
      <w:r>
        <w:rPr>
          <w:rFonts w:cs="Times New Roman"/>
          <w:noProof/>
        </w:rPr>
        <mc:AlternateContent>
          <mc:Choice Requires="wps">
            <w:drawing>
              <wp:anchor distT="0" distB="0" distL="114300" distR="114300" simplePos="0" relativeHeight="251646464" behindDoc="1" locked="0" layoutInCell="1" allowOverlap="1" wp14:anchorId="15A9AC66" wp14:editId="294794B5">
                <wp:simplePos x="0" y="0"/>
                <wp:positionH relativeFrom="page">
                  <wp:posOffset>1358900</wp:posOffset>
                </wp:positionH>
                <wp:positionV relativeFrom="page">
                  <wp:posOffset>918210</wp:posOffset>
                </wp:positionV>
                <wp:extent cx="5295900" cy="177800"/>
                <wp:effectExtent l="0" t="0" r="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E902" w14:textId="77777777" w:rsidR="005706CA" w:rsidRDefault="005706CA" w:rsidP="005706CA">
                            <w:pPr>
                              <w:spacing w:after="0" w:line="265" w:lineRule="exact"/>
                              <w:ind w:left="20" w:right="-56"/>
                              <w:rPr>
                                <w:rFonts w:eastAsia="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AC66" id="Text Box 37" o:spid="_x0000_s1027" type="#_x0000_t202" style="position:absolute;left:0;text-align:left;margin-left:107pt;margin-top:72.3pt;width:417pt;height:1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YsAIAALIFAAAOAAAAZHJzL2Uyb0RvYy54bWysVNtu3CAQfa/Uf0C8O77Ee7EVb5Ss11Wl&#10;9CIl/QAW4zWqDS6wa6dV/70DXm82iSpVbXlAwzCcuR3m6npoG3RgSnMpMhxeBBgxQWXJxS7DXx4K&#10;b4mRNkSUpJGCZfiRaXy9evvmqu9SFslaNiVTCECETvsuw7UxXer7mtasJfpCdkzAZSVVSwwc1c4v&#10;FekBvW38KAjmfi9V2SlJmdagzcdLvHL4VcWo+VRVmhnUZBhiM25Xbt/a3V9dkXSnSFdzegyD/EUU&#10;LeECnJ6gcmII2iv+CqrlVEktK3NBZevLquKUuRwgmzB4kc19TTrmcoHi6O5UJv3/YOnHw2eFeJnh&#10;ywVGgrTQowc2GHQrBwQqqE/f6RTM7jswNAPooc8uV93dSfpVIyHXNRE7dqOU7GtGSogvtC/9s6cj&#10;jrYg2/6DLMEP2RvpgIZKtbZ4UA4E6NCnx1NvbCwUlLMomSUBXFG4CxeLJcjWBUmn153S5h2TLbJC&#10;hhX03qGTw502o+lkYp0JWfCmAT1JG/FMAZijBnzDU3tno3Dt/JEEyWa5WcZeHM03XhzkuXdTrGNv&#10;XoSLWX6Zr9d5+NP6DeO05mXJhHUzUSuM/6x1R5KPpDiRS8uGlxbOhqTVbrtuFDoQoHbh1rEgZ2b+&#10;8zBcvSCXFymFURzcRolXzJcLLy7imZcsgqUXhMltMg/iJM6L5yndccH+PSXUZziZRbORTL/NLXDr&#10;dW4kbbmB4dHwNsNAB1jWiKSWghtROtkQ3ozyWSls+E+lgHZPjXaEtRwd2WqG7eD+hmOzJfNWlo/A&#10;YCWBYMBFGHwg1FJ9x6iHIZJh/W1PFMOoeS/gF9iJMwlqEraTQASFpxk2GI3i2oyTad8pvqsBefxn&#10;Qt7AT6m4I/FTFMf/BYPB5XIcYnbynJ+d1dOoXf0CAAD//wMAUEsDBBQABgAIAAAAIQBGXQRW4AAA&#10;AAwBAAAPAAAAZHJzL2Rvd25yZXYueG1sTI/BTsMwEETvSPyDtUjcqN0oCiXEqSoEJyTUNBw4OrGb&#10;WI3XIXbb8Pfdnuhtd2c0+6ZYz25gJzMF61HCciGAGWy9tthJ+K4/nlbAQlSo1eDRSPgzAdbl/V2h&#10;cu3PWJnTLnaMQjDkSkIf45hzHtreOBUWfjRI2t5PTkVap47rSZ0p3A08ESLjTlmkD70azVtv2sPu&#10;6CRsfrB6t79fzbbaV7auXwR+ZgcpHx/mzSuwaOb4b4YrPqFDSUyNP6IObJCQLFPqEklI0wzY1SHS&#10;FZ0amp6TDHhZ8NsS5QUAAP//AwBQSwECLQAUAAYACAAAACEAtoM4kv4AAADhAQAAEwAAAAAAAAAA&#10;AAAAAAAAAAAAW0NvbnRlbnRfVHlwZXNdLnhtbFBLAQItABQABgAIAAAAIQA4/SH/1gAAAJQBAAAL&#10;AAAAAAAAAAAAAAAAAC8BAABfcmVscy8ucmVsc1BLAQItABQABgAIAAAAIQByRp+YsAIAALIFAAAO&#10;AAAAAAAAAAAAAAAAAC4CAABkcnMvZTJvRG9jLnhtbFBLAQItABQABgAIAAAAIQBGXQRW4AAAAAwB&#10;AAAPAAAAAAAAAAAAAAAAAAoFAABkcnMvZG93bnJldi54bWxQSwUGAAAAAAQABADzAAAAFwYAAAAA&#10;" filled="f" stroked="f">
                <v:textbox inset="0,0,0,0">
                  <w:txbxContent>
                    <w:p w14:paraId="0C37E902" w14:textId="77777777" w:rsidR="005706CA" w:rsidRDefault="005706CA" w:rsidP="005706CA">
                      <w:pPr>
                        <w:spacing w:after="0" w:line="265" w:lineRule="exact"/>
                        <w:ind w:left="20" w:right="-56"/>
                        <w:rPr>
                          <w:rFonts w:eastAsia="Arial" w:cs="Arial"/>
                          <w:szCs w:val="24"/>
                        </w:rPr>
                      </w:pPr>
                    </w:p>
                  </w:txbxContent>
                </v:textbox>
                <w10:wrap anchorx="page" anchory="page"/>
              </v:shape>
            </w:pict>
          </mc:Fallback>
        </mc:AlternateContent>
      </w:r>
      <w:r w:rsidRPr="0074368F">
        <w:rPr>
          <w:rFonts w:cs="Times New Roman"/>
        </w:rPr>
        <w:t xml:space="preserve"> </w:t>
      </w:r>
    </w:p>
    <w:p w14:paraId="31E47E6E" w14:textId="77777777" w:rsidR="005706CA" w:rsidRPr="0074368F" w:rsidRDefault="005706CA" w:rsidP="005706CA">
      <w:pPr>
        <w:pStyle w:val="ListParagraph"/>
        <w:widowControl w:val="0"/>
        <w:numPr>
          <w:ilvl w:val="0"/>
          <w:numId w:val="12"/>
        </w:numPr>
        <w:jc w:val="both"/>
        <w:rPr>
          <w:rFonts w:cs="Times New Roman"/>
        </w:rPr>
      </w:pPr>
      <w:r w:rsidRPr="0074368F">
        <w:rPr>
          <w:rFonts w:cs="Times New Roman"/>
        </w:rPr>
        <w:t>Zahtev je da se pojedinac fizički pojavi u PKS RA u odgovarajućoj fazi pre nego što se sertifikat izda.</w:t>
      </w:r>
    </w:p>
    <w:p w14:paraId="25D3027A" w14:textId="77777777" w:rsidR="005706CA" w:rsidRPr="0074368F" w:rsidRDefault="005706CA" w:rsidP="005706CA">
      <w:pPr>
        <w:spacing w:before="16" w:after="0" w:line="260" w:lineRule="exact"/>
        <w:rPr>
          <w:sz w:val="26"/>
          <w:szCs w:val="26"/>
        </w:rPr>
      </w:pPr>
    </w:p>
    <w:p w14:paraId="2B12C4DC"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Kada PKS CA uključuje informaciju koja indicira odgovarajuću autorizaciju kao što su specifična</w:t>
      </w:r>
      <w:r>
        <w:rPr>
          <w:rFonts w:eastAsia="Arial"/>
          <w:szCs w:val="24"/>
        </w:rPr>
        <w:t xml:space="preserve"> </w:t>
      </w:r>
      <w:r w:rsidRPr="0074368F">
        <w:rPr>
          <w:rFonts w:eastAsia="Arial"/>
          <w:szCs w:val="24"/>
        </w:rPr>
        <w:t>prava,</w:t>
      </w:r>
      <w:r>
        <w:rPr>
          <w:rFonts w:eastAsia="Arial"/>
          <w:szCs w:val="24"/>
        </w:rPr>
        <w:t xml:space="preserve"> </w:t>
      </w:r>
      <w:r w:rsidRPr="0074368F">
        <w:rPr>
          <w:rFonts w:eastAsia="Arial"/>
          <w:szCs w:val="24"/>
        </w:rPr>
        <w:t>ovlašćenja,</w:t>
      </w:r>
      <w:r>
        <w:rPr>
          <w:rFonts w:eastAsia="Arial"/>
          <w:szCs w:val="24"/>
        </w:rPr>
        <w:t xml:space="preserve"> </w:t>
      </w:r>
      <w:r w:rsidRPr="0074368F">
        <w:rPr>
          <w:rFonts w:eastAsia="Arial"/>
          <w:szCs w:val="24"/>
        </w:rPr>
        <w:t>ili</w:t>
      </w:r>
      <w:r>
        <w:rPr>
          <w:rFonts w:eastAsia="Arial"/>
          <w:szCs w:val="24"/>
        </w:rPr>
        <w:t xml:space="preserve"> </w:t>
      </w:r>
      <w:r w:rsidRPr="0074368F">
        <w:rPr>
          <w:rFonts w:eastAsia="Arial"/>
          <w:szCs w:val="24"/>
        </w:rPr>
        <w:t>dozvole</w:t>
      </w:r>
      <w:r>
        <w:rPr>
          <w:rFonts w:eastAsia="Arial"/>
          <w:szCs w:val="24"/>
        </w:rPr>
        <w:t xml:space="preserve"> </w:t>
      </w:r>
      <w:r w:rsidRPr="0074368F">
        <w:rPr>
          <w:rFonts w:eastAsia="Arial"/>
          <w:szCs w:val="24"/>
        </w:rPr>
        <w:t>uključujući</w:t>
      </w:r>
      <w:r>
        <w:rPr>
          <w:rFonts w:eastAsia="Arial"/>
          <w:szCs w:val="24"/>
        </w:rPr>
        <w:t xml:space="preserve"> </w:t>
      </w:r>
      <w:r w:rsidRPr="0074368F">
        <w:rPr>
          <w:rFonts w:eastAsia="Arial"/>
          <w:szCs w:val="24"/>
        </w:rPr>
        <w:t>dozvolu</w:t>
      </w:r>
      <w:r>
        <w:rPr>
          <w:rFonts w:eastAsia="Arial"/>
          <w:szCs w:val="24"/>
        </w:rPr>
        <w:t xml:space="preserve"> </w:t>
      </w:r>
      <w:r w:rsidRPr="0074368F">
        <w:rPr>
          <w:rFonts w:eastAsia="Arial"/>
          <w:szCs w:val="24"/>
        </w:rPr>
        <w:t>da</w:t>
      </w:r>
      <w:r>
        <w:rPr>
          <w:rFonts w:eastAsia="Arial"/>
          <w:szCs w:val="24"/>
        </w:rPr>
        <w:t xml:space="preserve"> </w:t>
      </w:r>
      <w:r w:rsidRPr="0074368F">
        <w:rPr>
          <w:rFonts w:eastAsia="Arial"/>
          <w:szCs w:val="24"/>
        </w:rPr>
        <w:t xml:space="preserve">realizuje odgovarajuće </w:t>
      </w:r>
      <w:r w:rsidRPr="0074368F">
        <w:rPr>
          <w:rFonts w:eastAsia="Arial"/>
          <w:szCs w:val="24"/>
        </w:rPr>
        <w:lastRenderedPageBreak/>
        <w:t>aktivnosti u ime date organizacije da bi dobio kvalifikovani elektronski sertifikat, PKS CA može zahtevati specijalnu dozvolu od strane date organizacije.</w:t>
      </w:r>
    </w:p>
    <w:p w14:paraId="0A16EACA" w14:textId="77777777" w:rsidR="005706CA" w:rsidRPr="0074368F" w:rsidRDefault="005706CA" w:rsidP="005706CA">
      <w:pPr>
        <w:spacing w:after="0" w:line="200" w:lineRule="exact"/>
        <w:rPr>
          <w:sz w:val="20"/>
        </w:rPr>
      </w:pPr>
    </w:p>
    <w:p w14:paraId="2C3A0A12" w14:textId="77777777" w:rsidR="005706CA" w:rsidRDefault="005706CA" w:rsidP="005706CA">
      <w:pPr>
        <w:spacing w:before="15" w:after="0" w:line="260" w:lineRule="exact"/>
        <w:rPr>
          <w:sz w:val="26"/>
          <w:szCs w:val="26"/>
        </w:rPr>
      </w:pPr>
    </w:p>
    <w:p w14:paraId="49A12157" w14:textId="77777777" w:rsidR="005706CA" w:rsidRPr="0074368F" w:rsidRDefault="005706CA" w:rsidP="005706CA">
      <w:pPr>
        <w:spacing w:before="15" w:after="0" w:line="260" w:lineRule="exact"/>
        <w:rPr>
          <w:sz w:val="26"/>
          <w:szCs w:val="26"/>
        </w:rPr>
      </w:pPr>
    </w:p>
    <w:p w14:paraId="4588E76A" w14:textId="77777777" w:rsidR="005706CA" w:rsidRPr="0074368F" w:rsidRDefault="005706CA" w:rsidP="005706CA">
      <w:pPr>
        <w:pStyle w:val="Heading2"/>
        <w:rPr>
          <w:rFonts w:ascii="Times New Roman" w:eastAsia="Arial" w:hAnsi="Times New Roman" w:cs="Times New Roman"/>
        </w:rPr>
      </w:pPr>
      <w:bookmarkStart w:id="28" w:name="_Toc527995327"/>
      <w:r w:rsidRPr="0074368F">
        <w:rPr>
          <w:rFonts w:ascii="Times New Roman" w:eastAsia="Arial" w:hAnsi="Times New Roman" w:cs="Times New Roman"/>
        </w:rPr>
        <w:t>3.3.</w:t>
      </w:r>
      <w:r>
        <w:rPr>
          <w:rFonts w:ascii="Times New Roman" w:eastAsia="Arial" w:hAnsi="Times New Roman" w:cs="Times New Roman"/>
        </w:rPr>
        <w:t xml:space="preserve"> </w:t>
      </w:r>
      <w:r w:rsidRPr="0074368F">
        <w:rPr>
          <w:rFonts w:ascii="Times New Roman" w:eastAsia="Arial" w:hAnsi="Times New Roman" w:cs="Times New Roman"/>
        </w:rPr>
        <w:t>Identifikacija i autentikacija zahteva za obnavljanje ključeva</w:t>
      </w:r>
      <w:bookmarkEnd w:id="28"/>
    </w:p>
    <w:p w14:paraId="30229B0F" w14:textId="77777777" w:rsidR="005706CA" w:rsidRPr="0074368F" w:rsidRDefault="005706CA" w:rsidP="005706CA">
      <w:pPr>
        <w:spacing w:before="1" w:after="0" w:line="130" w:lineRule="exact"/>
        <w:rPr>
          <w:sz w:val="13"/>
          <w:szCs w:val="13"/>
        </w:rPr>
      </w:pPr>
    </w:p>
    <w:p w14:paraId="3AA36837" w14:textId="77777777" w:rsidR="005706CA" w:rsidRPr="0074368F" w:rsidRDefault="005706CA" w:rsidP="005706CA">
      <w:pPr>
        <w:spacing w:after="0" w:line="200" w:lineRule="exact"/>
        <w:rPr>
          <w:sz w:val="20"/>
        </w:rPr>
      </w:pPr>
    </w:p>
    <w:p w14:paraId="29E1D0B0"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Ovo poglavlje nije primenljivo u okviru ove CP.</w:t>
      </w:r>
    </w:p>
    <w:p w14:paraId="570FA715" w14:textId="77777777" w:rsidR="005706CA" w:rsidRPr="0074368F" w:rsidRDefault="005706CA" w:rsidP="005706CA">
      <w:pPr>
        <w:spacing w:after="0" w:line="200" w:lineRule="exact"/>
        <w:rPr>
          <w:sz w:val="20"/>
        </w:rPr>
      </w:pPr>
    </w:p>
    <w:p w14:paraId="0E89C4D9" w14:textId="77777777" w:rsidR="005706CA" w:rsidRPr="0074368F" w:rsidRDefault="005706CA" w:rsidP="005706CA">
      <w:pPr>
        <w:pStyle w:val="Heading2"/>
        <w:rPr>
          <w:rFonts w:ascii="Times New Roman" w:eastAsia="Arial" w:hAnsi="Times New Roman" w:cs="Times New Roman"/>
        </w:rPr>
      </w:pPr>
      <w:bookmarkStart w:id="29" w:name="_Toc527995328"/>
      <w:r w:rsidRPr="0074368F">
        <w:rPr>
          <w:rFonts w:ascii="Times New Roman" w:eastAsia="Arial" w:hAnsi="Times New Roman" w:cs="Times New Roman"/>
        </w:rPr>
        <w:t>3.4.</w:t>
      </w:r>
      <w:r>
        <w:rPr>
          <w:rFonts w:ascii="Times New Roman" w:eastAsia="Arial" w:hAnsi="Times New Roman" w:cs="Times New Roman"/>
        </w:rPr>
        <w:t xml:space="preserve"> </w:t>
      </w:r>
      <w:r w:rsidRPr="0074368F">
        <w:rPr>
          <w:rFonts w:ascii="Times New Roman" w:eastAsia="Arial" w:hAnsi="Times New Roman" w:cs="Times New Roman"/>
        </w:rPr>
        <w:t>Identifikacija i autentikacija zahteva za opoziv sertifikata</w:t>
      </w:r>
      <w:bookmarkEnd w:id="29"/>
    </w:p>
    <w:p w14:paraId="565161BE" w14:textId="77777777" w:rsidR="005706CA" w:rsidRPr="0074368F" w:rsidRDefault="005706CA" w:rsidP="005706CA">
      <w:pPr>
        <w:spacing w:before="16" w:after="0" w:line="260" w:lineRule="exact"/>
        <w:rPr>
          <w:sz w:val="26"/>
          <w:szCs w:val="26"/>
        </w:rPr>
      </w:pPr>
    </w:p>
    <w:p w14:paraId="0B1F969C" w14:textId="77777777" w:rsidR="005706CA" w:rsidRPr="0074368F" w:rsidRDefault="005706CA" w:rsidP="005706CA">
      <w:pPr>
        <w:spacing w:after="0" w:line="240" w:lineRule="auto"/>
        <w:ind w:right="53" w:firstLine="720"/>
        <w:rPr>
          <w:rFonts w:eastAsia="Arial"/>
          <w:szCs w:val="24"/>
        </w:rPr>
      </w:pPr>
      <w:r w:rsidRPr="0074368F">
        <w:rPr>
          <w:rFonts w:eastAsia="Arial"/>
          <w:szCs w:val="24"/>
        </w:rPr>
        <w:t xml:space="preserve">U cilju sprovođenja procedura identifikacije i autentikacije zahteva za opozivom sertifikata za odgovarajuće tipove subjekata (CA, RA, korisnici </w:t>
      </w:r>
      <w:proofErr w:type="gramStart"/>
      <w:r w:rsidRPr="0074368F">
        <w:rPr>
          <w:rFonts w:eastAsia="Arial"/>
          <w:szCs w:val="24"/>
        </w:rPr>
        <w:t>ili</w:t>
      </w:r>
      <w:proofErr w:type="gramEnd"/>
      <w:r w:rsidRPr="0074368F">
        <w:rPr>
          <w:rFonts w:eastAsia="Arial"/>
          <w:szCs w:val="24"/>
        </w:rPr>
        <w:t xml:space="preserve"> drugi učesnici), PKS CA zahteva korišćenje obrasca koji se prosleđuje odgovarajućem PKS, koji sprovodi takve zahteve do PKS CA u cilju realizacije procedure opoziva sertifikata.</w:t>
      </w:r>
    </w:p>
    <w:p w14:paraId="55E19751" w14:textId="77777777" w:rsidR="005706CA" w:rsidRPr="0074368F" w:rsidRDefault="005706CA" w:rsidP="005706CA">
      <w:pPr>
        <w:spacing w:after="0" w:line="240" w:lineRule="auto"/>
        <w:ind w:right="53" w:firstLine="720"/>
        <w:rPr>
          <w:rFonts w:eastAsia="Arial"/>
          <w:szCs w:val="24"/>
        </w:rPr>
      </w:pPr>
    </w:p>
    <w:p w14:paraId="4A76E48D" w14:textId="77777777" w:rsidR="005706CA" w:rsidRPr="0074368F" w:rsidRDefault="005706CA" w:rsidP="005706CA">
      <w:pPr>
        <w:spacing w:after="0" w:line="240" w:lineRule="auto"/>
        <w:ind w:right="53" w:firstLine="720"/>
        <w:rPr>
          <w:rFonts w:eastAsia="Arial"/>
          <w:szCs w:val="24"/>
        </w:rPr>
      </w:pPr>
      <w:r w:rsidRPr="0074368F">
        <w:rPr>
          <w:rFonts w:eastAsia="Arial"/>
          <w:szCs w:val="24"/>
        </w:rPr>
        <w:t xml:space="preserve">Primeri bezbednog dostavljanja zahteva za opozivom mogu biti digitalno potpisani zahtevi </w:t>
      </w:r>
      <w:proofErr w:type="gramStart"/>
      <w:r w:rsidRPr="0074368F">
        <w:rPr>
          <w:rFonts w:eastAsia="Arial"/>
          <w:szCs w:val="24"/>
        </w:rPr>
        <w:t>od</w:t>
      </w:r>
      <w:proofErr w:type="gramEnd"/>
      <w:r w:rsidRPr="0074368F">
        <w:rPr>
          <w:rFonts w:eastAsia="Arial"/>
          <w:szCs w:val="24"/>
        </w:rPr>
        <w:t xml:space="preserve"> strane samih korisnika koji žele da im se opozove sertifikat (ukoliko je takva mogućnost dozvoljena u okviru CPS) ili od strane RA ili CA ovlašćenih službenika.</w:t>
      </w:r>
    </w:p>
    <w:p w14:paraId="4E2AE52A" w14:textId="77777777" w:rsidR="005706CA" w:rsidRPr="0074368F" w:rsidRDefault="005706CA" w:rsidP="005706CA">
      <w:pPr>
        <w:spacing w:after="0" w:line="200" w:lineRule="exact"/>
        <w:rPr>
          <w:sz w:val="20"/>
        </w:rPr>
      </w:pPr>
    </w:p>
    <w:p w14:paraId="5EA66455" w14:textId="77777777" w:rsidR="005706CA" w:rsidRPr="0074368F" w:rsidRDefault="005706CA" w:rsidP="005706CA">
      <w:pPr>
        <w:pStyle w:val="Heading1"/>
        <w:rPr>
          <w:rFonts w:ascii="Times New Roman" w:eastAsia="Arial" w:hAnsi="Times New Roman" w:cs="Times New Roman"/>
        </w:rPr>
      </w:pPr>
      <w:bookmarkStart w:id="30" w:name="_Toc527995329"/>
      <w:r w:rsidRPr="0074368F">
        <w:rPr>
          <w:rFonts w:ascii="Times New Roman" w:eastAsia="Arial" w:hAnsi="Times New Roman" w:cs="Times New Roman"/>
        </w:rPr>
        <w:t>4.</w:t>
      </w:r>
      <w:r>
        <w:rPr>
          <w:rFonts w:ascii="Times New Roman" w:eastAsia="Arial" w:hAnsi="Times New Roman" w:cs="Times New Roman"/>
        </w:rPr>
        <w:t xml:space="preserve"> </w:t>
      </w:r>
      <w:r w:rsidRPr="0074368F">
        <w:rPr>
          <w:rFonts w:ascii="Times New Roman" w:eastAsia="Arial" w:hAnsi="Times New Roman" w:cs="Times New Roman"/>
        </w:rPr>
        <w:t>Operativni zahtevi u vezi životnog ciklusa sertifikata</w:t>
      </w:r>
      <w:bookmarkEnd w:id="30"/>
    </w:p>
    <w:p w14:paraId="3063F62F" w14:textId="77777777" w:rsidR="005706CA" w:rsidRPr="0074368F" w:rsidRDefault="005706CA" w:rsidP="005706CA">
      <w:pPr>
        <w:spacing w:before="9" w:after="0" w:line="130" w:lineRule="exact"/>
        <w:rPr>
          <w:sz w:val="13"/>
          <w:szCs w:val="13"/>
        </w:rPr>
      </w:pPr>
    </w:p>
    <w:p w14:paraId="05E832BC" w14:textId="77777777" w:rsidR="005706CA" w:rsidRPr="0074368F" w:rsidRDefault="005706CA" w:rsidP="005706CA">
      <w:pPr>
        <w:spacing w:after="0" w:line="240" w:lineRule="auto"/>
        <w:ind w:left="100" w:right="56"/>
        <w:rPr>
          <w:sz w:val="20"/>
        </w:rPr>
      </w:pPr>
    </w:p>
    <w:p w14:paraId="37EEF89D"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 xml:space="preserve">Za sve korisnike </w:t>
      </w:r>
      <w:proofErr w:type="gramStart"/>
      <w:r w:rsidRPr="0074368F">
        <w:rPr>
          <w:rFonts w:eastAsia="Arial"/>
          <w:szCs w:val="24"/>
        </w:rPr>
        <w:t>ili</w:t>
      </w:r>
      <w:proofErr w:type="gramEnd"/>
      <w:r w:rsidRPr="0074368F">
        <w:rPr>
          <w:rFonts w:eastAsia="Arial"/>
          <w:szCs w:val="24"/>
        </w:rPr>
        <w:t xml:space="preserve"> druge učesnike postoji stalna obaveza da informišu PKS CA o svim promenama u informacijama koje su objavljene u sertifikatu za čitav period operativnog rada takvog sertifikata. Određene druge obaveze se takođe mogu dodatno primeniti.</w:t>
      </w:r>
    </w:p>
    <w:p w14:paraId="65C48037" w14:textId="77777777" w:rsidR="005706CA" w:rsidRPr="0074368F" w:rsidRDefault="005706CA" w:rsidP="005706CA">
      <w:pPr>
        <w:spacing w:after="0" w:line="200" w:lineRule="exact"/>
        <w:rPr>
          <w:sz w:val="20"/>
        </w:rPr>
      </w:pPr>
    </w:p>
    <w:p w14:paraId="3E77AE60" w14:textId="77777777" w:rsidR="005706CA" w:rsidRPr="0074368F" w:rsidRDefault="005706CA" w:rsidP="005706CA">
      <w:pPr>
        <w:pStyle w:val="Heading2"/>
        <w:rPr>
          <w:rFonts w:ascii="Times New Roman" w:eastAsia="Arial" w:hAnsi="Times New Roman" w:cs="Times New Roman"/>
        </w:rPr>
      </w:pPr>
      <w:bookmarkStart w:id="31" w:name="_Toc527995330"/>
      <w:r w:rsidRPr="0074368F">
        <w:rPr>
          <w:rFonts w:ascii="Times New Roman" w:eastAsia="Arial" w:hAnsi="Times New Roman" w:cs="Times New Roman"/>
        </w:rPr>
        <w:t>4.1. Aplikacija za dobijanje sertifikata</w:t>
      </w:r>
      <w:bookmarkEnd w:id="31"/>
    </w:p>
    <w:p w14:paraId="10695E09" w14:textId="77777777" w:rsidR="005706CA" w:rsidRPr="0074368F" w:rsidRDefault="005706CA" w:rsidP="005706CA">
      <w:pPr>
        <w:spacing w:before="4" w:after="0" w:line="130" w:lineRule="exact"/>
        <w:rPr>
          <w:sz w:val="13"/>
          <w:szCs w:val="13"/>
        </w:rPr>
      </w:pPr>
    </w:p>
    <w:p w14:paraId="35494BD9" w14:textId="77777777" w:rsidR="005706CA" w:rsidRPr="0074368F" w:rsidRDefault="005706CA" w:rsidP="005706CA">
      <w:pPr>
        <w:spacing w:after="0" w:line="200" w:lineRule="exact"/>
        <w:rPr>
          <w:sz w:val="20"/>
        </w:rPr>
      </w:pPr>
    </w:p>
    <w:p w14:paraId="57EF8FBC"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 xml:space="preserve">Aplikanti za dobijanje kvalifikovanih sertifikata su odgovorni da dostave pouzdane i tačne informacije u svojim aplikacijama za dobijanje kvalifikovanih sertifikata. </w:t>
      </w:r>
    </w:p>
    <w:p w14:paraId="1C69F937" w14:textId="77777777" w:rsidR="005706CA" w:rsidRPr="0074368F" w:rsidRDefault="005706CA" w:rsidP="005706CA">
      <w:pPr>
        <w:spacing w:after="0" w:line="240" w:lineRule="auto"/>
        <w:ind w:right="63" w:firstLine="720"/>
        <w:rPr>
          <w:rFonts w:eastAsia="Arial"/>
          <w:szCs w:val="24"/>
        </w:rPr>
      </w:pPr>
    </w:p>
    <w:p w14:paraId="288A6542"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 xml:space="preserve">Korisnici sprovode enrolment proces (proces identifikacije, autentikacije i registracije) </w:t>
      </w:r>
      <w:proofErr w:type="gramStart"/>
      <w:r w:rsidRPr="0074368F">
        <w:rPr>
          <w:rFonts w:eastAsia="Arial"/>
          <w:szCs w:val="24"/>
        </w:rPr>
        <w:t>sa</w:t>
      </w:r>
      <w:proofErr w:type="gramEnd"/>
      <w:r w:rsidRPr="0074368F">
        <w:rPr>
          <w:rFonts w:eastAsia="Arial"/>
          <w:szCs w:val="24"/>
        </w:rPr>
        <w:t xml:space="preserve"> PKS CA ili njegovim partnerom koji zahteva:</w:t>
      </w:r>
      <w:r>
        <w:rPr>
          <w:rFonts w:eastAsia="Arial"/>
          <w:szCs w:val="24"/>
        </w:rPr>
        <w:t xml:space="preserve"> </w:t>
      </w:r>
    </w:p>
    <w:p w14:paraId="605B6A3E" w14:textId="77777777" w:rsidR="005706CA" w:rsidRPr="0074368F" w:rsidRDefault="005706CA" w:rsidP="005706CA">
      <w:pPr>
        <w:spacing w:after="0" w:line="240" w:lineRule="auto"/>
        <w:ind w:right="63" w:firstLine="720"/>
        <w:rPr>
          <w:sz w:val="13"/>
          <w:szCs w:val="13"/>
        </w:rPr>
      </w:pPr>
    </w:p>
    <w:p w14:paraId="2E07C17D" w14:textId="77777777" w:rsidR="005706CA" w:rsidRPr="0019775D" w:rsidRDefault="005706CA" w:rsidP="005706CA">
      <w:pPr>
        <w:pStyle w:val="ListParagraph"/>
        <w:widowControl w:val="0"/>
        <w:numPr>
          <w:ilvl w:val="0"/>
          <w:numId w:val="24"/>
        </w:numPr>
        <w:tabs>
          <w:tab w:val="left" w:pos="820"/>
          <w:tab w:val="left" w:pos="2240"/>
          <w:tab w:val="left" w:pos="3180"/>
          <w:tab w:val="left" w:pos="4420"/>
          <w:tab w:val="left" w:pos="4700"/>
          <w:tab w:val="left" w:pos="6020"/>
          <w:tab w:val="left" w:pos="7760"/>
        </w:tabs>
        <w:spacing w:after="0" w:line="240" w:lineRule="auto"/>
        <w:ind w:right="-20"/>
        <w:jc w:val="both"/>
        <w:rPr>
          <w:rFonts w:eastAsia="Arial" w:cs="Times New Roman"/>
          <w:szCs w:val="24"/>
        </w:rPr>
      </w:pPr>
      <w:r w:rsidRPr="0019775D">
        <w:rPr>
          <w:rFonts w:eastAsia="Arial" w:cs="Times New Roman"/>
          <w:szCs w:val="24"/>
        </w:rPr>
        <w:t>Prihvatanje pravila izdavanja i korišćenja kvalifikovanog elektronskog sertifikata PKS CA,</w:t>
      </w:r>
    </w:p>
    <w:p w14:paraId="7A96A0A3" w14:textId="77777777" w:rsidR="005706CA" w:rsidRPr="0019775D" w:rsidRDefault="005706CA" w:rsidP="005706CA">
      <w:pPr>
        <w:pStyle w:val="ListParagraph"/>
        <w:widowControl w:val="0"/>
        <w:numPr>
          <w:ilvl w:val="0"/>
          <w:numId w:val="24"/>
        </w:numPr>
        <w:tabs>
          <w:tab w:val="left" w:pos="820"/>
        </w:tabs>
        <w:spacing w:after="0" w:line="240" w:lineRule="auto"/>
        <w:ind w:right="60"/>
        <w:jc w:val="both"/>
        <w:rPr>
          <w:rFonts w:eastAsia="Arial" w:cs="Times New Roman"/>
          <w:szCs w:val="24"/>
        </w:rPr>
      </w:pPr>
      <w:r w:rsidRPr="0019775D">
        <w:rPr>
          <w:rFonts w:eastAsia="Arial" w:cs="Times New Roman"/>
          <w:szCs w:val="24"/>
        </w:rPr>
        <w:t>Popunjavanje aplikacione forme zahteva za izdavanje kvalifikovanog elektronskog sertifikata i</w:t>
      </w:r>
    </w:p>
    <w:p w14:paraId="7F9D914F" w14:textId="77777777" w:rsidR="005706CA" w:rsidRPr="0019775D" w:rsidRDefault="005706CA" w:rsidP="005706CA">
      <w:pPr>
        <w:pStyle w:val="ListParagraph"/>
        <w:widowControl w:val="0"/>
        <w:numPr>
          <w:ilvl w:val="0"/>
          <w:numId w:val="24"/>
        </w:numPr>
        <w:tabs>
          <w:tab w:val="left" w:pos="820"/>
        </w:tabs>
        <w:spacing w:after="0" w:line="240" w:lineRule="auto"/>
        <w:ind w:right="-20"/>
        <w:jc w:val="both"/>
        <w:rPr>
          <w:rFonts w:eastAsia="Arial" w:cs="Times New Roman"/>
          <w:szCs w:val="24"/>
        </w:rPr>
      </w:pPr>
      <w:r w:rsidRPr="0019775D">
        <w:rPr>
          <w:rFonts w:eastAsia="Arial" w:cs="Times New Roman"/>
          <w:szCs w:val="24"/>
        </w:rPr>
        <w:t>Prihvatanje korisničkog ugovora.</w:t>
      </w:r>
    </w:p>
    <w:p w14:paraId="5ADC8CE4" w14:textId="77777777" w:rsidR="005706CA" w:rsidRPr="0074368F" w:rsidRDefault="005706CA" w:rsidP="005706CA">
      <w:pPr>
        <w:spacing w:after="0" w:line="200" w:lineRule="exact"/>
        <w:rPr>
          <w:sz w:val="20"/>
        </w:rPr>
      </w:pPr>
    </w:p>
    <w:p w14:paraId="5A15F725" w14:textId="77777777" w:rsidR="005706CA" w:rsidRPr="0074368F" w:rsidRDefault="005706CA" w:rsidP="005706CA">
      <w:pPr>
        <w:pStyle w:val="Heading2"/>
        <w:rPr>
          <w:rFonts w:ascii="Times New Roman" w:eastAsia="Arial" w:hAnsi="Times New Roman" w:cs="Times New Roman"/>
        </w:rPr>
      </w:pPr>
      <w:bookmarkStart w:id="32" w:name="_Toc527995331"/>
      <w:r w:rsidRPr="0074368F">
        <w:rPr>
          <w:rFonts w:ascii="Times New Roman" w:eastAsia="Arial" w:hAnsi="Times New Roman" w:cs="Times New Roman"/>
        </w:rPr>
        <w:t>4.2. Procesiranje aplikacije za dobijanje sertifikata</w:t>
      </w:r>
      <w:bookmarkEnd w:id="32"/>
    </w:p>
    <w:p w14:paraId="17B72AFF" w14:textId="77777777" w:rsidR="005706CA" w:rsidRPr="0074368F" w:rsidRDefault="005706CA" w:rsidP="005706CA">
      <w:pPr>
        <w:spacing w:before="3" w:after="0" w:line="130" w:lineRule="exact"/>
        <w:rPr>
          <w:sz w:val="13"/>
          <w:szCs w:val="13"/>
        </w:rPr>
      </w:pPr>
    </w:p>
    <w:p w14:paraId="68F94955" w14:textId="77777777" w:rsidR="005706CA" w:rsidRPr="0074368F" w:rsidRDefault="005706CA" w:rsidP="005706CA">
      <w:pPr>
        <w:spacing w:after="0" w:line="240" w:lineRule="auto"/>
        <w:ind w:right="65"/>
        <w:rPr>
          <w:rFonts w:eastAsia="Arial"/>
          <w:szCs w:val="24"/>
        </w:rPr>
      </w:pPr>
    </w:p>
    <w:p w14:paraId="3E7F33C5"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 xml:space="preserve">Nakon prijema aplikacije datog korisnika, PKS CA </w:t>
      </w:r>
      <w:proofErr w:type="gramStart"/>
      <w:r w:rsidRPr="0074368F">
        <w:rPr>
          <w:rFonts w:eastAsia="Arial"/>
          <w:szCs w:val="24"/>
        </w:rPr>
        <w:t>ili</w:t>
      </w:r>
      <w:proofErr w:type="gramEnd"/>
      <w:r w:rsidRPr="0074368F">
        <w:rPr>
          <w:rFonts w:eastAsia="Arial"/>
          <w:szCs w:val="24"/>
        </w:rPr>
        <w:t xml:space="preserve"> PKS RA vrše definisanu identifikacionu i autentikacionu proceduru u cilju validacije aplikacije za izdavanje kvalifikovanog sertifikata.</w:t>
      </w:r>
    </w:p>
    <w:p w14:paraId="30F1EA01" w14:textId="77777777" w:rsidR="005706CA" w:rsidRPr="0074368F" w:rsidRDefault="005706CA" w:rsidP="005706CA">
      <w:pPr>
        <w:spacing w:after="0" w:line="240" w:lineRule="auto"/>
        <w:ind w:right="65" w:firstLine="720"/>
        <w:rPr>
          <w:rFonts w:eastAsia="Arial"/>
          <w:szCs w:val="24"/>
        </w:rPr>
      </w:pPr>
    </w:p>
    <w:p w14:paraId="4BAAEF3F"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 xml:space="preserve">Nakon toga, PKS CA </w:t>
      </w:r>
      <w:proofErr w:type="gramStart"/>
      <w:r w:rsidRPr="0074368F">
        <w:rPr>
          <w:rFonts w:eastAsia="Arial"/>
          <w:szCs w:val="24"/>
        </w:rPr>
        <w:t>ili</w:t>
      </w:r>
      <w:proofErr w:type="gramEnd"/>
      <w:r w:rsidRPr="0074368F">
        <w:rPr>
          <w:rFonts w:eastAsia="Arial"/>
          <w:szCs w:val="24"/>
        </w:rPr>
        <w:t xml:space="preserve"> PKS RA potvrđuju ili odbijaju aplikaciju za izdavanje kvalifikovanog sertifikata ukoliko zakonski uslovi nisu ispunjeni.</w:t>
      </w:r>
    </w:p>
    <w:p w14:paraId="77A91747" w14:textId="77777777" w:rsidR="005706CA" w:rsidRPr="0074368F" w:rsidRDefault="005706CA" w:rsidP="005706CA">
      <w:pPr>
        <w:spacing w:after="0" w:line="240" w:lineRule="auto"/>
        <w:ind w:right="65" w:firstLine="720"/>
        <w:rPr>
          <w:rFonts w:eastAsia="Arial"/>
          <w:szCs w:val="24"/>
        </w:rPr>
      </w:pPr>
    </w:p>
    <w:p w14:paraId="2CEF055E"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PKS CA mora da izvrši sve identifikacione aktivnosti i procesira aplikaciju za izdavanje</w:t>
      </w:r>
      <w:r>
        <w:rPr>
          <w:rFonts w:eastAsia="Arial"/>
          <w:szCs w:val="24"/>
        </w:rPr>
        <w:t xml:space="preserve"> </w:t>
      </w:r>
      <w:r w:rsidRPr="0074368F">
        <w:rPr>
          <w:rFonts w:eastAsia="Arial"/>
          <w:szCs w:val="24"/>
        </w:rPr>
        <w:t>kvalifikovanog</w:t>
      </w:r>
      <w:r>
        <w:rPr>
          <w:rFonts w:eastAsia="Arial"/>
          <w:szCs w:val="24"/>
        </w:rPr>
        <w:t xml:space="preserve"> </w:t>
      </w:r>
      <w:r w:rsidRPr="0074368F">
        <w:rPr>
          <w:rFonts w:eastAsia="Arial"/>
          <w:szCs w:val="24"/>
        </w:rPr>
        <w:t>sertifikata</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okviru</w:t>
      </w:r>
      <w:r>
        <w:rPr>
          <w:rFonts w:eastAsia="Arial"/>
          <w:szCs w:val="24"/>
        </w:rPr>
        <w:t xml:space="preserve"> </w:t>
      </w:r>
      <w:r w:rsidRPr="0074368F">
        <w:rPr>
          <w:rFonts w:eastAsia="Arial"/>
          <w:szCs w:val="24"/>
        </w:rPr>
        <w:t>vremenskog</w:t>
      </w:r>
      <w:r>
        <w:rPr>
          <w:rFonts w:eastAsia="Arial"/>
          <w:szCs w:val="24"/>
        </w:rPr>
        <w:t xml:space="preserve"> </w:t>
      </w:r>
      <w:r w:rsidRPr="0074368F">
        <w:rPr>
          <w:rFonts w:eastAsia="Arial"/>
          <w:szCs w:val="24"/>
        </w:rPr>
        <w:t>perioda</w:t>
      </w:r>
      <w:r>
        <w:rPr>
          <w:rFonts w:eastAsia="Arial"/>
          <w:szCs w:val="24"/>
        </w:rPr>
        <w:t xml:space="preserve"> </w:t>
      </w:r>
      <w:proofErr w:type="gramStart"/>
      <w:r w:rsidRPr="0074368F">
        <w:rPr>
          <w:rFonts w:eastAsia="Arial"/>
          <w:szCs w:val="24"/>
        </w:rPr>
        <w:t>od</w:t>
      </w:r>
      <w:proofErr w:type="gramEnd"/>
      <w:r>
        <w:rPr>
          <w:rFonts w:eastAsia="Arial"/>
          <w:szCs w:val="24"/>
        </w:rPr>
        <w:t xml:space="preserve"> </w:t>
      </w:r>
      <w:r w:rsidRPr="0074368F">
        <w:rPr>
          <w:rFonts w:eastAsia="Arial"/>
          <w:szCs w:val="24"/>
        </w:rPr>
        <w:t>deset</w:t>
      </w:r>
      <w:r>
        <w:rPr>
          <w:rFonts w:eastAsia="Arial"/>
          <w:szCs w:val="24"/>
        </w:rPr>
        <w:t xml:space="preserve"> </w:t>
      </w:r>
      <w:r w:rsidRPr="0074368F">
        <w:rPr>
          <w:rFonts w:eastAsia="Arial"/>
          <w:szCs w:val="24"/>
        </w:rPr>
        <w:t>(10) radnih dana od dobijanja validnog zahteva.</w:t>
      </w:r>
    </w:p>
    <w:p w14:paraId="68ADA350" w14:textId="77777777" w:rsidR="005706CA" w:rsidRPr="0074368F" w:rsidRDefault="005706CA" w:rsidP="005706CA">
      <w:pPr>
        <w:spacing w:after="0" w:line="240" w:lineRule="auto"/>
        <w:ind w:right="65" w:firstLine="720"/>
        <w:rPr>
          <w:rFonts w:eastAsia="Arial"/>
          <w:szCs w:val="24"/>
        </w:rPr>
      </w:pPr>
    </w:p>
    <w:p w14:paraId="685F2ECB" w14:textId="77777777" w:rsidR="005706CA" w:rsidRPr="0074368F" w:rsidRDefault="005706CA" w:rsidP="005706CA">
      <w:pPr>
        <w:spacing w:after="0" w:line="240" w:lineRule="auto"/>
        <w:ind w:right="65" w:firstLine="720"/>
        <w:rPr>
          <w:rFonts w:eastAsia="Arial"/>
          <w:szCs w:val="24"/>
        </w:rPr>
      </w:pPr>
      <w:r w:rsidRPr="0074368F">
        <w:rPr>
          <w:rFonts w:eastAsia="Arial"/>
          <w:szCs w:val="24"/>
        </w:rPr>
        <w:lastRenderedPageBreak/>
        <w:t xml:space="preserve">Nakon potvrđivanja dostavljenih informacija u aplikaciji za izdavanje kvalifikovanog sertifikata, PKS RA potvrđuje </w:t>
      </w:r>
      <w:proofErr w:type="gramStart"/>
      <w:r w:rsidRPr="0074368F">
        <w:rPr>
          <w:rFonts w:eastAsia="Arial"/>
          <w:szCs w:val="24"/>
        </w:rPr>
        <w:t>ili</w:t>
      </w:r>
      <w:proofErr w:type="gramEnd"/>
      <w:r w:rsidRPr="0074368F">
        <w:rPr>
          <w:rFonts w:eastAsia="Arial"/>
          <w:szCs w:val="24"/>
        </w:rPr>
        <w:t xml:space="preserve"> odbija aplikaciju za izdavanje kvalifikovanog sertifikata ukoliko zakonski uslovi nisu ispunjeni.</w:t>
      </w:r>
    </w:p>
    <w:p w14:paraId="26930FD1" w14:textId="77777777" w:rsidR="005706CA" w:rsidRPr="0074368F" w:rsidRDefault="005706CA" w:rsidP="005706CA">
      <w:pPr>
        <w:spacing w:after="0" w:line="240" w:lineRule="auto"/>
        <w:ind w:right="65" w:firstLine="720"/>
        <w:rPr>
          <w:rFonts w:eastAsia="Arial"/>
          <w:szCs w:val="24"/>
        </w:rPr>
      </w:pPr>
    </w:p>
    <w:p w14:paraId="72D2983E"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Nakon potvrđivanja aplikacije za izdavanje kvalifikovanog sertifikata, PKS RA šalje zahtev za izdavanje kvalifikovanog sertifikata do PKS CA.</w:t>
      </w:r>
    </w:p>
    <w:p w14:paraId="14278221" w14:textId="77777777" w:rsidR="005706CA" w:rsidRPr="0074368F" w:rsidRDefault="005706CA" w:rsidP="005706CA">
      <w:pPr>
        <w:spacing w:after="0" w:line="200" w:lineRule="exact"/>
        <w:rPr>
          <w:sz w:val="20"/>
        </w:rPr>
      </w:pPr>
    </w:p>
    <w:p w14:paraId="4AB7EC5A" w14:textId="77777777" w:rsidR="005706CA" w:rsidRPr="0074368F" w:rsidRDefault="005706CA" w:rsidP="005706CA">
      <w:pPr>
        <w:pStyle w:val="Heading2"/>
        <w:rPr>
          <w:rFonts w:ascii="Times New Roman" w:eastAsia="Arial" w:hAnsi="Times New Roman" w:cs="Times New Roman"/>
        </w:rPr>
      </w:pPr>
      <w:bookmarkStart w:id="33" w:name="_Toc527995332"/>
      <w:r w:rsidRPr="0074368F">
        <w:rPr>
          <w:rFonts w:ascii="Times New Roman" w:eastAsia="Arial" w:hAnsi="Times New Roman" w:cs="Times New Roman"/>
        </w:rPr>
        <w:t>4.3. Izdavanje sertifikata</w:t>
      </w:r>
      <w:bookmarkEnd w:id="33"/>
    </w:p>
    <w:p w14:paraId="0CF313A9" w14:textId="77777777" w:rsidR="005706CA" w:rsidRPr="0074368F" w:rsidRDefault="005706CA" w:rsidP="005706CA">
      <w:pPr>
        <w:spacing w:before="3" w:after="0" w:line="130" w:lineRule="exact"/>
        <w:rPr>
          <w:sz w:val="13"/>
          <w:szCs w:val="13"/>
        </w:rPr>
      </w:pPr>
    </w:p>
    <w:p w14:paraId="64460180" w14:textId="77777777" w:rsidR="005706CA" w:rsidRPr="0074368F" w:rsidRDefault="005706CA" w:rsidP="005706CA">
      <w:pPr>
        <w:spacing w:after="0" w:line="200" w:lineRule="exact"/>
        <w:rPr>
          <w:sz w:val="20"/>
        </w:rPr>
      </w:pPr>
    </w:p>
    <w:p w14:paraId="6CB473CC"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Nakon dostave validnog zahteva korisnika za izdavanjem sertifikata, PKS CA</w:t>
      </w:r>
    </w:p>
    <w:p w14:paraId="61CB5351" w14:textId="77777777" w:rsidR="005706CA" w:rsidRPr="0074368F" w:rsidRDefault="005706CA" w:rsidP="005706CA">
      <w:pPr>
        <w:spacing w:after="0" w:line="240" w:lineRule="auto"/>
        <w:ind w:left="100" w:right="1689"/>
        <w:rPr>
          <w:rFonts w:eastAsia="Arial"/>
          <w:szCs w:val="24"/>
        </w:rPr>
      </w:pPr>
      <w:proofErr w:type="gramStart"/>
      <w:r w:rsidRPr="0074368F">
        <w:rPr>
          <w:rFonts w:eastAsia="Arial"/>
          <w:szCs w:val="24"/>
        </w:rPr>
        <w:t>sprovodi</w:t>
      </w:r>
      <w:proofErr w:type="gramEnd"/>
      <w:r w:rsidRPr="0074368F">
        <w:rPr>
          <w:rFonts w:eastAsia="Arial"/>
          <w:szCs w:val="24"/>
        </w:rPr>
        <w:t xml:space="preserve"> proces izdavanja odgovarajućeg sertifikata koji se sastoji od:</w:t>
      </w:r>
    </w:p>
    <w:p w14:paraId="50482E28" w14:textId="77777777" w:rsidR="005706CA" w:rsidRPr="0074368F" w:rsidRDefault="005706CA" w:rsidP="005706CA">
      <w:pPr>
        <w:spacing w:before="16" w:after="0" w:line="260" w:lineRule="exact"/>
        <w:rPr>
          <w:sz w:val="26"/>
          <w:szCs w:val="26"/>
        </w:rPr>
      </w:pPr>
    </w:p>
    <w:p w14:paraId="7C1F854D" w14:textId="77777777" w:rsidR="005706CA" w:rsidRPr="0019775D" w:rsidRDefault="005706CA" w:rsidP="005706CA">
      <w:pPr>
        <w:pStyle w:val="ListParagraph"/>
        <w:widowControl w:val="0"/>
        <w:numPr>
          <w:ilvl w:val="0"/>
          <w:numId w:val="25"/>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Generisanja asimetričnih parova ključeva </w:t>
      </w:r>
      <w:proofErr w:type="gramStart"/>
      <w:r w:rsidRPr="0019775D">
        <w:rPr>
          <w:rFonts w:eastAsia="Arial" w:cs="Times New Roman"/>
          <w:szCs w:val="24"/>
        </w:rPr>
        <w:t>na</w:t>
      </w:r>
      <w:proofErr w:type="gramEnd"/>
      <w:r w:rsidRPr="0019775D">
        <w:rPr>
          <w:rFonts w:eastAsia="Arial" w:cs="Times New Roman"/>
          <w:szCs w:val="24"/>
        </w:rPr>
        <w:t xml:space="preserve"> SSCD, kao i generisanje sertifikata i njihov upis na SSCD.</w:t>
      </w:r>
    </w:p>
    <w:p w14:paraId="6049D3D5" w14:textId="77777777" w:rsidR="005706CA" w:rsidRPr="0019775D" w:rsidRDefault="005706CA" w:rsidP="005706CA">
      <w:pPr>
        <w:pStyle w:val="ListParagraph"/>
        <w:widowControl w:val="0"/>
        <w:numPr>
          <w:ilvl w:val="0"/>
          <w:numId w:val="25"/>
        </w:numPr>
        <w:tabs>
          <w:tab w:val="left" w:pos="820"/>
        </w:tabs>
        <w:spacing w:after="0" w:line="240" w:lineRule="auto"/>
        <w:ind w:right="55"/>
        <w:jc w:val="both"/>
        <w:rPr>
          <w:rFonts w:eastAsia="Arial" w:cs="Times New Roman"/>
          <w:szCs w:val="24"/>
        </w:rPr>
      </w:pPr>
      <w:r w:rsidRPr="0019775D">
        <w:rPr>
          <w:rFonts w:eastAsia="Arial" w:cs="Times New Roman"/>
          <w:szCs w:val="24"/>
        </w:rPr>
        <w:t xml:space="preserve">Mehanizama notifikacije koji se koriste </w:t>
      </w:r>
      <w:proofErr w:type="gramStart"/>
      <w:r w:rsidRPr="0019775D">
        <w:rPr>
          <w:rFonts w:eastAsia="Arial" w:cs="Times New Roman"/>
          <w:szCs w:val="24"/>
        </w:rPr>
        <w:t>od</w:t>
      </w:r>
      <w:proofErr w:type="gramEnd"/>
      <w:r w:rsidRPr="0019775D">
        <w:rPr>
          <w:rFonts w:eastAsia="Arial" w:cs="Times New Roman"/>
          <w:szCs w:val="24"/>
        </w:rPr>
        <w:t xml:space="preserve"> strane CA da bi se informisao korisnik o tome da mu je sertifikat generisan i da može da ga preuzme. U tom smislu, CA </w:t>
      </w:r>
      <w:proofErr w:type="gramStart"/>
      <w:r w:rsidRPr="0019775D">
        <w:rPr>
          <w:rFonts w:eastAsia="Arial" w:cs="Times New Roman"/>
          <w:szCs w:val="24"/>
        </w:rPr>
        <w:t>na</w:t>
      </w:r>
      <w:proofErr w:type="gramEnd"/>
      <w:r w:rsidRPr="0019775D">
        <w:rPr>
          <w:rFonts w:eastAsia="Arial" w:cs="Times New Roman"/>
          <w:szCs w:val="24"/>
        </w:rPr>
        <w:t xml:space="preserve"> siguran način dostavlja korisniku SSCD i odgovarajući PIN.</w:t>
      </w:r>
    </w:p>
    <w:p w14:paraId="0B506BC6" w14:textId="77777777" w:rsidR="005706CA" w:rsidRPr="0074368F" w:rsidRDefault="005706CA" w:rsidP="005706CA">
      <w:pPr>
        <w:spacing w:before="16" w:after="0" w:line="260" w:lineRule="exact"/>
        <w:rPr>
          <w:sz w:val="26"/>
          <w:szCs w:val="26"/>
        </w:rPr>
      </w:pPr>
    </w:p>
    <w:p w14:paraId="274332CB" w14:textId="77777777" w:rsidR="005706CA" w:rsidRPr="0074368F" w:rsidRDefault="005706CA" w:rsidP="005706CA">
      <w:pPr>
        <w:spacing w:after="0" w:line="240" w:lineRule="auto"/>
        <w:ind w:left="460" w:right="80" w:firstLine="260"/>
        <w:rPr>
          <w:rFonts w:eastAsia="Arial"/>
          <w:szCs w:val="24"/>
        </w:rPr>
      </w:pPr>
      <w:r w:rsidRPr="0074368F">
        <w:rPr>
          <w:rFonts w:eastAsia="Arial"/>
          <w:szCs w:val="24"/>
        </w:rPr>
        <w:t>Ova procedura se detaljno opisuje u CPS dokumentu.</w:t>
      </w:r>
    </w:p>
    <w:p w14:paraId="5800617F" w14:textId="77777777" w:rsidR="005706CA" w:rsidRPr="0074368F" w:rsidRDefault="005706CA" w:rsidP="005706CA">
      <w:pPr>
        <w:spacing w:after="0" w:line="200" w:lineRule="exact"/>
        <w:rPr>
          <w:sz w:val="20"/>
        </w:rPr>
      </w:pPr>
    </w:p>
    <w:p w14:paraId="21A9377B" w14:textId="77777777" w:rsidR="005706CA" w:rsidRPr="0074368F" w:rsidRDefault="005706CA" w:rsidP="005706CA">
      <w:pPr>
        <w:pStyle w:val="Heading2"/>
        <w:rPr>
          <w:rFonts w:ascii="Times New Roman" w:eastAsia="Arial" w:hAnsi="Times New Roman" w:cs="Times New Roman"/>
        </w:rPr>
      </w:pPr>
      <w:bookmarkStart w:id="34" w:name="_Toc527995333"/>
      <w:r w:rsidRPr="0074368F">
        <w:rPr>
          <w:rFonts w:ascii="Times New Roman" w:eastAsia="Arial" w:hAnsi="Times New Roman" w:cs="Times New Roman"/>
        </w:rPr>
        <w:t>4.4. Prihvatanje sertifikata</w:t>
      </w:r>
      <w:bookmarkEnd w:id="34"/>
    </w:p>
    <w:p w14:paraId="73C22433" w14:textId="77777777" w:rsidR="005706CA" w:rsidRPr="0074368F" w:rsidRDefault="005706CA" w:rsidP="005706CA">
      <w:pPr>
        <w:spacing w:before="3" w:after="0" w:line="130" w:lineRule="exact"/>
        <w:rPr>
          <w:sz w:val="13"/>
          <w:szCs w:val="13"/>
        </w:rPr>
      </w:pPr>
    </w:p>
    <w:p w14:paraId="79F3B368" w14:textId="77777777" w:rsidR="005706CA" w:rsidRPr="0074368F" w:rsidRDefault="005706CA" w:rsidP="005706CA">
      <w:pPr>
        <w:spacing w:after="0" w:line="200" w:lineRule="exact"/>
        <w:rPr>
          <w:sz w:val="20"/>
        </w:rPr>
      </w:pPr>
    </w:p>
    <w:p w14:paraId="153698CA"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 xml:space="preserve">Izdati sertifikat </w:t>
      </w:r>
      <w:proofErr w:type="gramStart"/>
      <w:r w:rsidRPr="0074368F">
        <w:rPr>
          <w:rFonts w:eastAsia="Arial"/>
          <w:szCs w:val="24"/>
        </w:rPr>
        <w:t>od</w:t>
      </w:r>
      <w:proofErr w:type="gramEnd"/>
      <w:r w:rsidRPr="0074368F">
        <w:rPr>
          <w:rFonts w:eastAsia="Arial"/>
          <w:szCs w:val="24"/>
        </w:rPr>
        <w:t xml:space="preserve"> strane PKS CA se smatra prihvaćenim od strane korisnika ukoliko se ispuni bilo koji od dole navedenih uslova:</w:t>
      </w:r>
    </w:p>
    <w:p w14:paraId="6A904889" w14:textId="77777777" w:rsidR="005706CA" w:rsidRPr="0074368F" w:rsidRDefault="005706CA" w:rsidP="005706CA">
      <w:pPr>
        <w:spacing w:after="0" w:line="240" w:lineRule="auto"/>
        <w:ind w:left="100" w:right="4424"/>
        <w:rPr>
          <w:rFonts w:eastAsia="Arial"/>
          <w:szCs w:val="24"/>
        </w:rPr>
      </w:pPr>
    </w:p>
    <w:p w14:paraId="3C3B90BA" w14:textId="77777777" w:rsidR="005706CA" w:rsidRPr="0019775D" w:rsidRDefault="005706CA" w:rsidP="005706CA">
      <w:pPr>
        <w:pStyle w:val="ListParagraph"/>
        <w:widowControl w:val="0"/>
        <w:numPr>
          <w:ilvl w:val="0"/>
          <w:numId w:val="26"/>
        </w:numPr>
        <w:tabs>
          <w:tab w:val="left" w:pos="820"/>
        </w:tabs>
        <w:spacing w:before="77" w:after="0" w:line="240" w:lineRule="auto"/>
        <w:ind w:right="62"/>
        <w:jc w:val="both"/>
        <w:rPr>
          <w:rFonts w:eastAsia="Arial" w:cs="Times New Roman"/>
          <w:szCs w:val="24"/>
        </w:rPr>
      </w:pPr>
      <w:r w:rsidRPr="0019775D">
        <w:rPr>
          <w:rFonts w:eastAsia="Arial" w:cs="Times New Roman"/>
          <w:szCs w:val="24"/>
        </w:rPr>
        <w:t>Korišćenje standardne on-line forme uz odgovarajući elektronski potpis korisnika gde je to moguće primeniti,</w:t>
      </w:r>
    </w:p>
    <w:p w14:paraId="542C0B0F" w14:textId="77777777" w:rsidR="005706CA" w:rsidRPr="0019775D" w:rsidRDefault="005706CA" w:rsidP="005706CA">
      <w:pPr>
        <w:pStyle w:val="ListParagraph"/>
        <w:widowControl w:val="0"/>
        <w:numPr>
          <w:ilvl w:val="0"/>
          <w:numId w:val="26"/>
        </w:numPr>
        <w:tabs>
          <w:tab w:val="left" w:pos="780"/>
        </w:tabs>
        <w:spacing w:after="0" w:line="275" w:lineRule="exact"/>
        <w:ind w:right="552"/>
        <w:jc w:val="both"/>
        <w:rPr>
          <w:rFonts w:eastAsia="Arial" w:cs="Times New Roman"/>
          <w:szCs w:val="24"/>
        </w:rPr>
      </w:pPr>
      <w:r w:rsidRPr="0019775D">
        <w:rPr>
          <w:rFonts w:eastAsia="Arial" w:cs="Times New Roman"/>
          <w:szCs w:val="24"/>
        </w:rPr>
        <w:t>Korišćenje sertifikata prvi put uz odgovarajući elektronski potpis korisnika,</w:t>
      </w:r>
    </w:p>
    <w:p w14:paraId="38B10FF9" w14:textId="77777777" w:rsidR="005706CA" w:rsidRPr="0019775D" w:rsidRDefault="005706CA" w:rsidP="005706CA">
      <w:pPr>
        <w:pStyle w:val="ListParagraph"/>
        <w:widowControl w:val="0"/>
        <w:numPr>
          <w:ilvl w:val="0"/>
          <w:numId w:val="26"/>
        </w:numPr>
        <w:tabs>
          <w:tab w:val="left" w:pos="820"/>
        </w:tabs>
        <w:spacing w:after="0" w:line="240" w:lineRule="auto"/>
        <w:ind w:right="66"/>
        <w:jc w:val="both"/>
        <w:rPr>
          <w:rFonts w:eastAsia="Arial" w:cs="Times New Roman"/>
          <w:szCs w:val="24"/>
        </w:rPr>
      </w:pPr>
      <w:r w:rsidRPr="0019775D">
        <w:rPr>
          <w:rFonts w:eastAsia="Arial" w:cs="Times New Roman"/>
          <w:szCs w:val="24"/>
        </w:rPr>
        <w:t xml:space="preserve">Petnaest (15) </w:t>
      </w:r>
      <w:proofErr w:type="gramStart"/>
      <w:r w:rsidRPr="0019775D">
        <w:rPr>
          <w:rFonts w:eastAsia="Arial" w:cs="Times New Roman"/>
          <w:szCs w:val="24"/>
        </w:rPr>
        <w:t>dana</w:t>
      </w:r>
      <w:proofErr w:type="gramEnd"/>
      <w:r w:rsidRPr="0019775D">
        <w:rPr>
          <w:rFonts w:eastAsia="Arial" w:cs="Times New Roman"/>
          <w:szCs w:val="24"/>
        </w:rPr>
        <w:t xml:space="preserve"> nakon preuzimanja ukoliko korisnik ne javi da postoje bilo kakvi problemi u izdatom sertifikatu.</w:t>
      </w:r>
    </w:p>
    <w:p w14:paraId="7BBE8EE8" w14:textId="77777777" w:rsidR="005706CA" w:rsidRPr="0074368F" w:rsidRDefault="005706CA" w:rsidP="005706CA">
      <w:pPr>
        <w:spacing w:before="16" w:after="0" w:line="260" w:lineRule="exact"/>
        <w:rPr>
          <w:sz w:val="26"/>
          <w:szCs w:val="26"/>
        </w:rPr>
      </w:pPr>
    </w:p>
    <w:p w14:paraId="587D571C" w14:textId="77777777" w:rsidR="005706CA" w:rsidRPr="0074368F" w:rsidRDefault="005706CA" w:rsidP="005706CA">
      <w:pPr>
        <w:spacing w:after="0" w:line="240" w:lineRule="auto"/>
        <w:ind w:right="54" w:firstLine="720"/>
        <w:rPr>
          <w:rFonts w:eastAsia="Arial"/>
          <w:szCs w:val="24"/>
        </w:rPr>
      </w:pPr>
      <w:r w:rsidRPr="0074368F">
        <w:rPr>
          <w:rFonts w:eastAsia="Arial"/>
          <w:szCs w:val="24"/>
        </w:rPr>
        <w:t xml:space="preserve">Bilo koja primedba </w:t>
      </w:r>
      <w:proofErr w:type="gramStart"/>
      <w:r w:rsidRPr="0074368F">
        <w:rPr>
          <w:rFonts w:eastAsia="Arial"/>
          <w:szCs w:val="24"/>
        </w:rPr>
        <w:t>na</w:t>
      </w:r>
      <w:proofErr w:type="gramEnd"/>
      <w:r w:rsidRPr="0074368F">
        <w:rPr>
          <w:rFonts w:eastAsia="Arial"/>
          <w:szCs w:val="24"/>
        </w:rPr>
        <w:t xml:space="preserve"> prihvatanje izdatog sertifikata mora biti eksplicitno dostavljena do PKS CA, kao sertifikacionom telu – izdavaocu. Potvrda odbijanja koja uključuje sva eventualna polja u sertifikatu koja sadrže pogrešne informacije mora takođe biti dostavljena.</w:t>
      </w:r>
    </w:p>
    <w:p w14:paraId="5B83BEB0" w14:textId="77777777" w:rsidR="005706CA" w:rsidRPr="0074368F" w:rsidRDefault="005706CA" w:rsidP="005706CA">
      <w:pPr>
        <w:spacing w:after="0" w:line="200" w:lineRule="exact"/>
        <w:rPr>
          <w:sz w:val="20"/>
        </w:rPr>
      </w:pPr>
    </w:p>
    <w:p w14:paraId="683746E5" w14:textId="77777777" w:rsidR="005706CA" w:rsidRPr="0074368F" w:rsidRDefault="005706CA" w:rsidP="005706CA">
      <w:pPr>
        <w:pStyle w:val="Heading2"/>
        <w:rPr>
          <w:rFonts w:ascii="Times New Roman" w:eastAsia="Arial" w:hAnsi="Times New Roman" w:cs="Times New Roman"/>
        </w:rPr>
      </w:pPr>
      <w:bookmarkStart w:id="35" w:name="_Toc527995334"/>
      <w:r w:rsidRPr="0074368F">
        <w:rPr>
          <w:rFonts w:ascii="Times New Roman" w:eastAsia="Arial" w:hAnsi="Times New Roman" w:cs="Times New Roman"/>
        </w:rPr>
        <w:t>4.5. Korišćenje kvalifikovanog sertifikata i asimetričnog para ključa</w:t>
      </w:r>
      <w:bookmarkEnd w:id="35"/>
    </w:p>
    <w:p w14:paraId="2BA79AAE" w14:textId="77777777" w:rsidR="005706CA" w:rsidRPr="0074368F" w:rsidRDefault="005706CA" w:rsidP="005706CA">
      <w:pPr>
        <w:spacing w:before="17" w:after="0" w:line="260" w:lineRule="exact"/>
        <w:rPr>
          <w:sz w:val="26"/>
          <w:szCs w:val="26"/>
        </w:rPr>
      </w:pPr>
    </w:p>
    <w:p w14:paraId="57E5D6BB"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U</w:t>
      </w:r>
      <w:r>
        <w:rPr>
          <w:rFonts w:eastAsia="Arial"/>
          <w:szCs w:val="24"/>
        </w:rPr>
        <w:t xml:space="preserve"> </w:t>
      </w:r>
      <w:r w:rsidRPr="0074368F">
        <w:rPr>
          <w:rFonts w:eastAsia="Arial"/>
          <w:szCs w:val="24"/>
        </w:rPr>
        <w:t>ovom</w:t>
      </w:r>
      <w:r>
        <w:rPr>
          <w:rFonts w:eastAsia="Arial"/>
          <w:szCs w:val="24"/>
        </w:rPr>
        <w:t xml:space="preserve"> </w:t>
      </w:r>
      <w:r w:rsidRPr="0074368F">
        <w:rPr>
          <w:rFonts w:eastAsia="Arial"/>
          <w:szCs w:val="24"/>
        </w:rPr>
        <w:t>poglavlju</w:t>
      </w:r>
      <w:r>
        <w:rPr>
          <w:rFonts w:eastAsia="Arial"/>
          <w:szCs w:val="24"/>
        </w:rPr>
        <w:t xml:space="preserve"> </w:t>
      </w:r>
      <w:r w:rsidRPr="0074368F">
        <w:rPr>
          <w:rFonts w:eastAsia="Arial"/>
          <w:szCs w:val="24"/>
        </w:rPr>
        <w:t>se</w:t>
      </w:r>
      <w:r>
        <w:rPr>
          <w:rFonts w:eastAsia="Arial"/>
          <w:szCs w:val="24"/>
        </w:rPr>
        <w:t xml:space="preserve"> </w:t>
      </w:r>
      <w:r w:rsidRPr="0074368F">
        <w:rPr>
          <w:rFonts w:eastAsia="Arial"/>
          <w:szCs w:val="24"/>
        </w:rPr>
        <w:t>definišu</w:t>
      </w:r>
      <w:r>
        <w:rPr>
          <w:rFonts w:eastAsia="Arial"/>
          <w:szCs w:val="24"/>
        </w:rPr>
        <w:t xml:space="preserve"> </w:t>
      </w:r>
      <w:r w:rsidRPr="0074368F">
        <w:rPr>
          <w:rFonts w:eastAsia="Arial"/>
          <w:szCs w:val="24"/>
        </w:rPr>
        <w:t>odgovornosti</w:t>
      </w:r>
      <w:r>
        <w:rPr>
          <w:rFonts w:eastAsia="Arial"/>
          <w:szCs w:val="24"/>
        </w:rPr>
        <w:t xml:space="preserve"> </w:t>
      </w:r>
      <w:r w:rsidRPr="0074368F">
        <w:rPr>
          <w:rFonts w:eastAsia="Arial"/>
          <w:szCs w:val="24"/>
        </w:rPr>
        <w:t>koje</w:t>
      </w:r>
      <w:r>
        <w:rPr>
          <w:rFonts w:eastAsia="Arial"/>
          <w:szCs w:val="24"/>
        </w:rPr>
        <w:t xml:space="preserve"> </w:t>
      </w:r>
      <w:r w:rsidRPr="0074368F">
        <w:rPr>
          <w:rFonts w:eastAsia="Arial"/>
          <w:szCs w:val="24"/>
        </w:rPr>
        <w:t>se</w:t>
      </w:r>
      <w:r>
        <w:rPr>
          <w:rFonts w:eastAsia="Arial"/>
          <w:szCs w:val="24"/>
        </w:rPr>
        <w:t xml:space="preserve"> </w:t>
      </w:r>
      <w:r w:rsidRPr="0074368F">
        <w:rPr>
          <w:rFonts w:eastAsia="Arial"/>
          <w:szCs w:val="24"/>
        </w:rPr>
        <w:t>odnose</w:t>
      </w:r>
      <w:r>
        <w:rPr>
          <w:rFonts w:eastAsia="Arial"/>
          <w:szCs w:val="24"/>
        </w:rPr>
        <w:t xml:space="preserve"> </w:t>
      </w:r>
      <w:proofErr w:type="gramStart"/>
      <w:r w:rsidRPr="0074368F">
        <w:rPr>
          <w:rFonts w:eastAsia="Arial"/>
          <w:szCs w:val="24"/>
        </w:rPr>
        <w:t>na</w:t>
      </w:r>
      <w:proofErr w:type="gramEnd"/>
      <w:r>
        <w:rPr>
          <w:rFonts w:eastAsia="Arial"/>
          <w:szCs w:val="24"/>
        </w:rPr>
        <w:t xml:space="preserve"> </w:t>
      </w:r>
      <w:r w:rsidRPr="0074368F">
        <w:rPr>
          <w:rFonts w:eastAsia="Arial"/>
          <w:szCs w:val="24"/>
        </w:rPr>
        <w:t>korišćenje asimetričnog para ključeva i kvalifikovanog sertifikata, i to:</w:t>
      </w:r>
    </w:p>
    <w:p w14:paraId="276BB5C0" w14:textId="77777777" w:rsidR="005706CA" w:rsidRPr="0074368F" w:rsidRDefault="005706CA" w:rsidP="005706CA">
      <w:pPr>
        <w:spacing w:after="0" w:line="240" w:lineRule="auto"/>
        <w:ind w:right="56" w:firstLine="720"/>
        <w:rPr>
          <w:rFonts w:eastAsia="Arial"/>
          <w:szCs w:val="24"/>
        </w:rPr>
      </w:pPr>
    </w:p>
    <w:p w14:paraId="6A285D37" w14:textId="77777777" w:rsidR="005706CA" w:rsidRPr="0019775D" w:rsidRDefault="005706CA" w:rsidP="005706CA">
      <w:pPr>
        <w:pStyle w:val="ListParagraph"/>
        <w:widowControl w:val="0"/>
        <w:numPr>
          <w:ilvl w:val="0"/>
          <w:numId w:val="27"/>
        </w:numPr>
        <w:tabs>
          <w:tab w:val="left" w:pos="820"/>
        </w:tabs>
        <w:spacing w:after="0" w:line="240" w:lineRule="auto"/>
        <w:ind w:right="58"/>
        <w:jc w:val="both"/>
        <w:rPr>
          <w:rFonts w:eastAsia="Arial" w:cs="Times New Roman"/>
          <w:szCs w:val="24"/>
        </w:rPr>
      </w:pPr>
      <w:r w:rsidRPr="0019775D">
        <w:rPr>
          <w:rFonts w:eastAsia="Arial" w:cs="Times New Roman"/>
          <w:szCs w:val="24"/>
        </w:rPr>
        <w:t xml:space="preserve">Odgovornosti korisnika – korisnik se obavezuje da </w:t>
      </w:r>
      <w:proofErr w:type="gramStart"/>
      <w:r w:rsidRPr="0019775D">
        <w:rPr>
          <w:rFonts w:eastAsia="Arial" w:cs="Times New Roman"/>
          <w:szCs w:val="24"/>
        </w:rPr>
        <w:t>će</w:t>
      </w:r>
      <w:proofErr w:type="gramEnd"/>
      <w:r w:rsidRPr="0019775D">
        <w:rPr>
          <w:rFonts w:eastAsia="Arial" w:cs="Times New Roman"/>
          <w:szCs w:val="24"/>
        </w:rPr>
        <w:t xml:space="preserve"> koristiti privatni ključ i izgenerisani kvalifikovani sertifikat od strane PKS CA u skladu sa definisanim načinom korišćenja ključa u samom sertifikatu (Key Usage i Enhanced Key Usage ekstenzije). Korišćenje privatnog ključa i sertifikata predstavlja deo korisnikovog ugovora </w:t>
      </w:r>
      <w:proofErr w:type="gramStart"/>
      <w:r w:rsidRPr="0019775D">
        <w:rPr>
          <w:rFonts w:eastAsia="Arial" w:cs="Times New Roman"/>
          <w:szCs w:val="24"/>
        </w:rPr>
        <w:t>sa</w:t>
      </w:r>
      <w:proofErr w:type="gramEnd"/>
      <w:r w:rsidRPr="0019775D">
        <w:rPr>
          <w:rFonts w:eastAsia="Arial" w:cs="Times New Roman"/>
          <w:szCs w:val="24"/>
        </w:rPr>
        <w:t xml:space="preserve"> CA. U tom smislu, korisnik može koristiti svoj privatni ključ samo nakon prihvatanja odgovarajućeg sertifikata. Takođe, korisnik mora prestati da koristi svoj privatni ključ nakon isticanja perioda validnosti </w:t>
      </w:r>
      <w:proofErr w:type="gramStart"/>
      <w:r w:rsidRPr="0019775D">
        <w:rPr>
          <w:rFonts w:eastAsia="Arial" w:cs="Times New Roman"/>
          <w:szCs w:val="24"/>
        </w:rPr>
        <w:t>ili</w:t>
      </w:r>
      <w:proofErr w:type="gramEnd"/>
      <w:r w:rsidRPr="0019775D">
        <w:rPr>
          <w:rFonts w:eastAsia="Arial" w:cs="Times New Roman"/>
          <w:szCs w:val="24"/>
        </w:rPr>
        <w:t xml:space="preserve"> opoziva izdatog sertifikata.</w:t>
      </w:r>
    </w:p>
    <w:p w14:paraId="298CF859" w14:textId="77777777" w:rsidR="005706CA" w:rsidRPr="0074368F" w:rsidRDefault="005706CA" w:rsidP="005706CA">
      <w:pPr>
        <w:tabs>
          <w:tab w:val="left" w:pos="820"/>
        </w:tabs>
        <w:spacing w:after="0" w:line="240" w:lineRule="auto"/>
        <w:ind w:left="820" w:right="58" w:hanging="360"/>
        <w:rPr>
          <w:rFonts w:eastAsia="Arial"/>
          <w:szCs w:val="24"/>
        </w:rPr>
      </w:pPr>
    </w:p>
    <w:p w14:paraId="2020415B" w14:textId="77777777" w:rsidR="005706CA" w:rsidRPr="0019775D" w:rsidRDefault="005706CA" w:rsidP="005706CA">
      <w:pPr>
        <w:pStyle w:val="ListParagraph"/>
        <w:widowControl w:val="0"/>
        <w:numPr>
          <w:ilvl w:val="0"/>
          <w:numId w:val="27"/>
        </w:numPr>
        <w:tabs>
          <w:tab w:val="left" w:pos="820"/>
        </w:tabs>
        <w:spacing w:after="0" w:line="240" w:lineRule="auto"/>
        <w:ind w:right="56"/>
        <w:jc w:val="both"/>
        <w:rPr>
          <w:rFonts w:eastAsia="Arial" w:cs="Times New Roman"/>
          <w:szCs w:val="24"/>
        </w:rPr>
      </w:pPr>
      <w:r w:rsidRPr="0019775D">
        <w:rPr>
          <w:rFonts w:eastAsia="Arial" w:cs="Times New Roman"/>
          <w:szCs w:val="24"/>
        </w:rPr>
        <w:t xml:space="preserve">Odgovornost treće strane – treća strana je obavezna da prihvata izdate kvalifikovane sertifikate PKS CA </w:t>
      </w:r>
      <w:proofErr w:type="gramStart"/>
      <w:r w:rsidRPr="0019775D">
        <w:rPr>
          <w:rFonts w:eastAsia="Arial" w:cs="Times New Roman"/>
          <w:szCs w:val="24"/>
        </w:rPr>
        <w:t>sa</w:t>
      </w:r>
      <w:proofErr w:type="gramEnd"/>
      <w:r w:rsidRPr="0019775D">
        <w:rPr>
          <w:rFonts w:eastAsia="Arial" w:cs="Times New Roman"/>
          <w:szCs w:val="24"/>
        </w:rPr>
        <w:t xml:space="preserve"> predviđenim načinom korišćenja sertifikata definisanim u samom sertifikatu. Treća strana je obavezna da propisno i uspešno primenjuje operaciju javnog ključa </w:t>
      </w:r>
      <w:r w:rsidRPr="0019775D">
        <w:rPr>
          <w:rFonts w:eastAsia="Arial" w:cs="Times New Roman"/>
          <w:szCs w:val="24"/>
        </w:rPr>
        <w:lastRenderedPageBreak/>
        <w:t>koji ekstrahuje iz izdatog kvalifikovanog sertifikata i odgovorna je da sprovodi proveru statusa opozvanosti datog kvalifikovanog sertifikata korišćenjem metoda koji je definisan u CP i CPS dokumentima PKS CA.</w:t>
      </w:r>
    </w:p>
    <w:p w14:paraId="1077FD6E" w14:textId="77777777" w:rsidR="005706CA" w:rsidRPr="0074368F" w:rsidRDefault="005706CA" w:rsidP="005706CA">
      <w:pPr>
        <w:spacing w:after="0" w:line="200" w:lineRule="exact"/>
        <w:rPr>
          <w:sz w:val="20"/>
        </w:rPr>
      </w:pPr>
    </w:p>
    <w:p w14:paraId="66420F5E" w14:textId="77777777" w:rsidR="005706CA" w:rsidRPr="0074368F" w:rsidRDefault="005706CA" w:rsidP="005706CA">
      <w:pPr>
        <w:pStyle w:val="Heading2"/>
        <w:rPr>
          <w:rFonts w:ascii="Times New Roman" w:eastAsia="Arial" w:hAnsi="Times New Roman" w:cs="Times New Roman"/>
        </w:rPr>
      </w:pPr>
      <w:bookmarkStart w:id="36" w:name="_Toc527995335"/>
      <w:r w:rsidRPr="0074368F">
        <w:rPr>
          <w:rFonts w:ascii="Times New Roman" w:eastAsia="Arial" w:hAnsi="Times New Roman" w:cs="Times New Roman"/>
        </w:rPr>
        <w:t>4.6. Obnavljanje sertifikata</w:t>
      </w:r>
      <w:bookmarkEnd w:id="36"/>
    </w:p>
    <w:p w14:paraId="0F548203" w14:textId="77777777" w:rsidR="005706CA" w:rsidRPr="0074368F" w:rsidRDefault="005706CA" w:rsidP="005706CA">
      <w:pPr>
        <w:spacing w:after="0" w:line="240" w:lineRule="auto"/>
        <w:ind w:left="100" w:right="4158"/>
        <w:rPr>
          <w:sz w:val="13"/>
          <w:szCs w:val="13"/>
        </w:rPr>
      </w:pPr>
    </w:p>
    <w:p w14:paraId="380C600B" w14:textId="77777777" w:rsidR="005706CA" w:rsidRPr="0074368F" w:rsidRDefault="005706CA" w:rsidP="005706CA">
      <w:pPr>
        <w:spacing w:after="0" w:line="240" w:lineRule="auto"/>
        <w:ind w:left="100" w:right="4158"/>
        <w:rPr>
          <w:sz w:val="13"/>
          <w:szCs w:val="13"/>
        </w:rPr>
      </w:pPr>
    </w:p>
    <w:p w14:paraId="4DCD4D41"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Ovo poglavlje nije primenljivo u okviru ove CP.</w:t>
      </w:r>
    </w:p>
    <w:p w14:paraId="5819867C" w14:textId="77777777" w:rsidR="005706CA" w:rsidRPr="0074368F" w:rsidRDefault="005706CA" w:rsidP="005706CA">
      <w:pPr>
        <w:spacing w:after="0" w:line="200" w:lineRule="exact"/>
        <w:rPr>
          <w:sz w:val="20"/>
        </w:rPr>
      </w:pPr>
    </w:p>
    <w:p w14:paraId="66493503" w14:textId="77777777" w:rsidR="005706CA" w:rsidRPr="0074368F" w:rsidRDefault="005706CA" w:rsidP="005706CA">
      <w:pPr>
        <w:pStyle w:val="Heading2"/>
        <w:rPr>
          <w:rFonts w:ascii="Times New Roman" w:eastAsia="Arial" w:hAnsi="Times New Roman" w:cs="Times New Roman"/>
        </w:rPr>
      </w:pPr>
      <w:bookmarkStart w:id="37" w:name="_Toc527995336"/>
      <w:r w:rsidRPr="0074368F">
        <w:rPr>
          <w:rFonts w:ascii="Times New Roman" w:eastAsia="Arial" w:hAnsi="Times New Roman" w:cs="Times New Roman"/>
        </w:rPr>
        <w:t>4.7. Generisanje novog para ključeva i sertifikata korisnika</w:t>
      </w:r>
      <w:bookmarkEnd w:id="37"/>
    </w:p>
    <w:p w14:paraId="2183987F" w14:textId="77777777" w:rsidR="005706CA" w:rsidRPr="0074368F" w:rsidRDefault="005706CA" w:rsidP="005706CA">
      <w:pPr>
        <w:spacing w:before="17" w:after="0" w:line="260" w:lineRule="exact"/>
        <w:rPr>
          <w:sz w:val="26"/>
          <w:szCs w:val="26"/>
        </w:rPr>
      </w:pPr>
    </w:p>
    <w:p w14:paraId="507E02E6" w14:textId="77777777" w:rsidR="005706CA" w:rsidRPr="0074368F" w:rsidRDefault="005706CA" w:rsidP="005706CA">
      <w:pPr>
        <w:spacing w:after="0" w:line="240" w:lineRule="auto"/>
        <w:ind w:right="66" w:firstLine="720"/>
        <w:rPr>
          <w:rFonts w:eastAsia="Arial"/>
          <w:szCs w:val="24"/>
        </w:rPr>
      </w:pPr>
      <w:r w:rsidRPr="0074368F">
        <w:rPr>
          <w:rFonts w:eastAsia="Arial"/>
          <w:szCs w:val="24"/>
        </w:rPr>
        <w:t xml:space="preserve">Korisnici kojima je sertifikat istekao, ukoliko žele da dobiju </w:t>
      </w:r>
      <w:proofErr w:type="gramStart"/>
      <w:r w:rsidRPr="0074368F">
        <w:rPr>
          <w:rFonts w:eastAsia="Arial"/>
          <w:szCs w:val="24"/>
        </w:rPr>
        <w:t>novi</w:t>
      </w:r>
      <w:proofErr w:type="gramEnd"/>
      <w:r w:rsidRPr="0074368F">
        <w:rPr>
          <w:rFonts w:eastAsia="Arial"/>
          <w:szCs w:val="24"/>
        </w:rPr>
        <w:t xml:space="preserve"> sertifikat, moraju da podnesu zahtev za izdavanje novog sertifikata koji je isti kao i svaki novi zahtev za dobijanje sertifikata. U tom slučaju, uvek se generiše </w:t>
      </w:r>
      <w:proofErr w:type="gramStart"/>
      <w:r w:rsidRPr="0074368F">
        <w:rPr>
          <w:rFonts w:eastAsia="Arial"/>
          <w:szCs w:val="24"/>
        </w:rPr>
        <w:t>novi</w:t>
      </w:r>
      <w:proofErr w:type="gramEnd"/>
      <w:r w:rsidRPr="0074368F">
        <w:rPr>
          <w:rFonts w:eastAsia="Arial"/>
          <w:szCs w:val="24"/>
        </w:rPr>
        <w:t xml:space="preserve"> par asimetričnih ključeva.</w:t>
      </w:r>
    </w:p>
    <w:p w14:paraId="0D420554" w14:textId="77777777" w:rsidR="005706CA" w:rsidRPr="0074368F" w:rsidRDefault="005706CA" w:rsidP="005706CA">
      <w:pPr>
        <w:spacing w:after="0" w:line="240" w:lineRule="auto"/>
        <w:ind w:right="66" w:firstLine="720"/>
        <w:rPr>
          <w:rFonts w:eastAsia="Arial"/>
          <w:szCs w:val="24"/>
        </w:rPr>
      </w:pPr>
    </w:p>
    <w:p w14:paraId="38D31DD7" w14:textId="77777777" w:rsidR="005706CA" w:rsidRPr="0074368F" w:rsidRDefault="005706CA" w:rsidP="005706CA">
      <w:pPr>
        <w:spacing w:after="0" w:line="240" w:lineRule="auto"/>
        <w:ind w:right="66" w:firstLine="720"/>
        <w:rPr>
          <w:rFonts w:eastAsia="Arial"/>
          <w:szCs w:val="24"/>
        </w:rPr>
      </w:pPr>
      <w:r w:rsidRPr="0074368F">
        <w:rPr>
          <w:rFonts w:eastAsia="Arial"/>
          <w:szCs w:val="24"/>
        </w:rPr>
        <w:t xml:space="preserve">Takođe, ukoliko je sertifikat korisnika opozvan, a razlog za opoziv je kompromitacija ključa, korisnik može dobiti </w:t>
      </w:r>
      <w:proofErr w:type="gramStart"/>
      <w:r w:rsidRPr="0074368F">
        <w:rPr>
          <w:rFonts w:eastAsia="Arial"/>
          <w:szCs w:val="24"/>
        </w:rPr>
        <w:t>novi</w:t>
      </w:r>
      <w:proofErr w:type="gramEnd"/>
      <w:r w:rsidRPr="0074368F">
        <w:rPr>
          <w:rFonts w:eastAsia="Arial"/>
          <w:szCs w:val="24"/>
        </w:rPr>
        <w:t xml:space="preserve"> sertifikat samo na osnovu generisanog novog para asimetričnih ključeva i putem procedure koja je identična dostavljanju prvobitnog zahteva za izdavanje novog sertifikata.</w:t>
      </w:r>
    </w:p>
    <w:p w14:paraId="162C8F09" w14:textId="77777777" w:rsidR="005706CA" w:rsidRPr="0074368F" w:rsidRDefault="005706CA" w:rsidP="005706CA">
      <w:pPr>
        <w:spacing w:after="0" w:line="240" w:lineRule="auto"/>
        <w:ind w:right="66" w:firstLine="720"/>
        <w:rPr>
          <w:rFonts w:eastAsia="Arial"/>
          <w:szCs w:val="24"/>
        </w:rPr>
      </w:pPr>
    </w:p>
    <w:p w14:paraId="4677FC26" w14:textId="77777777" w:rsidR="005706CA" w:rsidRPr="0074368F" w:rsidRDefault="005706CA" w:rsidP="005706CA">
      <w:pPr>
        <w:spacing w:after="0" w:line="240" w:lineRule="auto"/>
        <w:ind w:right="66" w:firstLine="720"/>
        <w:rPr>
          <w:rFonts w:eastAsia="Arial"/>
          <w:szCs w:val="24"/>
        </w:rPr>
      </w:pPr>
      <w:r w:rsidRPr="0074368F">
        <w:rPr>
          <w:rFonts w:eastAsia="Arial"/>
          <w:szCs w:val="24"/>
        </w:rPr>
        <w:t>Nakon dostavljanja zahteva za izdavanjem novog sertifikata, dalja procedura je u potpunosti identična kao i procedura za dobijanje prvog sertifikata.</w:t>
      </w:r>
    </w:p>
    <w:p w14:paraId="04111A45" w14:textId="77777777" w:rsidR="005706CA" w:rsidRPr="0074368F" w:rsidRDefault="005706CA" w:rsidP="005706CA">
      <w:pPr>
        <w:spacing w:after="0" w:line="200" w:lineRule="exact"/>
        <w:rPr>
          <w:sz w:val="20"/>
        </w:rPr>
      </w:pPr>
    </w:p>
    <w:p w14:paraId="1F298217" w14:textId="77777777" w:rsidR="005706CA" w:rsidRPr="0074368F" w:rsidRDefault="005706CA" w:rsidP="005706CA">
      <w:pPr>
        <w:pStyle w:val="Heading2"/>
        <w:rPr>
          <w:rFonts w:ascii="Times New Roman" w:eastAsia="Arial" w:hAnsi="Times New Roman" w:cs="Times New Roman"/>
        </w:rPr>
      </w:pPr>
      <w:bookmarkStart w:id="38" w:name="_Toc527995337"/>
      <w:r w:rsidRPr="0074368F">
        <w:rPr>
          <w:rFonts w:ascii="Times New Roman" w:eastAsia="Arial" w:hAnsi="Times New Roman" w:cs="Times New Roman"/>
        </w:rPr>
        <w:t>4.8. Modifikacije sertifikata korisnika</w:t>
      </w:r>
      <w:bookmarkEnd w:id="38"/>
    </w:p>
    <w:p w14:paraId="1670689A" w14:textId="77777777" w:rsidR="005706CA" w:rsidRPr="0074368F" w:rsidRDefault="005706CA" w:rsidP="005706CA">
      <w:pPr>
        <w:spacing w:before="3" w:after="0" w:line="130" w:lineRule="exact"/>
        <w:rPr>
          <w:sz w:val="13"/>
          <w:szCs w:val="13"/>
        </w:rPr>
      </w:pPr>
    </w:p>
    <w:p w14:paraId="716990EB" w14:textId="77777777" w:rsidR="005706CA" w:rsidRPr="0074368F" w:rsidRDefault="005706CA" w:rsidP="005706CA">
      <w:pPr>
        <w:spacing w:after="0" w:line="200" w:lineRule="exact"/>
        <w:rPr>
          <w:sz w:val="20"/>
        </w:rPr>
      </w:pPr>
    </w:p>
    <w:p w14:paraId="79E97151" w14:textId="77777777" w:rsidR="005706CA" w:rsidRPr="0074368F" w:rsidRDefault="005706CA" w:rsidP="005706CA">
      <w:pPr>
        <w:spacing w:after="0" w:line="240" w:lineRule="auto"/>
        <w:ind w:right="-10" w:firstLine="720"/>
        <w:rPr>
          <w:rFonts w:eastAsia="Arial"/>
          <w:szCs w:val="24"/>
        </w:rPr>
      </w:pPr>
      <w:r w:rsidRPr="0074368F">
        <w:rPr>
          <w:rFonts w:eastAsia="Arial"/>
          <w:szCs w:val="24"/>
        </w:rPr>
        <w:t>Ovo poglavlje nije primenljivo u okviru ove CP.</w:t>
      </w:r>
    </w:p>
    <w:p w14:paraId="0BAD2AA3" w14:textId="77777777" w:rsidR="005706CA" w:rsidRPr="0074368F" w:rsidRDefault="005706CA" w:rsidP="005706CA">
      <w:pPr>
        <w:spacing w:after="0" w:line="200" w:lineRule="exact"/>
        <w:rPr>
          <w:sz w:val="20"/>
        </w:rPr>
      </w:pPr>
    </w:p>
    <w:p w14:paraId="0D496C96" w14:textId="77777777" w:rsidR="005706CA" w:rsidRPr="0074368F" w:rsidRDefault="005706CA" w:rsidP="005706CA">
      <w:pPr>
        <w:pStyle w:val="Heading2"/>
        <w:rPr>
          <w:rFonts w:ascii="Times New Roman" w:eastAsia="Arial" w:hAnsi="Times New Roman" w:cs="Times New Roman"/>
        </w:rPr>
      </w:pPr>
      <w:bookmarkStart w:id="39" w:name="_Toc527995338"/>
      <w:r w:rsidRPr="0074368F">
        <w:rPr>
          <w:rFonts w:ascii="Times New Roman" w:eastAsia="Arial" w:hAnsi="Times New Roman" w:cs="Times New Roman"/>
        </w:rPr>
        <w:t>4.9. Suspenzija i opoziv sertifikata</w:t>
      </w:r>
      <w:bookmarkEnd w:id="39"/>
    </w:p>
    <w:p w14:paraId="54D760E7" w14:textId="77777777" w:rsidR="005706CA" w:rsidRPr="0074368F" w:rsidRDefault="005706CA" w:rsidP="005706CA">
      <w:pPr>
        <w:spacing w:before="2" w:after="0" w:line="130" w:lineRule="exact"/>
        <w:rPr>
          <w:sz w:val="13"/>
          <w:szCs w:val="13"/>
        </w:rPr>
      </w:pPr>
    </w:p>
    <w:p w14:paraId="65AD5069" w14:textId="77777777" w:rsidR="005706CA" w:rsidRPr="0074368F" w:rsidRDefault="005706CA" w:rsidP="005706CA">
      <w:pPr>
        <w:spacing w:after="0" w:line="240" w:lineRule="auto"/>
        <w:ind w:left="100" w:right="55"/>
        <w:rPr>
          <w:sz w:val="20"/>
        </w:rPr>
      </w:pPr>
    </w:p>
    <w:p w14:paraId="44F2CBD3"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 xml:space="preserve">Nakon odgovarajućeg zahteva </w:t>
      </w:r>
      <w:proofErr w:type="gramStart"/>
      <w:r w:rsidRPr="0074368F">
        <w:rPr>
          <w:rFonts w:eastAsia="Arial"/>
          <w:szCs w:val="24"/>
        </w:rPr>
        <w:t>od</w:t>
      </w:r>
      <w:proofErr w:type="gramEnd"/>
      <w:r w:rsidRPr="0074368F">
        <w:rPr>
          <w:rFonts w:eastAsia="Arial"/>
          <w:szCs w:val="24"/>
        </w:rPr>
        <w:t xml:space="preserve"> strane PKS RA ili samog korisnika, PKS CA vrši opoziv izdatog elektronskog sertifikata u slučaju:</w:t>
      </w:r>
    </w:p>
    <w:p w14:paraId="318224E9" w14:textId="77777777" w:rsidR="005706CA" w:rsidRDefault="005706CA" w:rsidP="005706CA">
      <w:pPr>
        <w:tabs>
          <w:tab w:val="left" w:pos="820"/>
        </w:tabs>
        <w:spacing w:after="0" w:line="240" w:lineRule="auto"/>
        <w:ind w:right="-20"/>
        <w:rPr>
          <w:rFonts w:eastAsia="Arial"/>
          <w:szCs w:val="24"/>
        </w:rPr>
      </w:pPr>
    </w:p>
    <w:p w14:paraId="68CECE84" w14:textId="77777777" w:rsidR="005706CA" w:rsidRPr="0019775D" w:rsidRDefault="005706CA" w:rsidP="005706CA">
      <w:pPr>
        <w:pStyle w:val="ListParagraph"/>
        <w:widowControl w:val="0"/>
        <w:numPr>
          <w:ilvl w:val="0"/>
          <w:numId w:val="28"/>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Gubitka, krađe, modifikacije, neautorizovanog objavljivanja </w:t>
      </w:r>
      <w:proofErr w:type="gramStart"/>
      <w:r w:rsidRPr="0019775D">
        <w:rPr>
          <w:rFonts w:eastAsia="Arial" w:cs="Times New Roman"/>
          <w:szCs w:val="24"/>
        </w:rPr>
        <w:t>ili</w:t>
      </w:r>
      <w:proofErr w:type="gramEnd"/>
      <w:r w:rsidRPr="0019775D">
        <w:rPr>
          <w:rFonts w:eastAsia="Arial" w:cs="Times New Roman"/>
          <w:szCs w:val="24"/>
        </w:rPr>
        <w:t xml:space="preserve"> neke druge kompromitacije privatnog ključa korisnika sertifikata.</w:t>
      </w:r>
    </w:p>
    <w:p w14:paraId="60D58FEB" w14:textId="77777777" w:rsidR="005706CA" w:rsidRPr="0074368F" w:rsidRDefault="005706CA" w:rsidP="005706CA">
      <w:pPr>
        <w:spacing w:after="0" w:line="240" w:lineRule="auto"/>
        <w:ind w:left="820" w:right="-20"/>
        <w:rPr>
          <w:rFonts w:eastAsia="Arial"/>
          <w:szCs w:val="24"/>
        </w:rPr>
      </w:pPr>
    </w:p>
    <w:p w14:paraId="7BFF0EC6" w14:textId="77777777" w:rsidR="005706CA" w:rsidRPr="0019775D" w:rsidRDefault="005706CA" w:rsidP="005706CA">
      <w:pPr>
        <w:pStyle w:val="ListParagraph"/>
        <w:widowControl w:val="0"/>
        <w:numPr>
          <w:ilvl w:val="0"/>
          <w:numId w:val="28"/>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Ako je subjekt sertifikata narušio materijalne obaveze koje su definisane ovom CP </w:t>
      </w:r>
      <w:proofErr w:type="gramStart"/>
      <w:r w:rsidRPr="0019775D">
        <w:rPr>
          <w:rFonts w:eastAsia="Arial" w:cs="Times New Roman"/>
          <w:szCs w:val="24"/>
        </w:rPr>
        <w:t>ili</w:t>
      </w:r>
      <w:proofErr w:type="gramEnd"/>
      <w:r w:rsidRPr="0019775D">
        <w:rPr>
          <w:rFonts w:eastAsia="Arial" w:cs="Times New Roman"/>
          <w:szCs w:val="24"/>
        </w:rPr>
        <w:t xml:space="preserve"> u CPS dokumentu.</w:t>
      </w:r>
    </w:p>
    <w:p w14:paraId="02E6AB0F" w14:textId="77777777" w:rsidR="005706CA" w:rsidRPr="0074368F" w:rsidRDefault="005706CA" w:rsidP="005706CA">
      <w:pPr>
        <w:spacing w:after="0" w:line="240" w:lineRule="auto"/>
        <w:ind w:left="820" w:right="-20"/>
        <w:rPr>
          <w:rFonts w:eastAsia="Arial"/>
          <w:szCs w:val="24"/>
        </w:rPr>
      </w:pPr>
    </w:p>
    <w:p w14:paraId="663D0BEE" w14:textId="77777777" w:rsidR="005706CA" w:rsidRPr="0019775D" w:rsidRDefault="005706CA" w:rsidP="005706CA">
      <w:pPr>
        <w:pStyle w:val="ListParagraph"/>
        <w:widowControl w:val="0"/>
        <w:numPr>
          <w:ilvl w:val="0"/>
          <w:numId w:val="28"/>
        </w:numPr>
        <w:tabs>
          <w:tab w:val="left" w:pos="820"/>
        </w:tabs>
        <w:spacing w:after="0" w:line="240" w:lineRule="auto"/>
        <w:ind w:right="59"/>
        <w:jc w:val="both"/>
        <w:rPr>
          <w:rFonts w:eastAsia="Arial" w:cs="Times New Roman"/>
          <w:szCs w:val="24"/>
        </w:rPr>
      </w:pPr>
      <w:r w:rsidRPr="0019775D">
        <w:rPr>
          <w:rFonts w:eastAsia="Arial" w:cs="Times New Roman"/>
          <w:szCs w:val="24"/>
        </w:rPr>
        <w:t>Ako izvršenje odgovarajućih obaveza lica koja su navedena u ovoj CP kasni ili je sprečeno usled prirodne katastrofe, računarskog ili komunikacionog otkaza, ili usled drugog uzroka koji izlazi van kontrole datog lica,</w:t>
      </w:r>
    </w:p>
    <w:p w14:paraId="4EFF8D1E" w14:textId="77777777" w:rsidR="005706CA" w:rsidRPr="0074368F" w:rsidRDefault="005706CA" w:rsidP="005706CA">
      <w:pPr>
        <w:tabs>
          <w:tab w:val="left" w:pos="820"/>
        </w:tabs>
        <w:spacing w:after="0" w:line="240" w:lineRule="auto"/>
        <w:ind w:left="820" w:right="59" w:hanging="360"/>
        <w:rPr>
          <w:rFonts w:eastAsia="Arial"/>
          <w:szCs w:val="24"/>
        </w:rPr>
      </w:pPr>
    </w:p>
    <w:p w14:paraId="3CD598B5" w14:textId="77777777" w:rsidR="005706CA" w:rsidRPr="0019775D" w:rsidRDefault="005706CA" w:rsidP="005706CA">
      <w:pPr>
        <w:pStyle w:val="ListParagraph"/>
        <w:widowControl w:val="0"/>
        <w:numPr>
          <w:ilvl w:val="0"/>
          <w:numId w:val="28"/>
        </w:numPr>
        <w:tabs>
          <w:tab w:val="left" w:pos="820"/>
        </w:tabs>
        <w:spacing w:after="0" w:line="240" w:lineRule="auto"/>
        <w:ind w:right="-20"/>
        <w:jc w:val="both"/>
        <w:rPr>
          <w:rFonts w:eastAsia="Arial" w:cs="Times New Roman"/>
          <w:szCs w:val="24"/>
        </w:rPr>
      </w:pPr>
      <w:r w:rsidRPr="0019775D">
        <w:rPr>
          <w:rFonts w:eastAsia="Arial" w:cs="Times New Roman"/>
          <w:szCs w:val="24"/>
        </w:rPr>
        <w:t>Ako se desila promena određenih informacija koja se sadrže u sertifikatu datog lica,</w:t>
      </w:r>
    </w:p>
    <w:p w14:paraId="6950254D" w14:textId="77777777" w:rsidR="005706CA" w:rsidRPr="0074368F" w:rsidRDefault="005706CA" w:rsidP="005706CA">
      <w:pPr>
        <w:spacing w:after="0" w:line="240" w:lineRule="auto"/>
        <w:ind w:left="820" w:right="-20"/>
        <w:rPr>
          <w:rFonts w:eastAsia="Arial"/>
          <w:szCs w:val="24"/>
        </w:rPr>
      </w:pPr>
    </w:p>
    <w:p w14:paraId="42B3FB1A" w14:textId="77777777" w:rsidR="005706CA" w:rsidRPr="0019775D" w:rsidRDefault="005706CA" w:rsidP="005706CA">
      <w:pPr>
        <w:pStyle w:val="ListParagraph"/>
        <w:widowControl w:val="0"/>
        <w:numPr>
          <w:ilvl w:val="0"/>
          <w:numId w:val="28"/>
        </w:numPr>
        <w:tabs>
          <w:tab w:val="left" w:pos="820"/>
        </w:tabs>
        <w:spacing w:after="0" w:line="240" w:lineRule="auto"/>
        <w:ind w:right="-20"/>
        <w:jc w:val="both"/>
        <w:rPr>
          <w:rFonts w:eastAsia="Arial" w:cs="Times New Roman"/>
          <w:szCs w:val="24"/>
        </w:rPr>
      </w:pPr>
      <w:r w:rsidRPr="0019775D">
        <w:rPr>
          <w:rFonts w:eastAsia="Arial" w:cs="Times New Roman"/>
          <w:szCs w:val="24"/>
        </w:rPr>
        <w:t>Ako korisnik zahteva opoziv iz njemu ličnih razloga.</w:t>
      </w:r>
    </w:p>
    <w:p w14:paraId="0DB4DF27" w14:textId="77777777" w:rsidR="005706CA" w:rsidRPr="0074368F" w:rsidRDefault="005706CA" w:rsidP="005706CA">
      <w:pPr>
        <w:spacing w:before="16" w:after="0" w:line="260" w:lineRule="exact"/>
        <w:rPr>
          <w:sz w:val="26"/>
          <w:szCs w:val="26"/>
        </w:rPr>
      </w:pPr>
    </w:p>
    <w:p w14:paraId="6EE19250" w14:textId="77777777" w:rsidR="005706CA" w:rsidRPr="0074368F" w:rsidRDefault="005706CA" w:rsidP="005706CA">
      <w:pPr>
        <w:spacing w:after="0" w:line="240" w:lineRule="auto"/>
        <w:ind w:right="54" w:firstLine="720"/>
        <w:rPr>
          <w:rFonts w:eastAsia="Arial"/>
          <w:szCs w:val="24"/>
        </w:rPr>
      </w:pPr>
      <w:r w:rsidRPr="0074368F">
        <w:rPr>
          <w:rFonts w:eastAsia="Arial"/>
          <w:szCs w:val="24"/>
        </w:rPr>
        <w:t xml:space="preserve">Ako se desi neki od gore pomenutih događaja, korisnik ili neki drugi ovlašćeni predstavnik pravnog lica (u slučaju ako se radi o sertifikatima izdatim fizičkim licima koja zastupaju pravna lica) mora što pre da kontaktira PKS RA ili PKS CA u cilju dostavljanja zahteva za opozivom sertifikata. Pomenuti kontakt može biti on-line </w:t>
      </w:r>
      <w:proofErr w:type="gramStart"/>
      <w:r w:rsidRPr="0074368F">
        <w:rPr>
          <w:rFonts w:eastAsia="Arial"/>
          <w:szCs w:val="24"/>
        </w:rPr>
        <w:t>ili</w:t>
      </w:r>
      <w:proofErr w:type="gramEnd"/>
      <w:r w:rsidRPr="0074368F">
        <w:rPr>
          <w:rFonts w:eastAsia="Arial"/>
          <w:szCs w:val="24"/>
        </w:rPr>
        <w:t xml:space="preserve"> putem drugih, od strane PKS CA definisanih kanala komunikacije. </w:t>
      </w:r>
    </w:p>
    <w:p w14:paraId="5EB6FB46" w14:textId="77777777" w:rsidR="005706CA" w:rsidRPr="0074368F" w:rsidRDefault="005706CA" w:rsidP="005706CA">
      <w:pPr>
        <w:spacing w:after="0" w:line="240" w:lineRule="auto"/>
        <w:ind w:right="54" w:firstLine="720"/>
        <w:rPr>
          <w:rFonts w:eastAsia="Arial"/>
          <w:szCs w:val="24"/>
        </w:rPr>
      </w:pPr>
    </w:p>
    <w:p w14:paraId="2CD2A225" w14:textId="77777777" w:rsidR="005706CA" w:rsidRPr="0074368F" w:rsidRDefault="005706CA" w:rsidP="005706CA">
      <w:pPr>
        <w:spacing w:after="0" w:line="240" w:lineRule="auto"/>
        <w:ind w:right="54" w:firstLine="720"/>
        <w:rPr>
          <w:rFonts w:eastAsia="Arial"/>
          <w:szCs w:val="24"/>
        </w:rPr>
      </w:pPr>
      <w:r w:rsidRPr="0074368F">
        <w:rPr>
          <w:rFonts w:eastAsia="Arial"/>
          <w:szCs w:val="24"/>
        </w:rPr>
        <w:lastRenderedPageBreak/>
        <w:t xml:space="preserve">PKS CA opoziva sertifikat promptno nakon verifikacije identiteta strane koja je zahtevala opoziv (službenik PKS RA </w:t>
      </w:r>
      <w:proofErr w:type="gramStart"/>
      <w:r w:rsidRPr="0074368F">
        <w:rPr>
          <w:rFonts w:eastAsia="Arial"/>
          <w:szCs w:val="24"/>
        </w:rPr>
        <w:t>ili</w:t>
      </w:r>
      <w:proofErr w:type="gramEnd"/>
      <w:r w:rsidRPr="0074368F">
        <w:rPr>
          <w:rFonts w:eastAsia="Arial"/>
          <w:szCs w:val="24"/>
        </w:rPr>
        <w:t xml:space="preserve"> sam korisnik) i potvrdom da je zahtev podnet u skladu sa procedurom zahtevanom u ovoj CP, kao i u CPS dokumentu. Verifikacija identiteta može biti izvršena </w:t>
      </w:r>
      <w:proofErr w:type="gramStart"/>
      <w:r w:rsidRPr="0074368F">
        <w:rPr>
          <w:rFonts w:eastAsia="Arial"/>
          <w:szCs w:val="24"/>
        </w:rPr>
        <w:t>na</w:t>
      </w:r>
      <w:proofErr w:type="gramEnd"/>
      <w:r w:rsidRPr="0074368F">
        <w:rPr>
          <w:rFonts w:eastAsia="Arial"/>
          <w:szCs w:val="24"/>
        </w:rPr>
        <w:t xml:space="preserve"> osnovu informacionih elemenata koji su sadržani u identifikacionim podacima koje je korisnik dostavio do PKS RA.</w:t>
      </w:r>
      <w:r>
        <w:rPr>
          <w:rFonts w:eastAsia="Arial"/>
          <w:szCs w:val="24"/>
        </w:rPr>
        <w:t xml:space="preserve"> </w:t>
      </w:r>
      <w:r w:rsidRPr="0074368F">
        <w:rPr>
          <w:rFonts w:eastAsia="Arial"/>
          <w:szCs w:val="24"/>
        </w:rPr>
        <w:t>Nakon ispunjenja pomenutih uslova, PKS CA izvršava promptnu aktivnost u cilju opoziva sertifikata.</w:t>
      </w:r>
    </w:p>
    <w:p w14:paraId="27A326A1" w14:textId="77777777" w:rsidR="005706CA" w:rsidRPr="0074368F" w:rsidRDefault="005706CA" w:rsidP="005706CA">
      <w:pPr>
        <w:spacing w:after="0" w:line="240" w:lineRule="auto"/>
        <w:ind w:right="54" w:firstLine="720"/>
        <w:rPr>
          <w:rFonts w:eastAsia="Arial"/>
          <w:szCs w:val="24"/>
        </w:rPr>
      </w:pPr>
    </w:p>
    <w:p w14:paraId="390DC961" w14:textId="77777777" w:rsidR="005706CA" w:rsidRPr="0074368F" w:rsidRDefault="005706CA" w:rsidP="005706CA">
      <w:pPr>
        <w:spacing w:after="0" w:line="240" w:lineRule="auto"/>
        <w:ind w:right="54" w:firstLine="720"/>
        <w:rPr>
          <w:rFonts w:eastAsia="Arial"/>
          <w:szCs w:val="24"/>
        </w:rPr>
      </w:pPr>
      <w:r w:rsidRPr="0074368F">
        <w:rPr>
          <w:rFonts w:eastAsia="Arial"/>
          <w:szCs w:val="24"/>
        </w:rPr>
        <w:t xml:space="preserve">Treće strane moraju koristiti listu opozvanih sertifikata (CRL – Certificate Revocation List) koju PKS CA čini raspoloživom putem javno dostupnog repozitorijuma u cilju provere statusa sertifikata </w:t>
      </w:r>
      <w:proofErr w:type="gramStart"/>
      <w:r w:rsidRPr="0074368F">
        <w:rPr>
          <w:rFonts w:eastAsia="Arial"/>
          <w:szCs w:val="24"/>
        </w:rPr>
        <w:t>na</w:t>
      </w:r>
      <w:proofErr w:type="gramEnd"/>
      <w:r w:rsidRPr="0074368F">
        <w:rPr>
          <w:rFonts w:eastAsia="Arial"/>
          <w:szCs w:val="24"/>
        </w:rPr>
        <w:t xml:space="preserve"> koje oni žele da se oslone. Lista opozvanih sertifikata se ažurira </w:t>
      </w:r>
      <w:proofErr w:type="gramStart"/>
      <w:r w:rsidRPr="0074368F">
        <w:rPr>
          <w:rFonts w:eastAsia="Arial"/>
          <w:szCs w:val="24"/>
        </w:rPr>
        <w:t>na</w:t>
      </w:r>
      <w:proofErr w:type="gramEnd"/>
      <w:r w:rsidRPr="0074368F">
        <w:rPr>
          <w:rFonts w:eastAsia="Arial"/>
          <w:szCs w:val="24"/>
        </w:rPr>
        <w:t xml:space="preserve"> svaka 24 sata.</w:t>
      </w:r>
    </w:p>
    <w:p w14:paraId="60F34E60" w14:textId="77777777" w:rsidR="005706CA" w:rsidRPr="0074368F" w:rsidRDefault="005706CA" w:rsidP="005706CA">
      <w:pPr>
        <w:spacing w:after="0" w:line="240" w:lineRule="auto"/>
        <w:ind w:right="54" w:firstLine="720"/>
        <w:rPr>
          <w:rFonts w:eastAsia="Arial"/>
          <w:szCs w:val="24"/>
        </w:rPr>
      </w:pPr>
    </w:p>
    <w:p w14:paraId="7112A54B" w14:textId="77777777" w:rsidR="005706CA" w:rsidRPr="0074368F" w:rsidRDefault="005706CA" w:rsidP="005706CA">
      <w:pPr>
        <w:spacing w:after="0" w:line="240" w:lineRule="auto"/>
        <w:ind w:right="54" w:firstLine="720"/>
        <w:rPr>
          <w:rFonts w:eastAsia="Arial"/>
          <w:szCs w:val="24"/>
        </w:rPr>
      </w:pPr>
      <w:r w:rsidRPr="0074368F">
        <w:rPr>
          <w:rFonts w:eastAsia="Arial"/>
          <w:szCs w:val="24"/>
        </w:rPr>
        <w:t>Treće strane</w:t>
      </w:r>
      <w:r>
        <w:rPr>
          <w:rFonts w:eastAsia="Arial"/>
          <w:szCs w:val="24"/>
        </w:rPr>
        <w:t xml:space="preserve"> </w:t>
      </w:r>
      <w:r w:rsidRPr="0074368F">
        <w:rPr>
          <w:rFonts w:eastAsia="Arial"/>
          <w:szCs w:val="24"/>
        </w:rPr>
        <w:t>moraju</w:t>
      </w:r>
      <w:r>
        <w:rPr>
          <w:rFonts w:eastAsia="Arial"/>
          <w:szCs w:val="24"/>
        </w:rPr>
        <w:t xml:space="preserve"> </w:t>
      </w:r>
      <w:r w:rsidRPr="0074368F">
        <w:rPr>
          <w:rFonts w:eastAsia="Arial"/>
          <w:szCs w:val="24"/>
        </w:rPr>
        <w:t>biti</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saglasnosti</w:t>
      </w:r>
      <w:r>
        <w:rPr>
          <w:rFonts w:eastAsia="Arial"/>
          <w:szCs w:val="24"/>
        </w:rPr>
        <w:t xml:space="preserve"> </w:t>
      </w:r>
      <w:proofErr w:type="gramStart"/>
      <w:r w:rsidRPr="0074368F">
        <w:rPr>
          <w:rFonts w:eastAsia="Arial"/>
          <w:szCs w:val="24"/>
        </w:rPr>
        <w:t>sa</w:t>
      </w:r>
      <w:proofErr w:type="gramEnd"/>
      <w:r>
        <w:rPr>
          <w:rFonts w:eastAsia="Arial"/>
          <w:szCs w:val="24"/>
        </w:rPr>
        <w:t xml:space="preserve"> </w:t>
      </w:r>
      <w:r w:rsidRPr="0074368F">
        <w:rPr>
          <w:rFonts w:eastAsia="Arial"/>
          <w:szCs w:val="24"/>
        </w:rPr>
        <w:t>PKS</w:t>
      </w:r>
      <w:r>
        <w:rPr>
          <w:rFonts w:eastAsia="Arial"/>
          <w:szCs w:val="24"/>
        </w:rPr>
        <w:t xml:space="preserve"> </w:t>
      </w:r>
      <w:r w:rsidRPr="0074368F">
        <w:rPr>
          <w:rFonts w:eastAsia="Arial"/>
          <w:szCs w:val="24"/>
        </w:rPr>
        <w:t>CA</w:t>
      </w:r>
      <w:r>
        <w:rPr>
          <w:rFonts w:eastAsia="Arial"/>
          <w:szCs w:val="24"/>
        </w:rPr>
        <w:t xml:space="preserve"> </w:t>
      </w:r>
      <w:r w:rsidRPr="0074368F">
        <w:rPr>
          <w:rFonts w:eastAsia="Arial"/>
          <w:szCs w:val="24"/>
        </w:rPr>
        <w:t>politikom,</w:t>
      </w:r>
      <w:r>
        <w:rPr>
          <w:rFonts w:eastAsia="Arial"/>
          <w:szCs w:val="24"/>
        </w:rPr>
        <w:t xml:space="preserve"> </w:t>
      </w:r>
      <w:r w:rsidRPr="0074368F">
        <w:rPr>
          <w:rFonts w:eastAsia="Arial"/>
          <w:szCs w:val="24"/>
        </w:rPr>
        <w:t>a</w:t>
      </w:r>
      <w:r>
        <w:rPr>
          <w:rFonts w:eastAsia="Arial"/>
          <w:szCs w:val="24"/>
        </w:rPr>
        <w:t xml:space="preserve"> </w:t>
      </w:r>
      <w:r w:rsidRPr="0074368F">
        <w:rPr>
          <w:rFonts w:eastAsia="Arial"/>
          <w:szCs w:val="24"/>
        </w:rPr>
        <w:t>posebno</w:t>
      </w:r>
      <w:r>
        <w:rPr>
          <w:rFonts w:eastAsia="Arial"/>
          <w:szCs w:val="24"/>
        </w:rPr>
        <w:t xml:space="preserve"> </w:t>
      </w:r>
      <w:r w:rsidRPr="0074368F">
        <w:rPr>
          <w:rFonts w:eastAsia="Arial"/>
          <w:szCs w:val="24"/>
        </w:rPr>
        <w:t>sa obavezama trećih strana publikovanim u ovoj CP ili CPS dokumentu.</w:t>
      </w:r>
    </w:p>
    <w:p w14:paraId="735C2814" w14:textId="77777777" w:rsidR="005706CA" w:rsidRPr="0074368F" w:rsidRDefault="005706CA" w:rsidP="005706CA">
      <w:pPr>
        <w:spacing w:before="16" w:after="0" w:line="260" w:lineRule="exact"/>
        <w:rPr>
          <w:sz w:val="26"/>
          <w:szCs w:val="26"/>
        </w:rPr>
      </w:pPr>
    </w:p>
    <w:p w14:paraId="317A6E98"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Funkcija suspenzije PKS CA sertifikata je podržana.</w:t>
      </w:r>
    </w:p>
    <w:p w14:paraId="40F18347" w14:textId="77777777" w:rsidR="005706CA" w:rsidRPr="0074368F" w:rsidRDefault="005706CA" w:rsidP="005706CA">
      <w:pPr>
        <w:spacing w:after="0" w:line="240" w:lineRule="auto"/>
        <w:ind w:right="80" w:firstLine="720"/>
        <w:rPr>
          <w:rFonts w:eastAsia="Arial"/>
          <w:szCs w:val="24"/>
        </w:rPr>
      </w:pPr>
    </w:p>
    <w:p w14:paraId="0C460E44"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 xml:space="preserve">Zahtev za suspenzijom može biti dostavljen </w:t>
      </w:r>
      <w:proofErr w:type="gramStart"/>
      <w:r w:rsidRPr="0074368F">
        <w:rPr>
          <w:rFonts w:eastAsia="Arial"/>
          <w:szCs w:val="24"/>
        </w:rPr>
        <w:t>od</w:t>
      </w:r>
      <w:proofErr w:type="gramEnd"/>
      <w:r w:rsidRPr="0074368F">
        <w:rPr>
          <w:rFonts w:eastAsia="Arial"/>
          <w:szCs w:val="24"/>
        </w:rPr>
        <w:t xml:space="preserve"> strane korisnika ili PKS RA.</w:t>
      </w:r>
    </w:p>
    <w:p w14:paraId="769E0783" w14:textId="77777777" w:rsidR="005706CA" w:rsidRPr="0074368F" w:rsidRDefault="005706CA" w:rsidP="005706CA">
      <w:pPr>
        <w:spacing w:before="4" w:after="0" w:line="130" w:lineRule="exact"/>
        <w:rPr>
          <w:sz w:val="13"/>
          <w:szCs w:val="13"/>
        </w:rPr>
      </w:pPr>
    </w:p>
    <w:p w14:paraId="2793315D" w14:textId="77777777" w:rsidR="005706CA" w:rsidRPr="0074368F" w:rsidRDefault="005706CA" w:rsidP="005706CA">
      <w:pPr>
        <w:spacing w:before="4" w:after="0" w:line="130" w:lineRule="exact"/>
        <w:rPr>
          <w:sz w:val="13"/>
          <w:szCs w:val="13"/>
        </w:rPr>
      </w:pPr>
    </w:p>
    <w:p w14:paraId="54D99187"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Suspenzija sertifikata traje onoliko dugo koliko traju i uslovi zbog kojih je suspenzija i zahtevana. Kada ovi uslovi prestanu da važe, korisnik može zahtevati aktivaciju svog sertifikata.</w:t>
      </w:r>
    </w:p>
    <w:p w14:paraId="39B0D297" w14:textId="77777777" w:rsidR="005706CA" w:rsidRPr="0074368F" w:rsidRDefault="005706CA" w:rsidP="005706CA">
      <w:pPr>
        <w:spacing w:after="0" w:line="240" w:lineRule="auto"/>
        <w:ind w:right="59" w:firstLine="720"/>
        <w:rPr>
          <w:rFonts w:eastAsia="Arial"/>
          <w:szCs w:val="24"/>
        </w:rPr>
      </w:pPr>
    </w:p>
    <w:p w14:paraId="4F8BCFEF"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PKS CA publikuje sve opozvane i suspendovane sertifikate u svojoj CRL listi. Za vreme suspenzije, </w:t>
      </w:r>
      <w:proofErr w:type="gramStart"/>
      <w:r w:rsidRPr="0074368F">
        <w:rPr>
          <w:rFonts w:eastAsia="Arial"/>
          <w:szCs w:val="24"/>
        </w:rPr>
        <w:t>ili</w:t>
      </w:r>
      <w:proofErr w:type="gramEnd"/>
      <w:r w:rsidRPr="0074368F">
        <w:rPr>
          <w:rFonts w:eastAsia="Arial"/>
          <w:szCs w:val="24"/>
        </w:rPr>
        <w:t xml:space="preserve"> nakon opoziva sertifikata, period operativnog rada datog sertifikata se istovremeno smatra završenim.</w:t>
      </w:r>
    </w:p>
    <w:p w14:paraId="41B4DEF0" w14:textId="77777777" w:rsidR="005706CA" w:rsidRPr="0074368F" w:rsidRDefault="005706CA" w:rsidP="005706CA">
      <w:pPr>
        <w:spacing w:after="0" w:line="200" w:lineRule="exact"/>
        <w:rPr>
          <w:sz w:val="20"/>
        </w:rPr>
      </w:pPr>
    </w:p>
    <w:p w14:paraId="52D9723B" w14:textId="77777777" w:rsidR="005706CA" w:rsidRPr="0074368F" w:rsidRDefault="005706CA" w:rsidP="005706CA">
      <w:pPr>
        <w:pStyle w:val="Heading2"/>
        <w:rPr>
          <w:rFonts w:ascii="Times New Roman" w:eastAsia="Arial" w:hAnsi="Times New Roman" w:cs="Times New Roman"/>
        </w:rPr>
      </w:pPr>
      <w:bookmarkStart w:id="40" w:name="_Toc527995339"/>
      <w:r w:rsidRPr="0074368F">
        <w:rPr>
          <w:rFonts w:ascii="Times New Roman" w:eastAsia="Arial" w:hAnsi="Times New Roman" w:cs="Times New Roman"/>
        </w:rPr>
        <w:t>4.10. Servisi provere statusa sertifikata</w:t>
      </w:r>
      <w:bookmarkEnd w:id="40"/>
    </w:p>
    <w:p w14:paraId="7B00217D" w14:textId="77777777" w:rsidR="005706CA" w:rsidRPr="0074368F" w:rsidRDefault="005706CA" w:rsidP="005706CA">
      <w:pPr>
        <w:spacing w:before="3" w:after="0" w:line="130" w:lineRule="exact"/>
        <w:rPr>
          <w:sz w:val="13"/>
          <w:szCs w:val="13"/>
        </w:rPr>
      </w:pPr>
    </w:p>
    <w:p w14:paraId="4F11B35E" w14:textId="77777777" w:rsidR="005706CA" w:rsidRPr="0074368F" w:rsidRDefault="005706CA" w:rsidP="005706CA">
      <w:pPr>
        <w:spacing w:after="0" w:line="200" w:lineRule="exact"/>
        <w:rPr>
          <w:sz w:val="20"/>
        </w:rPr>
      </w:pPr>
    </w:p>
    <w:p w14:paraId="751AF9D5"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PKS CA publikuje sve opozvane i suspendovane sertifikate u svojoj CRL listi. Lista opozvanih sertifikata (CRL – Certificate Revocation List) PKS CA se ažurira </w:t>
      </w:r>
      <w:proofErr w:type="gramStart"/>
      <w:r w:rsidRPr="0074368F">
        <w:rPr>
          <w:rFonts w:eastAsia="Arial"/>
          <w:szCs w:val="24"/>
        </w:rPr>
        <w:t>na</w:t>
      </w:r>
      <w:proofErr w:type="gramEnd"/>
      <w:r w:rsidRPr="0074368F">
        <w:rPr>
          <w:rFonts w:eastAsia="Arial"/>
          <w:szCs w:val="24"/>
        </w:rPr>
        <w:t xml:space="preserve"> svaka 24 sata. PKS CA objavljuje listu opozvanih sertifikata </w:t>
      </w:r>
      <w:proofErr w:type="gramStart"/>
      <w:r w:rsidRPr="0074368F">
        <w:rPr>
          <w:rFonts w:eastAsia="Arial"/>
          <w:szCs w:val="24"/>
        </w:rPr>
        <w:t>na</w:t>
      </w:r>
      <w:proofErr w:type="gramEnd"/>
      <w:r w:rsidRPr="0074368F">
        <w:rPr>
          <w:rFonts w:eastAsia="Arial"/>
          <w:szCs w:val="24"/>
        </w:rPr>
        <w:t xml:space="preserve"> web lokaciji koja je upisana u korisničke sertifikate u polje CRL Distribution Points. Treće strane moraju koristiti listu opozvanih sertifikata u cilju provere statusa opozvanosti sertifikata </w:t>
      </w:r>
      <w:proofErr w:type="gramStart"/>
      <w:r w:rsidRPr="0074368F">
        <w:rPr>
          <w:rFonts w:eastAsia="Arial"/>
          <w:szCs w:val="24"/>
        </w:rPr>
        <w:t>na</w:t>
      </w:r>
      <w:proofErr w:type="gramEnd"/>
      <w:r w:rsidRPr="0074368F">
        <w:rPr>
          <w:rFonts w:eastAsia="Arial"/>
          <w:szCs w:val="24"/>
        </w:rPr>
        <w:t xml:space="preserve"> koje oni žele da se oslone.</w:t>
      </w:r>
    </w:p>
    <w:p w14:paraId="26EF54AB" w14:textId="77777777" w:rsidR="005706CA" w:rsidRPr="0074368F" w:rsidRDefault="005706CA" w:rsidP="005706CA">
      <w:pPr>
        <w:spacing w:after="0" w:line="200" w:lineRule="exact"/>
        <w:rPr>
          <w:sz w:val="20"/>
        </w:rPr>
      </w:pPr>
    </w:p>
    <w:p w14:paraId="468FFA5D" w14:textId="77777777" w:rsidR="005706CA" w:rsidRPr="0074368F" w:rsidRDefault="005706CA" w:rsidP="005706CA">
      <w:pPr>
        <w:spacing w:before="12" w:after="0" w:line="260" w:lineRule="exact"/>
        <w:rPr>
          <w:sz w:val="26"/>
          <w:szCs w:val="26"/>
        </w:rPr>
      </w:pPr>
    </w:p>
    <w:p w14:paraId="1C849E40" w14:textId="77777777" w:rsidR="005706CA" w:rsidRPr="0074368F" w:rsidRDefault="005706CA" w:rsidP="005706CA">
      <w:pPr>
        <w:pStyle w:val="Heading2"/>
        <w:rPr>
          <w:rFonts w:ascii="Times New Roman" w:eastAsia="Arial" w:hAnsi="Times New Roman" w:cs="Times New Roman"/>
        </w:rPr>
      </w:pPr>
      <w:bookmarkStart w:id="41" w:name="_Toc527995340"/>
      <w:r w:rsidRPr="0074368F">
        <w:rPr>
          <w:rFonts w:ascii="Times New Roman" w:eastAsia="Arial" w:hAnsi="Times New Roman" w:cs="Times New Roman"/>
        </w:rPr>
        <w:t>4.11. Prestanak korišćenja sertifikata</w:t>
      </w:r>
      <w:bookmarkEnd w:id="41"/>
    </w:p>
    <w:p w14:paraId="26B7B646" w14:textId="77777777" w:rsidR="005706CA" w:rsidRPr="0074368F" w:rsidRDefault="005706CA" w:rsidP="005706CA">
      <w:pPr>
        <w:spacing w:before="3" w:after="0" w:line="130" w:lineRule="exact"/>
        <w:rPr>
          <w:sz w:val="13"/>
          <w:szCs w:val="13"/>
        </w:rPr>
      </w:pPr>
    </w:p>
    <w:p w14:paraId="70D857AB" w14:textId="77777777" w:rsidR="005706CA" w:rsidRPr="0074368F" w:rsidRDefault="005706CA" w:rsidP="005706CA">
      <w:pPr>
        <w:spacing w:after="0" w:line="200" w:lineRule="exact"/>
        <w:rPr>
          <w:sz w:val="20"/>
        </w:rPr>
      </w:pPr>
    </w:p>
    <w:p w14:paraId="36A83CD3" w14:textId="77777777" w:rsidR="005706CA" w:rsidRPr="0074368F" w:rsidRDefault="005706CA" w:rsidP="005706CA">
      <w:pPr>
        <w:spacing w:after="0" w:line="240" w:lineRule="auto"/>
        <w:ind w:right="63" w:firstLine="720"/>
        <w:rPr>
          <w:rFonts w:eastAsia="Arial"/>
          <w:szCs w:val="24"/>
        </w:rPr>
      </w:pPr>
      <w:r w:rsidRPr="0074368F">
        <w:rPr>
          <w:rFonts w:eastAsia="Arial"/>
          <w:szCs w:val="24"/>
        </w:rPr>
        <w:t xml:space="preserve">Nakon prestanka korišćenja sertifikata izdatog </w:t>
      </w:r>
      <w:proofErr w:type="gramStart"/>
      <w:r w:rsidRPr="0074368F">
        <w:rPr>
          <w:rFonts w:eastAsia="Arial"/>
          <w:szCs w:val="24"/>
        </w:rPr>
        <w:t>od</w:t>
      </w:r>
      <w:proofErr w:type="gramEnd"/>
      <w:r w:rsidRPr="0074368F">
        <w:rPr>
          <w:rFonts w:eastAsia="Arial"/>
          <w:szCs w:val="24"/>
        </w:rPr>
        <w:t xml:space="preserve"> strane PKS CA, dati sertifikat mora biti opozvan. Prestanak korišćenja sertifikata može biti iz sledećih razloga:</w:t>
      </w:r>
    </w:p>
    <w:p w14:paraId="6F322E4F" w14:textId="77777777" w:rsidR="005706CA" w:rsidRPr="0074368F" w:rsidRDefault="005706CA" w:rsidP="005706CA">
      <w:pPr>
        <w:spacing w:before="16" w:after="0" w:line="260" w:lineRule="exact"/>
        <w:rPr>
          <w:sz w:val="26"/>
          <w:szCs w:val="26"/>
        </w:rPr>
      </w:pPr>
    </w:p>
    <w:p w14:paraId="73278DB9" w14:textId="77777777" w:rsidR="005706CA" w:rsidRPr="0019775D" w:rsidRDefault="005706CA" w:rsidP="005706CA">
      <w:pPr>
        <w:pStyle w:val="ListParagraph"/>
        <w:widowControl w:val="0"/>
        <w:numPr>
          <w:ilvl w:val="0"/>
          <w:numId w:val="29"/>
        </w:numPr>
        <w:tabs>
          <w:tab w:val="left" w:pos="820"/>
        </w:tabs>
        <w:spacing w:after="0" w:line="240" w:lineRule="auto"/>
        <w:ind w:right="-20"/>
        <w:jc w:val="both"/>
        <w:rPr>
          <w:rFonts w:eastAsia="Arial" w:cs="Times New Roman"/>
          <w:szCs w:val="24"/>
        </w:rPr>
      </w:pPr>
      <w:r w:rsidRPr="0019775D">
        <w:rPr>
          <w:rFonts w:eastAsia="Arial" w:cs="Times New Roman"/>
          <w:szCs w:val="24"/>
        </w:rPr>
        <w:t>Korisnik želi da prekine korišćenje sertifikacionih servisa PKS CA.</w:t>
      </w:r>
    </w:p>
    <w:p w14:paraId="4F74EA51" w14:textId="77777777" w:rsidR="005706CA" w:rsidRPr="0019775D" w:rsidRDefault="005706CA" w:rsidP="005706CA">
      <w:pPr>
        <w:pStyle w:val="ListParagraph"/>
        <w:widowControl w:val="0"/>
        <w:numPr>
          <w:ilvl w:val="0"/>
          <w:numId w:val="29"/>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PKS CA je prestalo </w:t>
      </w:r>
      <w:proofErr w:type="gramStart"/>
      <w:r w:rsidRPr="0019775D">
        <w:rPr>
          <w:rFonts w:eastAsia="Arial" w:cs="Times New Roman"/>
          <w:szCs w:val="24"/>
        </w:rPr>
        <w:t>sa</w:t>
      </w:r>
      <w:proofErr w:type="gramEnd"/>
      <w:r w:rsidRPr="0019775D">
        <w:rPr>
          <w:rFonts w:eastAsia="Arial" w:cs="Times New Roman"/>
          <w:szCs w:val="24"/>
        </w:rPr>
        <w:t xml:space="preserve"> pružanjem usluga sertifikacije.</w:t>
      </w:r>
    </w:p>
    <w:p w14:paraId="534E05DC" w14:textId="77777777" w:rsidR="005706CA" w:rsidRPr="0074368F" w:rsidRDefault="005706CA" w:rsidP="005706CA">
      <w:pPr>
        <w:spacing w:after="0" w:line="200" w:lineRule="exact"/>
        <w:rPr>
          <w:sz w:val="20"/>
        </w:rPr>
      </w:pPr>
    </w:p>
    <w:p w14:paraId="734399FE" w14:textId="77777777" w:rsidR="005706CA" w:rsidRPr="0074368F" w:rsidRDefault="005706CA" w:rsidP="005706CA">
      <w:pPr>
        <w:pStyle w:val="Heading2"/>
        <w:rPr>
          <w:rFonts w:ascii="Times New Roman" w:eastAsia="Arial" w:hAnsi="Times New Roman" w:cs="Times New Roman"/>
        </w:rPr>
      </w:pPr>
      <w:bookmarkStart w:id="42" w:name="_Toc527995341"/>
      <w:r w:rsidRPr="0074368F">
        <w:rPr>
          <w:rFonts w:ascii="Times New Roman" w:eastAsia="Arial" w:hAnsi="Times New Roman" w:cs="Times New Roman"/>
        </w:rPr>
        <w:t>4.12. Čuvanje i rekonstrukcija privatnog ključa korisnika namenjenog za autentikaciju</w:t>
      </w:r>
      <w:bookmarkEnd w:id="42"/>
    </w:p>
    <w:p w14:paraId="037793A6" w14:textId="77777777" w:rsidR="005706CA" w:rsidRPr="0074368F" w:rsidRDefault="005706CA" w:rsidP="005706CA">
      <w:pPr>
        <w:spacing w:before="1" w:after="0" w:line="130" w:lineRule="exact"/>
        <w:rPr>
          <w:sz w:val="13"/>
          <w:szCs w:val="13"/>
        </w:rPr>
      </w:pPr>
    </w:p>
    <w:p w14:paraId="1D67E9D9" w14:textId="77777777" w:rsidR="005706CA" w:rsidRPr="0074368F" w:rsidRDefault="005706CA" w:rsidP="005706CA">
      <w:pPr>
        <w:spacing w:after="0" w:line="200" w:lineRule="exact"/>
        <w:rPr>
          <w:sz w:val="20"/>
        </w:rPr>
      </w:pPr>
    </w:p>
    <w:p w14:paraId="3682F98E" w14:textId="77777777" w:rsidR="005706CA" w:rsidRPr="0074368F" w:rsidRDefault="005706CA" w:rsidP="005706CA">
      <w:pPr>
        <w:spacing w:after="0" w:line="240" w:lineRule="auto"/>
        <w:ind w:right="60" w:firstLine="720"/>
        <w:rPr>
          <w:rFonts w:eastAsia="Arial"/>
          <w:szCs w:val="24"/>
        </w:rPr>
      </w:pPr>
      <w:r w:rsidRPr="0074368F">
        <w:rPr>
          <w:rFonts w:eastAsia="Arial"/>
          <w:szCs w:val="24"/>
        </w:rPr>
        <w:t>PKS CA obezbeđuje uslove za generisanje višestrukih parova asimetričnih ključeva za korisnike. Pri tome, jedan par ključeva se generiše u okviru CA i služi za autentikaciju korisnika i za šifrovanje dokumenata putem procedure digitalne envelope za datog korisnika. U cilju omogućavanja dešifrovanja dokumenata šifrovanih</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datog</w:t>
      </w:r>
      <w:r>
        <w:rPr>
          <w:rFonts w:eastAsia="Arial"/>
          <w:szCs w:val="24"/>
        </w:rPr>
        <w:t xml:space="preserve"> </w:t>
      </w:r>
      <w:r w:rsidRPr="0074368F">
        <w:rPr>
          <w:rFonts w:eastAsia="Arial"/>
          <w:szCs w:val="24"/>
        </w:rPr>
        <w:t>korisnika</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incidentnim</w:t>
      </w:r>
      <w:r>
        <w:rPr>
          <w:rFonts w:eastAsia="Arial"/>
          <w:szCs w:val="24"/>
        </w:rPr>
        <w:t xml:space="preserve"> </w:t>
      </w:r>
      <w:r w:rsidRPr="0074368F">
        <w:rPr>
          <w:rFonts w:eastAsia="Arial"/>
          <w:szCs w:val="24"/>
        </w:rPr>
        <w:t>slučajevima,</w:t>
      </w:r>
      <w:r>
        <w:rPr>
          <w:rFonts w:eastAsia="Arial"/>
          <w:szCs w:val="24"/>
        </w:rPr>
        <w:t xml:space="preserve"> </w:t>
      </w:r>
      <w:r w:rsidRPr="0074368F">
        <w:rPr>
          <w:rFonts w:eastAsia="Arial"/>
          <w:szCs w:val="24"/>
        </w:rPr>
        <w:t>kao</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 xml:space="preserve">eventualne službene potrebe, neophodno je da se dati privatni ključ čuva u okviru CA. </w:t>
      </w:r>
    </w:p>
    <w:p w14:paraId="59ACA09D" w14:textId="77777777" w:rsidR="005706CA" w:rsidRPr="0074368F" w:rsidRDefault="005706CA" w:rsidP="005706CA">
      <w:pPr>
        <w:spacing w:after="0" w:line="240" w:lineRule="auto"/>
        <w:ind w:right="60" w:firstLine="720"/>
        <w:rPr>
          <w:rFonts w:eastAsia="Arial"/>
          <w:szCs w:val="24"/>
        </w:rPr>
      </w:pPr>
    </w:p>
    <w:p w14:paraId="4E9A93AE" w14:textId="77777777" w:rsidR="005706CA" w:rsidRDefault="005706CA" w:rsidP="005706CA">
      <w:pPr>
        <w:spacing w:after="0" w:line="240" w:lineRule="auto"/>
        <w:ind w:right="60" w:firstLine="720"/>
        <w:rPr>
          <w:rFonts w:eastAsia="Arial"/>
          <w:szCs w:val="24"/>
        </w:rPr>
      </w:pPr>
      <w:r w:rsidRPr="0074368F">
        <w:rPr>
          <w:rFonts w:eastAsia="Arial"/>
          <w:szCs w:val="24"/>
        </w:rPr>
        <w:lastRenderedPageBreak/>
        <w:t>U vezi toga su definisane i odgovarajuće procedure za bezbedno čuvanje privatnog ključa, za</w:t>
      </w:r>
      <w:r>
        <w:rPr>
          <w:rFonts w:eastAsia="Arial"/>
          <w:szCs w:val="24"/>
        </w:rPr>
        <w:t xml:space="preserve"> </w:t>
      </w:r>
      <w:r w:rsidRPr="0074368F">
        <w:rPr>
          <w:rFonts w:eastAsia="Arial"/>
          <w:szCs w:val="24"/>
        </w:rPr>
        <w:t>postupak</w:t>
      </w:r>
      <w:r>
        <w:rPr>
          <w:rFonts w:eastAsia="Arial"/>
          <w:szCs w:val="24"/>
        </w:rPr>
        <w:t xml:space="preserve"> </w:t>
      </w:r>
      <w:r w:rsidRPr="0074368F">
        <w:rPr>
          <w:rFonts w:eastAsia="Arial"/>
          <w:szCs w:val="24"/>
        </w:rPr>
        <w:t>aktiviranja</w:t>
      </w:r>
      <w:r>
        <w:rPr>
          <w:rFonts w:eastAsia="Arial"/>
          <w:szCs w:val="24"/>
        </w:rPr>
        <w:t xml:space="preserve"> </w:t>
      </w:r>
      <w:r w:rsidRPr="0074368F">
        <w:rPr>
          <w:rFonts w:eastAsia="Arial"/>
          <w:szCs w:val="24"/>
        </w:rPr>
        <w:t>datog</w:t>
      </w:r>
      <w:r>
        <w:rPr>
          <w:rFonts w:eastAsia="Arial"/>
          <w:szCs w:val="24"/>
        </w:rPr>
        <w:t xml:space="preserve"> </w:t>
      </w:r>
      <w:r w:rsidRPr="0074368F">
        <w:rPr>
          <w:rFonts w:eastAsia="Arial"/>
          <w:szCs w:val="24"/>
        </w:rPr>
        <w:t>privatnog</w:t>
      </w:r>
      <w:r>
        <w:rPr>
          <w:rFonts w:eastAsia="Arial"/>
          <w:szCs w:val="24"/>
        </w:rPr>
        <w:t xml:space="preserve"> </w:t>
      </w:r>
      <w:r w:rsidRPr="0074368F">
        <w:rPr>
          <w:rFonts w:eastAsia="Arial"/>
          <w:szCs w:val="24"/>
        </w:rPr>
        <w:t>ključa,</w:t>
      </w:r>
      <w:r>
        <w:rPr>
          <w:rFonts w:eastAsia="Arial"/>
          <w:szCs w:val="24"/>
        </w:rPr>
        <w:t xml:space="preserve"> </w:t>
      </w:r>
      <w:r w:rsidRPr="0074368F">
        <w:rPr>
          <w:rFonts w:eastAsia="Arial"/>
          <w:szCs w:val="24"/>
        </w:rPr>
        <w:t>kao</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definicije</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kojim</w:t>
      </w:r>
      <w:r>
        <w:rPr>
          <w:rFonts w:eastAsia="Arial"/>
          <w:szCs w:val="24"/>
        </w:rPr>
        <w:t xml:space="preserve"> </w:t>
      </w:r>
      <w:r w:rsidRPr="0074368F">
        <w:rPr>
          <w:rFonts w:eastAsia="Arial"/>
          <w:szCs w:val="24"/>
        </w:rPr>
        <w:t>sve slučajevima privatni ključ određenog korisnika može biti rekonstruisan iz arhivnog servera. Napominjemo još jednom da se ovde radi o privatnom ključu koji isključivo služi za dešifrovanje digitalne envelope. Privatni ključ korisnika kojim se vrši digitalni potpis se nigde</w:t>
      </w:r>
      <w:r>
        <w:rPr>
          <w:rFonts w:eastAsia="Arial"/>
          <w:szCs w:val="24"/>
        </w:rPr>
        <w:t xml:space="preserve"> </w:t>
      </w:r>
    </w:p>
    <w:p w14:paraId="1B206297" w14:textId="77777777" w:rsidR="005706CA" w:rsidRPr="0074368F" w:rsidRDefault="005706CA" w:rsidP="005706CA">
      <w:pPr>
        <w:spacing w:after="0" w:line="240" w:lineRule="auto"/>
        <w:ind w:right="60"/>
        <w:rPr>
          <w:rFonts w:eastAsia="Arial"/>
          <w:szCs w:val="24"/>
        </w:rPr>
        <w:sectPr w:rsidR="005706CA" w:rsidRPr="0074368F" w:rsidSect="00AA3342">
          <w:headerReference w:type="default" r:id="rId9"/>
          <w:footerReference w:type="default" r:id="rId10"/>
          <w:pgSz w:w="11920" w:h="16840"/>
          <w:pgMar w:top="1560" w:right="1320" w:bottom="1200" w:left="1340" w:header="0" w:footer="1003" w:gutter="0"/>
          <w:pgNumType w:start="5"/>
          <w:cols w:space="720"/>
        </w:sectPr>
      </w:pPr>
      <w:proofErr w:type="gramStart"/>
      <w:r w:rsidRPr="0074368F">
        <w:rPr>
          <w:rFonts w:eastAsia="Arial"/>
          <w:szCs w:val="24"/>
        </w:rPr>
        <w:t>ne</w:t>
      </w:r>
      <w:proofErr w:type="gramEnd"/>
      <w:r w:rsidRPr="0074368F">
        <w:rPr>
          <w:rFonts w:eastAsia="Arial"/>
          <w:szCs w:val="24"/>
        </w:rPr>
        <w:t xml:space="preserve"> čuva izuzev na smart kartici korisnika.</w:t>
      </w:r>
    </w:p>
    <w:p w14:paraId="4472EF4E" w14:textId="77777777" w:rsidR="005706CA" w:rsidRPr="0074368F" w:rsidRDefault="005706CA" w:rsidP="005706CA">
      <w:pPr>
        <w:pStyle w:val="Heading1"/>
        <w:rPr>
          <w:rFonts w:ascii="Times New Roman" w:eastAsia="Arial" w:hAnsi="Times New Roman" w:cs="Times New Roman"/>
        </w:rPr>
      </w:pPr>
      <w:bookmarkStart w:id="43" w:name="_Toc527995342"/>
      <w:r w:rsidRPr="0074368F">
        <w:rPr>
          <w:rFonts w:ascii="Times New Roman" w:eastAsia="Arial" w:hAnsi="Times New Roman" w:cs="Times New Roman"/>
        </w:rPr>
        <w:lastRenderedPageBreak/>
        <w:t>5.</w:t>
      </w:r>
      <w:r>
        <w:rPr>
          <w:rFonts w:ascii="Times New Roman" w:eastAsia="Arial" w:hAnsi="Times New Roman" w:cs="Times New Roman"/>
        </w:rPr>
        <w:t xml:space="preserve"> </w:t>
      </w:r>
      <w:r w:rsidRPr="0074368F">
        <w:rPr>
          <w:rFonts w:ascii="Times New Roman" w:eastAsia="Arial" w:hAnsi="Times New Roman" w:cs="Times New Roman"/>
        </w:rPr>
        <w:t>Upravne, operativne i fizičke bezbednosne kontrole</w:t>
      </w:r>
      <w:bookmarkEnd w:id="43"/>
    </w:p>
    <w:p w14:paraId="085362E0" w14:textId="77777777" w:rsidR="005706CA" w:rsidRPr="0074368F" w:rsidRDefault="005706CA" w:rsidP="005706CA">
      <w:pPr>
        <w:spacing w:before="2" w:after="0" w:line="140" w:lineRule="exact"/>
        <w:rPr>
          <w:sz w:val="14"/>
          <w:szCs w:val="14"/>
        </w:rPr>
      </w:pPr>
    </w:p>
    <w:p w14:paraId="0204CF32" w14:textId="77777777" w:rsidR="005706CA" w:rsidRPr="0074368F" w:rsidRDefault="005706CA" w:rsidP="005706CA">
      <w:pPr>
        <w:spacing w:after="0" w:line="200" w:lineRule="exact"/>
        <w:rPr>
          <w:sz w:val="20"/>
        </w:rPr>
      </w:pPr>
    </w:p>
    <w:p w14:paraId="0D8D5DE6" w14:textId="77777777" w:rsidR="005706CA" w:rsidRPr="0074368F" w:rsidRDefault="005706CA" w:rsidP="005706CA">
      <w:pPr>
        <w:spacing w:after="0" w:line="240" w:lineRule="auto"/>
        <w:ind w:right="67" w:firstLine="720"/>
        <w:rPr>
          <w:rFonts w:eastAsia="Arial"/>
          <w:szCs w:val="24"/>
        </w:rPr>
      </w:pPr>
      <w:r w:rsidRPr="0074368F">
        <w:rPr>
          <w:rFonts w:eastAsia="Arial"/>
          <w:szCs w:val="24"/>
        </w:rPr>
        <w:t>Ovo poglavlje opisuje sve one bezbednosne kontrole koje ne spadaju direktno u tehničke kontrole, a koje se koriste od strane PKS CA kao podrška u cilju realizacije funkcija generisanja ključeva, autentikacije subjekata, izdavanja sertifikata, opoziva sertifikata, audita i arhiviranja.</w:t>
      </w:r>
    </w:p>
    <w:p w14:paraId="035804E5" w14:textId="77777777" w:rsidR="005706CA" w:rsidRPr="0074368F" w:rsidRDefault="005706CA" w:rsidP="005706CA">
      <w:pPr>
        <w:spacing w:before="16" w:after="0" w:line="260" w:lineRule="exact"/>
        <w:rPr>
          <w:sz w:val="26"/>
          <w:szCs w:val="26"/>
        </w:rPr>
      </w:pPr>
    </w:p>
    <w:p w14:paraId="62C0827B"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Ove ne-tehničke bezbednosne kontrole su kritične za poverenje u sertifikate izdate od strane PKS CA pošto nedostatak bezbednosti može kompromitovati operativni rad CA rezultujući na primer u kreiranju sertifikata i CRL sa pogrešnim informacijama ili kompromitacijom privatnog ključa CA.</w:t>
      </w:r>
    </w:p>
    <w:p w14:paraId="0E5A98DB" w14:textId="77777777" w:rsidR="005706CA" w:rsidRPr="0074368F" w:rsidRDefault="005706CA" w:rsidP="005706CA">
      <w:pPr>
        <w:spacing w:before="7" w:after="0" w:line="220" w:lineRule="exact"/>
      </w:pPr>
    </w:p>
    <w:p w14:paraId="44A6B9D0" w14:textId="77777777" w:rsidR="005706CA" w:rsidRPr="0074368F" w:rsidRDefault="005706CA" w:rsidP="005706CA">
      <w:pPr>
        <w:pStyle w:val="Heading2"/>
        <w:rPr>
          <w:rFonts w:ascii="Times New Roman" w:eastAsia="Arial" w:hAnsi="Times New Roman" w:cs="Times New Roman"/>
        </w:rPr>
      </w:pPr>
      <w:bookmarkStart w:id="44" w:name="_Toc527995343"/>
      <w:r w:rsidRPr="0074368F">
        <w:rPr>
          <w:rFonts w:ascii="Times New Roman" w:eastAsia="Arial" w:hAnsi="Times New Roman" w:cs="Times New Roman"/>
        </w:rPr>
        <w:t>5.1. Fizičke bezbednosne kontrole</w:t>
      </w:r>
      <w:bookmarkEnd w:id="44"/>
    </w:p>
    <w:p w14:paraId="4B333981" w14:textId="77777777" w:rsidR="005706CA" w:rsidRPr="0074368F" w:rsidRDefault="005706CA" w:rsidP="005706CA">
      <w:pPr>
        <w:spacing w:before="1" w:after="0" w:line="130" w:lineRule="exact"/>
        <w:rPr>
          <w:sz w:val="13"/>
          <w:szCs w:val="13"/>
        </w:rPr>
      </w:pPr>
    </w:p>
    <w:p w14:paraId="0731D4A5" w14:textId="77777777" w:rsidR="005706CA" w:rsidRPr="0074368F" w:rsidRDefault="005706CA" w:rsidP="005706CA">
      <w:pPr>
        <w:spacing w:after="0" w:line="200" w:lineRule="exact"/>
        <w:rPr>
          <w:sz w:val="20"/>
        </w:rPr>
      </w:pPr>
    </w:p>
    <w:p w14:paraId="1DB77C0F" w14:textId="77777777" w:rsidR="005706CA" w:rsidRPr="0074368F" w:rsidRDefault="005706CA" w:rsidP="005706CA">
      <w:pPr>
        <w:spacing w:after="0" w:line="240" w:lineRule="auto"/>
        <w:ind w:right="80" w:firstLine="460"/>
        <w:rPr>
          <w:rFonts w:eastAsia="Arial"/>
          <w:szCs w:val="24"/>
        </w:rPr>
      </w:pPr>
      <w:r w:rsidRPr="0074368F">
        <w:rPr>
          <w:rFonts w:eastAsia="Arial"/>
          <w:szCs w:val="24"/>
        </w:rPr>
        <w:t>PKS CA implementira fizičke kontrole u svojim prostorijama uključujući sledeće:</w:t>
      </w:r>
    </w:p>
    <w:p w14:paraId="231F152E" w14:textId="77777777" w:rsidR="005706CA" w:rsidRPr="0074368F" w:rsidRDefault="005706CA" w:rsidP="005706CA">
      <w:pPr>
        <w:spacing w:before="16" w:after="0" w:line="260" w:lineRule="exact"/>
        <w:rPr>
          <w:sz w:val="26"/>
          <w:szCs w:val="26"/>
        </w:rPr>
      </w:pPr>
    </w:p>
    <w:p w14:paraId="7A7C555B" w14:textId="77777777" w:rsidR="005706CA" w:rsidRPr="0074368F" w:rsidRDefault="005706CA" w:rsidP="005706CA">
      <w:pPr>
        <w:tabs>
          <w:tab w:val="left" w:pos="820"/>
        </w:tabs>
        <w:spacing w:after="0" w:line="240" w:lineRule="auto"/>
        <w:ind w:right="66"/>
        <w:rPr>
          <w:rFonts w:eastAsia="Arial"/>
          <w:szCs w:val="24"/>
        </w:rPr>
      </w:pPr>
      <w:r w:rsidRPr="0074368F">
        <w:rPr>
          <w:rFonts w:eastAsia="Arial"/>
          <w:szCs w:val="24"/>
        </w:rPr>
        <w:t xml:space="preserve">PKS CA bezbedne prostorije su locirane u prostoru koji odgovara potrebama izvršenja operacija visoke bezbednosti. Postoje označene zone </w:t>
      </w:r>
      <w:proofErr w:type="gramStart"/>
      <w:r w:rsidRPr="0074368F">
        <w:rPr>
          <w:rFonts w:eastAsia="Arial"/>
          <w:szCs w:val="24"/>
        </w:rPr>
        <w:t>sa</w:t>
      </w:r>
      <w:proofErr w:type="gramEnd"/>
      <w:r w:rsidRPr="0074368F">
        <w:rPr>
          <w:rFonts w:eastAsia="Arial"/>
          <w:szCs w:val="24"/>
        </w:rPr>
        <w:t xml:space="preserve"> fizičkom kontrolom pristupa i zaključane kancelarije sa odgovarajućim sefovima.</w:t>
      </w:r>
    </w:p>
    <w:p w14:paraId="0EE3877C" w14:textId="77777777" w:rsidR="005706CA" w:rsidRPr="0074368F" w:rsidRDefault="005706CA" w:rsidP="005706CA">
      <w:pPr>
        <w:tabs>
          <w:tab w:val="left" w:pos="820"/>
        </w:tabs>
        <w:spacing w:after="0" w:line="240" w:lineRule="auto"/>
        <w:ind w:left="820" w:right="66" w:hanging="360"/>
        <w:rPr>
          <w:rFonts w:eastAsia="Arial"/>
          <w:szCs w:val="24"/>
        </w:rPr>
      </w:pPr>
    </w:p>
    <w:p w14:paraId="49D16A9A" w14:textId="77777777" w:rsidR="005706CA" w:rsidRPr="0019775D" w:rsidRDefault="005706CA" w:rsidP="005706CA">
      <w:pPr>
        <w:pStyle w:val="ListParagraph"/>
        <w:widowControl w:val="0"/>
        <w:numPr>
          <w:ilvl w:val="0"/>
          <w:numId w:val="30"/>
        </w:numPr>
        <w:tabs>
          <w:tab w:val="left" w:pos="820"/>
        </w:tabs>
        <w:spacing w:after="0" w:line="240" w:lineRule="auto"/>
        <w:ind w:right="62"/>
        <w:jc w:val="both"/>
        <w:rPr>
          <w:rFonts w:eastAsia="Arial" w:cs="Times New Roman"/>
          <w:szCs w:val="24"/>
        </w:rPr>
      </w:pPr>
      <w:r w:rsidRPr="0019775D">
        <w:rPr>
          <w:rFonts w:eastAsia="Arial" w:cs="Times New Roman"/>
          <w:szCs w:val="24"/>
        </w:rPr>
        <w:t xml:space="preserve">Fizički pristup je ograničen implementacijom odgovarajućih mehanizama kontrole pristupa iz jedne u drugu zonu bezbednosti, kao i u zonu visoke bezbednosti. U tom smislu, CA operacije su locirane u okviru bezbedne računarske sobe koja je podržana fizičkim monitorisanjem i bezbednosnim alarmima, </w:t>
      </w:r>
      <w:proofErr w:type="gramStart"/>
      <w:r w:rsidRPr="0019775D">
        <w:rPr>
          <w:rFonts w:eastAsia="Arial" w:cs="Times New Roman"/>
          <w:szCs w:val="24"/>
        </w:rPr>
        <w:t>a</w:t>
      </w:r>
      <w:proofErr w:type="gramEnd"/>
      <w:r w:rsidRPr="0019775D">
        <w:rPr>
          <w:rFonts w:eastAsia="Arial" w:cs="Times New Roman"/>
          <w:szCs w:val="24"/>
        </w:rPr>
        <w:t xml:space="preserve"> obezbeđena je i podrška da prelazak iz zone u zonu može biti izveden samo korišćenjem tokena (beskontaktnih kartica), kao i listi kontrole pristupa.</w:t>
      </w:r>
    </w:p>
    <w:p w14:paraId="01F36586" w14:textId="77777777" w:rsidR="005706CA" w:rsidRPr="0074368F" w:rsidRDefault="005706CA" w:rsidP="005706CA">
      <w:pPr>
        <w:tabs>
          <w:tab w:val="left" w:pos="820"/>
        </w:tabs>
        <w:spacing w:after="0" w:line="240" w:lineRule="auto"/>
        <w:ind w:left="820" w:right="62" w:hanging="360"/>
        <w:rPr>
          <w:rFonts w:eastAsia="Arial"/>
          <w:szCs w:val="24"/>
        </w:rPr>
      </w:pPr>
    </w:p>
    <w:p w14:paraId="718A7568" w14:textId="77777777" w:rsidR="005706CA" w:rsidRPr="0019775D" w:rsidRDefault="005706CA" w:rsidP="005706CA">
      <w:pPr>
        <w:pStyle w:val="ListParagraph"/>
        <w:widowControl w:val="0"/>
        <w:numPr>
          <w:ilvl w:val="0"/>
          <w:numId w:val="30"/>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Napajanje i ventilacija se izvršavaju </w:t>
      </w:r>
      <w:proofErr w:type="gramStart"/>
      <w:r w:rsidRPr="0019775D">
        <w:rPr>
          <w:rFonts w:eastAsia="Arial" w:cs="Times New Roman"/>
          <w:szCs w:val="24"/>
        </w:rPr>
        <w:t>sa</w:t>
      </w:r>
      <w:proofErr w:type="gramEnd"/>
      <w:r w:rsidRPr="0019775D">
        <w:rPr>
          <w:rFonts w:eastAsia="Arial" w:cs="Times New Roman"/>
          <w:szCs w:val="24"/>
        </w:rPr>
        <w:t xml:space="preserve"> redundansom visokog nivoa.</w:t>
      </w:r>
    </w:p>
    <w:p w14:paraId="67C70BAB" w14:textId="77777777" w:rsidR="005706CA" w:rsidRPr="0074368F" w:rsidRDefault="005706CA" w:rsidP="005706CA">
      <w:pPr>
        <w:tabs>
          <w:tab w:val="left" w:pos="820"/>
        </w:tabs>
        <w:spacing w:after="0" w:line="240" w:lineRule="auto"/>
        <w:ind w:left="460" w:right="-20"/>
        <w:rPr>
          <w:rFonts w:eastAsia="Arial"/>
          <w:szCs w:val="24"/>
        </w:rPr>
      </w:pPr>
    </w:p>
    <w:p w14:paraId="5A179DD3" w14:textId="77777777" w:rsidR="005706CA" w:rsidRPr="0019775D" w:rsidRDefault="005706CA" w:rsidP="005706CA">
      <w:pPr>
        <w:pStyle w:val="ListParagraph"/>
        <w:widowControl w:val="0"/>
        <w:numPr>
          <w:ilvl w:val="0"/>
          <w:numId w:val="30"/>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Prostorije PKS CA su zaštićene </w:t>
      </w:r>
      <w:proofErr w:type="gramStart"/>
      <w:r w:rsidRPr="0019775D">
        <w:rPr>
          <w:rFonts w:eastAsia="Arial" w:cs="Times New Roman"/>
          <w:szCs w:val="24"/>
        </w:rPr>
        <w:t>od</w:t>
      </w:r>
      <w:proofErr w:type="gramEnd"/>
      <w:r w:rsidRPr="0019775D">
        <w:rPr>
          <w:rFonts w:eastAsia="Arial" w:cs="Times New Roman"/>
          <w:szCs w:val="24"/>
        </w:rPr>
        <w:t xml:space="preserve"> poplava.</w:t>
      </w:r>
    </w:p>
    <w:p w14:paraId="570E8769" w14:textId="77777777" w:rsidR="005706CA" w:rsidRPr="0074368F" w:rsidRDefault="005706CA" w:rsidP="005706CA">
      <w:pPr>
        <w:tabs>
          <w:tab w:val="left" w:pos="820"/>
        </w:tabs>
        <w:spacing w:after="0" w:line="240" w:lineRule="auto"/>
        <w:ind w:left="460" w:right="-20"/>
        <w:rPr>
          <w:rFonts w:eastAsia="Arial"/>
          <w:szCs w:val="24"/>
        </w:rPr>
      </w:pPr>
    </w:p>
    <w:p w14:paraId="636DA63A" w14:textId="77777777" w:rsidR="005706CA" w:rsidRPr="0019775D" w:rsidRDefault="005706CA" w:rsidP="005706CA">
      <w:pPr>
        <w:pStyle w:val="ListParagraph"/>
        <w:widowControl w:val="0"/>
        <w:numPr>
          <w:ilvl w:val="0"/>
          <w:numId w:val="30"/>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Prevencija i zaštita </w:t>
      </w:r>
      <w:proofErr w:type="gramStart"/>
      <w:r w:rsidRPr="0019775D">
        <w:rPr>
          <w:rFonts w:eastAsia="Arial" w:cs="Times New Roman"/>
          <w:szCs w:val="24"/>
        </w:rPr>
        <w:t>od</w:t>
      </w:r>
      <w:proofErr w:type="gramEnd"/>
      <w:r w:rsidRPr="0019775D">
        <w:rPr>
          <w:rFonts w:eastAsia="Arial" w:cs="Times New Roman"/>
          <w:szCs w:val="24"/>
        </w:rPr>
        <w:t xml:space="preserve"> požara su implementirane.</w:t>
      </w:r>
    </w:p>
    <w:p w14:paraId="008EEC2C" w14:textId="77777777" w:rsidR="005706CA" w:rsidRPr="0074368F" w:rsidRDefault="005706CA" w:rsidP="005706CA">
      <w:pPr>
        <w:tabs>
          <w:tab w:val="left" w:pos="820"/>
        </w:tabs>
        <w:spacing w:after="0" w:line="240" w:lineRule="auto"/>
        <w:ind w:left="460" w:right="-20"/>
        <w:rPr>
          <w:rFonts w:eastAsia="Arial"/>
          <w:szCs w:val="24"/>
        </w:rPr>
      </w:pPr>
    </w:p>
    <w:p w14:paraId="0606F315" w14:textId="77777777" w:rsidR="005706CA" w:rsidRPr="0019775D" w:rsidRDefault="005706CA" w:rsidP="005706CA">
      <w:pPr>
        <w:pStyle w:val="ListParagraph"/>
        <w:widowControl w:val="0"/>
        <w:numPr>
          <w:ilvl w:val="0"/>
          <w:numId w:val="30"/>
        </w:numPr>
        <w:tabs>
          <w:tab w:val="left" w:pos="820"/>
        </w:tabs>
        <w:spacing w:after="0" w:line="240" w:lineRule="auto"/>
        <w:ind w:right="57"/>
        <w:jc w:val="both"/>
        <w:rPr>
          <w:rFonts w:eastAsia="Arial" w:cs="Times New Roman"/>
          <w:szCs w:val="24"/>
        </w:rPr>
      </w:pPr>
      <w:r w:rsidRPr="0019775D">
        <w:rPr>
          <w:rFonts w:eastAsia="Arial" w:cs="Times New Roman"/>
          <w:szCs w:val="24"/>
        </w:rPr>
        <w:t xml:space="preserve">Medijumi se čuvaju </w:t>
      </w:r>
      <w:proofErr w:type="gramStart"/>
      <w:r w:rsidRPr="0019775D">
        <w:rPr>
          <w:rFonts w:eastAsia="Arial" w:cs="Times New Roman"/>
          <w:szCs w:val="24"/>
        </w:rPr>
        <w:t>na</w:t>
      </w:r>
      <w:proofErr w:type="gramEnd"/>
      <w:r w:rsidRPr="0019775D">
        <w:rPr>
          <w:rFonts w:eastAsia="Arial" w:cs="Times New Roman"/>
          <w:szCs w:val="24"/>
        </w:rPr>
        <w:t xml:space="preserve"> bezbedan način. Backup medijumi se takođe čuvaju </w:t>
      </w:r>
      <w:proofErr w:type="gramStart"/>
      <w:r w:rsidRPr="0019775D">
        <w:rPr>
          <w:rFonts w:eastAsia="Arial" w:cs="Times New Roman"/>
          <w:szCs w:val="24"/>
        </w:rPr>
        <w:t>na</w:t>
      </w:r>
      <w:proofErr w:type="gramEnd"/>
      <w:r w:rsidRPr="0019775D">
        <w:rPr>
          <w:rFonts w:eastAsia="Arial" w:cs="Times New Roman"/>
          <w:szCs w:val="24"/>
        </w:rPr>
        <w:t xml:space="preserve"> odvojenoj lokaciji koja je fizički obezbeđena i zaštićena od požara i poplava.</w:t>
      </w:r>
    </w:p>
    <w:p w14:paraId="53A82EB7" w14:textId="77777777" w:rsidR="005706CA" w:rsidRPr="0074368F" w:rsidRDefault="005706CA" w:rsidP="005706CA">
      <w:pPr>
        <w:tabs>
          <w:tab w:val="left" w:pos="820"/>
        </w:tabs>
        <w:spacing w:after="0" w:line="240" w:lineRule="auto"/>
        <w:ind w:left="820" w:right="57" w:hanging="360"/>
        <w:rPr>
          <w:rFonts w:eastAsia="Arial"/>
          <w:szCs w:val="24"/>
        </w:rPr>
      </w:pPr>
    </w:p>
    <w:p w14:paraId="76150FC1" w14:textId="77777777" w:rsidR="005706CA" w:rsidRPr="0019775D" w:rsidRDefault="005706CA" w:rsidP="005706CA">
      <w:pPr>
        <w:pStyle w:val="ListParagraph"/>
        <w:widowControl w:val="0"/>
        <w:numPr>
          <w:ilvl w:val="0"/>
          <w:numId w:val="30"/>
        </w:numPr>
        <w:tabs>
          <w:tab w:val="left" w:pos="820"/>
        </w:tabs>
        <w:spacing w:after="0" w:line="240" w:lineRule="auto"/>
        <w:ind w:right="-20"/>
        <w:jc w:val="both"/>
        <w:rPr>
          <w:rFonts w:eastAsia="Arial" w:cs="Times New Roman"/>
          <w:szCs w:val="24"/>
        </w:rPr>
      </w:pPr>
      <w:r w:rsidRPr="0019775D">
        <w:rPr>
          <w:rFonts w:eastAsia="Arial" w:cs="Times New Roman"/>
          <w:szCs w:val="24"/>
        </w:rPr>
        <w:t>Iznošenje smeća se takođe kontroliše.</w:t>
      </w:r>
    </w:p>
    <w:p w14:paraId="210A67EF" w14:textId="77777777" w:rsidR="005706CA" w:rsidRPr="0074368F" w:rsidRDefault="005706CA" w:rsidP="005706CA">
      <w:pPr>
        <w:spacing w:after="0" w:line="200" w:lineRule="exact"/>
        <w:rPr>
          <w:sz w:val="20"/>
        </w:rPr>
      </w:pPr>
    </w:p>
    <w:p w14:paraId="27420960" w14:textId="77777777" w:rsidR="005706CA" w:rsidRPr="0074368F" w:rsidRDefault="005706CA" w:rsidP="005706CA">
      <w:pPr>
        <w:pStyle w:val="Heading2"/>
        <w:rPr>
          <w:rFonts w:ascii="Times New Roman" w:eastAsia="Arial" w:hAnsi="Times New Roman" w:cs="Times New Roman"/>
        </w:rPr>
      </w:pPr>
      <w:bookmarkStart w:id="45" w:name="_Toc527995344"/>
      <w:r w:rsidRPr="0074368F">
        <w:rPr>
          <w:rFonts w:ascii="Times New Roman" w:eastAsia="Arial" w:hAnsi="Times New Roman" w:cs="Times New Roman"/>
        </w:rPr>
        <w:t>5.2. Proceduralne kontrole</w:t>
      </w:r>
      <w:bookmarkEnd w:id="45"/>
    </w:p>
    <w:p w14:paraId="2B6E81A4" w14:textId="77777777" w:rsidR="005706CA" w:rsidRPr="0074368F" w:rsidRDefault="005706CA" w:rsidP="005706CA">
      <w:pPr>
        <w:spacing w:before="4" w:after="0" w:line="130" w:lineRule="exact"/>
        <w:rPr>
          <w:sz w:val="13"/>
          <w:szCs w:val="13"/>
        </w:rPr>
      </w:pPr>
    </w:p>
    <w:p w14:paraId="49703B48" w14:textId="77777777" w:rsidR="005706CA" w:rsidRPr="0074368F" w:rsidRDefault="005706CA" w:rsidP="005706CA">
      <w:pPr>
        <w:spacing w:after="0" w:line="200" w:lineRule="exact"/>
        <w:rPr>
          <w:sz w:val="20"/>
        </w:rPr>
      </w:pPr>
    </w:p>
    <w:p w14:paraId="719F16AA"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PKS CA sprovodi kadrovsku i upravnu praksu koja obezbeđuje razumnu sigurnost u poverljivost i kompetenciju zaposlenih, kao i zadovoljavajuće performance u vezi </w:t>
      </w:r>
      <w:proofErr w:type="gramStart"/>
      <w:r w:rsidRPr="0074368F">
        <w:rPr>
          <w:rFonts w:eastAsia="Arial"/>
          <w:szCs w:val="24"/>
        </w:rPr>
        <w:t>sa</w:t>
      </w:r>
      <w:proofErr w:type="gramEnd"/>
      <w:r w:rsidRPr="0074368F">
        <w:rPr>
          <w:rFonts w:eastAsia="Arial"/>
          <w:szCs w:val="24"/>
        </w:rPr>
        <w:t xml:space="preserve"> njihovim dužnostima u domenu tehnologija koje se odnose na elektronski potpis i PKI sisteme.</w:t>
      </w:r>
    </w:p>
    <w:p w14:paraId="7F356BF8" w14:textId="77777777" w:rsidR="005706CA" w:rsidRPr="0074368F" w:rsidRDefault="005706CA" w:rsidP="005706CA">
      <w:pPr>
        <w:spacing w:before="16" w:after="0" w:line="260" w:lineRule="exact"/>
        <w:rPr>
          <w:sz w:val="26"/>
          <w:szCs w:val="26"/>
        </w:rPr>
      </w:pPr>
    </w:p>
    <w:p w14:paraId="3F7BFECE" w14:textId="77777777" w:rsidR="005706CA" w:rsidRPr="0074368F" w:rsidRDefault="005706CA" w:rsidP="005706CA">
      <w:pPr>
        <w:spacing w:after="0" w:line="240" w:lineRule="auto"/>
        <w:ind w:right="60" w:firstLine="720"/>
        <w:rPr>
          <w:rFonts w:eastAsia="Arial"/>
          <w:szCs w:val="24"/>
        </w:rPr>
      </w:pPr>
      <w:r w:rsidRPr="0074368F">
        <w:rPr>
          <w:rFonts w:eastAsia="Arial"/>
          <w:szCs w:val="24"/>
        </w:rPr>
        <w:t xml:space="preserve">Svaki zaposleni PKS CA potpisuje izjavu da </w:t>
      </w:r>
      <w:proofErr w:type="gramStart"/>
      <w:r w:rsidRPr="0074368F">
        <w:rPr>
          <w:rFonts w:eastAsia="Arial"/>
          <w:szCs w:val="24"/>
        </w:rPr>
        <w:t>će</w:t>
      </w:r>
      <w:proofErr w:type="gramEnd"/>
      <w:r w:rsidRPr="0074368F">
        <w:rPr>
          <w:rFonts w:eastAsia="Arial"/>
          <w:szCs w:val="24"/>
        </w:rPr>
        <w:t xml:space="preserve"> se pridržavati pravne regulative u vezi zaštite podataka, kao i da će zadovoljiti sve postavljene zahteve u vezi sa poverljivošću. </w:t>
      </w:r>
    </w:p>
    <w:p w14:paraId="12EB0C77" w14:textId="77777777" w:rsidR="005706CA" w:rsidRPr="0074368F" w:rsidRDefault="005706CA" w:rsidP="005706CA">
      <w:pPr>
        <w:spacing w:after="0" w:line="240" w:lineRule="auto"/>
        <w:ind w:right="60" w:firstLine="720"/>
        <w:rPr>
          <w:rFonts w:eastAsia="Arial"/>
          <w:szCs w:val="24"/>
        </w:rPr>
      </w:pPr>
    </w:p>
    <w:p w14:paraId="5E49ECB9" w14:textId="77777777" w:rsidR="005706CA" w:rsidRPr="0074368F" w:rsidRDefault="005706CA" w:rsidP="005706CA">
      <w:pPr>
        <w:spacing w:after="0" w:line="240" w:lineRule="auto"/>
        <w:ind w:right="60" w:firstLine="720"/>
        <w:rPr>
          <w:rFonts w:eastAsia="Arial"/>
          <w:szCs w:val="24"/>
        </w:rPr>
      </w:pPr>
      <w:r w:rsidRPr="0074368F">
        <w:rPr>
          <w:rFonts w:eastAsia="Arial"/>
          <w:szCs w:val="24"/>
        </w:rPr>
        <w:t xml:space="preserve">Svi zaposleni u PKS CA koji izvršavaju operacije povezane </w:t>
      </w:r>
      <w:proofErr w:type="gramStart"/>
      <w:r w:rsidRPr="0074368F">
        <w:rPr>
          <w:rFonts w:eastAsia="Arial"/>
          <w:szCs w:val="24"/>
        </w:rPr>
        <w:t>sa</w:t>
      </w:r>
      <w:proofErr w:type="gramEnd"/>
      <w:r w:rsidRPr="0074368F">
        <w:rPr>
          <w:rFonts w:eastAsia="Arial"/>
          <w:szCs w:val="24"/>
        </w:rPr>
        <w:t xml:space="preserve"> upravljanjem ključevima, kao i bilo koje druge operacije koje materijalno utiču na takve operacije, smatraju se dužnostima na poverljivim pozicijama. Poverljive uloge/dužnosti u PKS CA, između ostalih, su:</w:t>
      </w:r>
    </w:p>
    <w:p w14:paraId="550B5796" w14:textId="77777777" w:rsidR="005706CA" w:rsidRPr="0074368F" w:rsidRDefault="005706CA" w:rsidP="005706CA">
      <w:pPr>
        <w:spacing w:before="16" w:after="0" w:line="260" w:lineRule="exact"/>
        <w:rPr>
          <w:sz w:val="26"/>
          <w:szCs w:val="26"/>
        </w:rPr>
      </w:pPr>
    </w:p>
    <w:p w14:paraId="2F2C024A" w14:textId="77777777" w:rsidR="005706CA" w:rsidRPr="0019775D" w:rsidRDefault="005706CA" w:rsidP="005706CA">
      <w:pPr>
        <w:pStyle w:val="ListParagraph"/>
        <w:widowControl w:val="0"/>
        <w:numPr>
          <w:ilvl w:val="0"/>
          <w:numId w:val="31"/>
        </w:numPr>
        <w:tabs>
          <w:tab w:val="left" w:pos="820"/>
        </w:tabs>
        <w:spacing w:after="0" w:line="240" w:lineRule="auto"/>
        <w:ind w:right="-20"/>
        <w:jc w:val="both"/>
        <w:rPr>
          <w:rFonts w:eastAsia="Arial" w:cs="Times New Roman"/>
          <w:szCs w:val="24"/>
        </w:rPr>
      </w:pPr>
      <w:r w:rsidRPr="0019775D">
        <w:rPr>
          <w:rFonts w:eastAsia="Arial" w:cs="Times New Roman"/>
          <w:szCs w:val="24"/>
        </w:rPr>
        <w:lastRenderedPageBreak/>
        <w:t>Administrator bezbednosti,</w:t>
      </w:r>
    </w:p>
    <w:p w14:paraId="4660A0D5" w14:textId="77777777" w:rsidR="005706CA" w:rsidRPr="0019775D" w:rsidRDefault="005706CA" w:rsidP="005706CA">
      <w:pPr>
        <w:pStyle w:val="ListParagraph"/>
        <w:widowControl w:val="0"/>
        <w:numPr>
          <w:ilvl w:val="0"/>
          <w:numId w:val="31"/>
        </w:numPr>
        <w:tabs>
          <w:tab w:val="left" w:pos="820"/>
        </w:tabs>
        <w:spacing w:after="0" w:line="240" w:lineRule="auto"/>
        <w:ind w:right="-20"/>
        <w:jc w:val="both"/>
        <w:rPr>
          <w:rFonts w:eastAsia="Arial" w:cs="Times New Roman"/>
          <w:szCs w:val="24"/>
        </w:rPr>
      </w:pPr>
      <w:r w:rsidRPr="0019775D">
        <w:rPr>
          <w:rFonts w:eastAsia="Arial" w:cs="Times New Roman"/>
          <w:szCs w:val="24"/>
        </w:rPr>
        <w:t>Sistem administratori,</w:t>
      </w:r>
    </w:p>
    <w:p w14:paraId="0406DDF4" w14:textId="77777777" w:rsidR="005706CA" w:rsidRPr="0019775D" w:rsidRDefault="005706CA" w:rsidP="005706CA">
      <w:pPr>
        <w:pStyle w:val="ListParagraph"/>
        <w:widowControl w:val="0"/>
        <w:numPr>
          <w:ilvl w:val="0"/>
          <w:numId w:val="31"/>
        </w:numPr>
        <w:tabs>
          <w:tab w:val="left" w:pos="820"/>
        </w:tabs>
        <w:spacing w:after="0" w:line="240" w:lineRule="auto"/>
        <w:ind w:right="-20"/>
        <w:jc w:val="both"/>
        <w:rPr>
          <w:rFonts w:eastAsia="Arial" w:cs="Times New Roman"/>
          <w:szCs w:val="24"/>
        </w:rPr>
      </w:pPr>
      <w:r w:rsidRPr="0019775D">
        <w:rPr>
          <w:rFonts w:eastAsia="Arial" w:cs="Times New Roman"/>
          <w:szCs w:val="24"/>
        </w:rPr>
        <w:t>Sistem operater i</w:t>
      </w:r>
    </w:p>
    <w:p w14:paraId="167D9390" w14:textId="77777777" w:rsidR="005706CA" w:rsidRPr="0019775D" w:rsidRDefault="005706CA" w:rsidP="005706CA">
      <w:pPr>
        <w:pStyle w:val="ListParagraph"/>
        <w:widowControl w:val="0"/>
        <w:numPr>
          <w:ilvl w:val="0"/>
          <w:numId w:val="31"/>
        </w:numPr>
        <w:tabs>
          <w:tab w:val="left" w:pos="820"/>
        </w:tabs>
        <w:spacing w:after="0" w:line="240" w:lineRule="auto"/>
        <w:ind w:right="-20"/>
        <w:jc w:val="both"/>
        <w:rPr>
          <w:rFonts w:eastAsia="Arial" w:cs="Times New Roman"/>
          <w:szCs w:val="24"/>
        </w:rPr>
      </w:pPr>
      <w:r w:rsidRPr="0019775D">
        <w:rPr>
          <w:rFonts w:eastAsia="Arial" w:cs="Times New Roman"/>
          <w:szCs w:val="24"/>
        </w:rPr>
        <w:t>Sistem evidentičar</w:t>
      </w:r>
    </w:p>
    <w:p w14:paraId="6A92BE72" w14:textId="77777777" w:rsidR="005706CA" w:rsidRPr="0074368F" w:rsidRDefault="005706CA" w:rsidP="005706CA">
      <w:pPr>
        <w:spacing w:before="16" w:after="0" w:line="260" w:lineRule="exact"/>
        <w:rPr>
          <w:sz w:val="26"/>
          <w:szCs w:val="26"/>
        </w:rPr>
      </w:pPr>
    </w:p>
    <w:p w14:paraId="1AA11207" w14:textId="77777777" w:rsidR="005706CA" w:rsidRPr="0074368F" w:rsidRDefault="005706CA" w:rsidP="005706CA">
      <w:pPr>
        <w:spacing w:after="0" w:line="240" w:lineRule="auto"/>
        <w:ind w:right="70" w:firstLine="720"/>
        <w:rPr>
          <w:rFonts w:eastAsia="Arial"/>
          <w:szCs w:val="24"/>
        </w:rPr>
      </w:pPr>
      <w:r w:rsidRPr="0074368F">
        <w:rPr>
          <w:rFonts w:eastAsia="Arial"/>
          <w:szCs w:val="24"/>
        </w:rPr>
        <w:t>PKS CA sprovodi inicijalno istraživanje svih zaposlenih koji su kandidati za poverljive uloge u cilju razumnog pokušaja sticanja uvida u njihovu poverljivost i kompetencije.</w:t>
      </w:r>
    </w:p>
    <w:p w14:paraId="303D5EA0" w14:textId="77777777" w:rsidR="005706CA" w:rsidRPr="0074368F" w:rsidRDefault="005706CA" w:rsidP="005706CA">
      <w:pPr>
        <w:spacing w:after="0" w:line="240" w:lineRule="auto"/>
        <w:ind w:right="70" w:firstLine="720"/>
        <w:rPr>
          <w:rFonts w:eastAsia="Arial"/>
          <w:szCs w:val="24"/>
        </w:rPr>
      </w:pPr>
    </w:p>
    <w:p w14:paraId="3D63EFED" w14:textId="77777777" w:rsidR="005706CA" w:rsidRPr="0074368F" w:rsidRDefault="005706CA" w:rsidP="005706CA">
      <w:pPr>
        <w:spacing w:after="0" w:line="240" w:lineRule="auto"/>
        <w:ind w:right="70" w:firstLine="720"/>
        <w:rPr>
          <w:rFonts w:eastAsia="Arial"/>
          <w:szCs w:val="24"/>
        </w:rPr>
      </w:pPr>
      <w:r w:rsidRPr="0074368F">
        <w:rPr>
          <w:rFonts w:eastAsia="Arial"/>
          <w:szCs w:val="24"/>
        </w:rPr>
        <w:t>Tamo gde se zahteva dualna kontrola, potrebno je da najmanje dva poverljiva zaposlena PKS CA iskažu njihova podeljena znanja u cilju omogućavanja izvršenja tekućih operacija. Drugim rečima, u okviru PKS CA, nijednu osetljivu operaciju ne može izvršiti samo jedan zaposleni. Takođe, svaka uloga/dužnost definiše odgovarajuće zahteve u pogledu identifikacije i autentikacije korisnika.</w:t>
      </w:r>
    </w:p>
    <w:p w14:paraId="3DF81BBC" w14:textId="77777777" w:rsidR="005706CA" w:rsidRPr="0074368F" w:rsidRDefault="005706CA" w:rsidP="005706CA">
      <w:pPr>
        <w:spacing w:after="0" w:line="240" w:lineRule="auto"/>
        <w:ind w:right="70" w:firstLine="720"/>
        <w:rPr>
          <w:rFonts w:eastAsia="Arial"/>
          <w:szCs w:val="24"/>
        </w:rPr>
      </w:pPr>
    </w:p>
    <w:p w14:paraId="724CBD75" w14:textId="77777777" w:rsidR="005706CA" w:rsidRPr="0074368F" w:rsidRDefault="005706CA" w:rsidP="005706CA">
      <w:pPr>
        <w:spacing w:after="0" w:line="240" w:lineRule="auto"/>
        <w:ind w:right="70" w:firstLine="720"/>
        <w:rPr>
          <w:rFonts w:eastAsia="Arial"/>
          <w:szCs w:val="24"/>
        </w:rPr>
      </w:pPr>
      <w:r w:rsidRPr="0074368F">
        <w:rPr>
          <w:rFonts w:eastAsia="Arial"/>
          <w:szCs w:val="24"/>
        </w:rPr>
        <w:t xml:space="preserve">Takođe, definisano je koje uloge/dužnosti mogu biti kombinovane </w:t>
      </w:r>
      <w:proofErr w:type="gramStart"/>
      <w:r w:rsidRPr="0074368F">
        <w:rPr>
          <w:rFonts w:eastAsia="Arial"/>
          <w:szCs w:val="24"/>
        </w:rPr>
        <w:t>od</w:t>
      </w:r>
      <w:proofErr w:type="gramEnd"/>
      <w:r w:rsidRPr="0074368F">
        <w:rPr>
          <w:rFonts w:eastAsia="Arial"/>
          <w:szCs w:val="24"/>
        </w:rPr>
        <w:t xml:space="preserve"> strane jednog zaposlenog, a koje to ne smeju.</w:t>
      </w:r>
    </w:p>
    <w:p w14:paraId="050D1A42" w14:textId="77777777" w:rsidR="005706CA" w:rsidRPr="0074368F" w:rsidRDefault="005706CA" w:rsidP="005706CA">
      <w:pPr>
        <w:spacing w:after="0" w:line="200" w:lineRule="exact"/>
        <w:rPr>
          <w:sz w:val="20"/>
        </w:rPr>
      </w:pPr>
    </w:p>
    <w:p w14:paraId="62B5070E" w14:textId="77777777" w:rsidR="005706CA" w:rsidRPr="0074368F" w:rsidRDefault="005706CA" w:rsidP="005706CA">
      <w:pPr>
        <w:pStyle w:val="Heading2"/>
        <w:rPr>
          <w:rFonts w:ascii="Times New Roman" w:eastAsia="Arial" w:hAnsi="Times New Roman" w:cs="Times New Roman"/>
        </w:rPr>
      </w:pPr>
      <w:bookmarkStart w:id="46" w:name="_Toc527995345"/>
      <w:r w:rsidRPr="0074368F">
        <w:rPr>
          <w:rFonts w:ascii="Times New Roman" w:eastAsia="Arial" w:hAnsi="Times New Roman" w:cs="Times New Roman"/>
        </w:rPr>
        <w:t>5.3. Kadrovske bezbednosne kontrole</w:t>
      </w:r>
      <w:bookmarkEnd w:id="46"/>
    </w:p>
    <w:p w14:paraId="55DC7CF3" w14:textId="77777777" w:rsidR="005706CA" w:rsidRPr="0074368F" w:rsidRDefault="005706CA" w:rsidP="005706CA">
      <w:pPr>
        <w:spacing w:before="1" w:after="0" w:line="130" w:lineRule="exact"/>
        <w:rPr>
          <w:sz w:val="13"/>
          <w:szCs w:val="13"/>
        </w:rPr>
      </w:pPr>
    </w:p>
    <w:p w14:paraId="06B26074" w14:textId="77777777" w:rsidR="005706CA" w:rsidRPr="0074368F" w:rsidRDefault="005706CA" w:rsidP="005706CA">
      <w:pPr>
        <w:spacing w:after="0" w:line="200" w:lineRule="exact"/>
        <w:rPr>
          <w:sz w:val="20"/>
        </w:rPr>
      </w:pPr>
    </w:p>
    <w:p w14:paraId="042B0462" w14:textId="77777777" w:rsidR="005706CA" w:rsidRPr="0074368F" w:rsidRDefault="005706CA" w:rsidP="005706CA">
      <w:pPr>
        <w:pStyle w:val="Heading3"/>
        <w:ind w:firstLine="720"/>
        <w:rPr>
          <w:rFonts w:ascii="Times New Roman" w:eastAsia="Arial" w:hAnsi="Times New Roman" w:cs="Times New Roman"/>
        </w:rPr>
      </w:pPr>
      <w:bookmarkStart w:id="47" w:name="_Toc527995346"/>
      <w:r w:rsidRPr="0074368F">
        <w:rPr>
          <w:rFonts w:ascii="Times New Roman" w:eastAsia="Arial" w:hAnsi="Times New Roman" w:cs="Times New Roman"/>
        </w:rPr>
        <w:t>5.3.1.</w:t>
      </w:r>
      <w:r>
        <w:rPr>
          <w:rFonts w:ascii="Times New Roman" w:eastAsia="Arial" w:hAnsi="Times New Roman" w:cs="Times New Roman"/>
        </w:rPr>
        <w:t xml:space="preserve"> </w:t>
      </w:r>
      <w:r w:rsidRPr="0074368F">
        <w:rPr>
          <w:rFonts w:ascii="Times New Roman" w:eastAsia="Arial" w:hAnsi="Times New Roman" w:cs="Times New Roman"/>
        </w:rPr>
        <w:t>Kvalifikacija i iskustvo</w:t>
      </w:r>
      <w:bookmarkEnd w:id="47"/>
    </w:p>
    <w:p w14:paraId="0153C699" w14:textId="77777777" w:rsidR="005706CA" w:rsidRPr="0074368F" w:rsidRDefault="005706CA" w:rsidP="005706CA">
      <w:pPr>
        <w:spacing w:before="6" w:after="0" w:line="120" w:lineRule="exact"/>
        <w:rPr>
          <w:sz w:val="12"/>
          <w:szCs w:val="12"/>
        </w:rPr>
      </w:pPr>
    </w:p>
    <w:p w14:paraId="05F68865" w14:textId="77777777" w:rsidR="005706CA" w:rsidRPr="0074368F" w:rsidRDefault="005706CA" w:rsidP="005706CA">
      <w:pPr>
        <w:spacing w:after="0" w:line="200" w:lineRule="exact"/>
        <w:rPr>
          <w:sz w:val="20"/>
        </w:rPr>
      </w:pPr>
    </w:p>
    <w:p w14:paraId="5DDB2FA1"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PKS CA izvršava neophodne aktivnosti u cilju provere zahtevane biografije, kvalifikacija, kao i neophodnog iskustva u cilju realizacije u okviru konteksta kompetencije specifičnog posla. Takve provere biografije tipično uključuju:</w:t>
      </w:r>
    </w:p>
    <w:p w14:paraId="3CBF2DE1" w14:textId="77777777" w:rsidR="005706CA" w:rsidRPr="0074368F" w:rsidRDefault="005706CA" w:rsidP="005706CA">
      <w:pPr>
        <w:spacing w:before="16" w:after="0" w:line="260" w:lineRule="exact"/>
        <w:rPr>
          <w:sz w:val="26"/>
          <w:szCs w:val="26"/>
        </w:rPr>
      </w:pPr>
    </w:p>
    <w:p w14:paraId="0D4FEB08" w14:textId="77777777" w:rsidR="005706CA" w:rsidRPr="0019775D" w:rsidRDefault="005706CA" w:rsidP="005706CA">
      <w:pPr>
        <w:pStyle w:val="ListParagraph"/>
        <w:widowControl w:val="0"/>
        <w:numPr>
          <w:ilvl w:val="0"/>
          <w:numId w:val="32"/>
        </w:numPr>
        <w:tabs>
          <w:tab w:val="left" w:pos="820"/>
        </w:tabs>
        <w:spacing w:after="0" w:line="240" w:lineRule="auto"/>
        <w:ind w:right="-20"/>
        <w:jc w:val="both"/>
        <w:rPr>
          <w:rFonts w:eastAsia="Arial" w:cs="Times New Roman"/>
          <w:szCs w:val="24"/>
        </w:rPr>
      </w:pPr>
      <w:r w:rsidRPr="0019775D">
        <w:rPr>
          <w:rFonts w:eastAsia="Arial" w:cs="Times New Roman"/>
          <w:szCs w:val="24"/>
        </w:rPr>
        <w:t>Kriminalne osude za ozbiljne zločine,</w:t>
      </w:r>
    </w:p>
    <w:p w14:paraId="4DF840A9" w14:textId="77777777" w:rsidR="005706CA" w:rsidRPr="0019775D" w:rsidRDefault="005706CA" w:rsidP="005706CA">
      <w:pPr>
        <w:pStyle w:val="ListParagraph"/>
        <w:widowControl w:val="0"/>
        <w:numPr>
          <w:ilvl w:val="0"/>
          <w:numId w:val="32"/>
        </w:numPr>
        <w:tabs>
          <w:tab w:val="left" w:pos="820"/>
        </w:tabs>
        <w:spacing w:after="0" w:line="240" w:lineRule="auto"/>
        <w:ind w:right="-20"/>
        <w:jc w:val="both"/>
        <w:rPr>
          <w:rFonts w:eastAsia="Arial" w:cs="Times New Roman"/>
          <w:szCs w:val="24"/>
        </w:rPr>
      </w:pPr>
      <w:r w:rsidRPr="0019775D">
        <w:rPr>
          <w:rFonts w:eastAsia="Arial" w:cs="Times New Roman"/>
          <w:szCs w:val="24"/>
        </w:rPr>
        <w:t>Pogrešne prezentacije informacija od strane kandidata,</w:t>
      </w:r>
    </w:p>
    <w:p w14:paraId="47D57A6C" w14:textId="77777777" w:rsidR="005706CA" w:rsidRPr="0019775D" w:rsidRDefault="005706CA" w:rsidP="005706CA">
      <w:pPr>
        <w:pStyle w:val="ListParagraph"/>
        <w:widowControl w:val="0"/>
        <w:numPr>
          <w:ilvl w:val="0"/>
          <w:numId w:val="32"/>
        </w:numPr>
        <w:tabs>
          <w:tab w:val="left" w:pos="820"/>
        </w:tabs>
        <w:spacing w:after="0" w:line="240" w:lineRule="auto"/>
        <w:ind w:right="-20"/>
        <w:jc w:val="both"/>
        <w:rPr>
          <w:rFonts w:eastAsia="Arial" w:cs="Times New Roman"/>
          <w:szCs w:val="24"/>
        </w:rPr>
      </w:pPr>
      <w:r w:rsidRPr="0019775D">
        <w:rPr>
          <w:rFonts w:eastAsia="Arial" w:cs="Times New Roman"/>
          <w:szCs w:val="24"/>
        </w:rPr>
        <w:t>Odgovarajuće reference.</w:t>
      </w:r>
    </w:p>
    <w:p w14:paraId="63C651B5" w14:textId="77777777" w:rsidR="005706CA" w:rsidRPr="0074368F" w:rsidRDefault="005706CA" w:rsidP="005706CA">
      <w:pPr>
        <w:spacing w:after="0" w:line="200" w:lineRule="exact"/>
        <w:rPr>
          <w:sz w:val="20"/>
        </w:rPr>
      </w:pPr>
    </w:p>
    <w:p w14:paraId="4A3969BD" w14:textId="77777777" w:rsidR="005706CA" w:rsidRPr="0074368F" w:rsidRDefault="005706CA" w:rsidP="005706CA">
      <w:pPr>
        <w:spacing w:before="16" w:after="0" w:line="260" w:lineRule="exact"/>
        <w:rPr>
          <w:sz w:val="26"/>
          <w:szCs w:val="26"/>
        </w:rPr>
      </w:pPr>
    </w:p>
    <w:p w14:paraId="179A6176" w14:textId="77777777" w:rsidR="005706CA" w:rsidRPr="0074368F" w:rsidRDefault="005706CA" w:rsidP="005706CA">
      <w:pPr>
        <w:pStyle w:val="Heading3"/>
        <w:ind w:firstLine="460"/>
        <w:rPr>
          <w:rFonts w:ascii="Times New Roman" w:eastAsia="Arial" w:hAnsi="Times New Roman" w:cs="Times New Roman"/>
        </w:rPr>
      </w:pPr>
      <w:bookmarkStart w:id="48" w:name="_Toc527995347"/>
      <w:r w:rsidRPr="0074368F">
        <w:rPr>
          <w:rFonts w:ascii="Times New Roman" w:eastAsia="Arial" w:hAnsi="Times New Roman" w:cs="Times New Roman"/>
        </w:rPr>
        <w:t>5.3.2.</w:t>
      </w:r>
      <w:r>
        <w:rPr>
          <w:rFonts w:ascii="Times New Roman" w:eastAsia="Arial" w:hAnsi="Times New Roman" w:cs="Times New Roman"/>
        </w:rPr>
        <w:t xml:space="preserve"> </w:t>
      </w:r>
      <w:r w:rsidRPr="0074368F">
        <w:rPr>
          <w:rFonts w:ascii="Times New Roman" w:eastAsia="Arial" w:hAnsi="Times New Roman" w:cs="Times New Roman"/>
        </w:rPr>
        <w:t>Procedura provere biografije</w:t>
      </w:r>
      <w:bookmarkEnd w:id="48"/>
    </w:p>
    <w:p w14:paraId="1899B1A1" w14:textId="77777777" w:rsidR="005706CA" w:rsidRPr="0074368F" w:rsidRDefault="005706CA" w:rsidP="005706CA">
      <w:pPr>
        <w:spacing w:before="5" w:after="0" w:line="120" w:lineRule="exact"/>
        <w:rPr>
          <w:sz w:val="12"/>
          <w:szCs w:val="12"/>
        </w:rPr>
      </w:pPr>
    </w:p>
    <w:p w14:paraId="5B402515" w14:textId="77777777" w:rsidR="005706CA" w:rsidRPr="0074368F" w:rsidRDefault="005706CA" w:rsidP="005706CA">
      <w:pPr>
        <w:spacing w:after="0" w:line="200" w:lineRule="exact"/>
        <w:rPr>
          <w:sz w:val="20"/>
        </w:rPr>
      </w:pPr>
    </w:p>
    <w:p w14:paraId="46DB8E4A"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PKS CA realizuje relevantne provere eventualnih zaposlenih </w:t>
      </w:r>
      <w:proofErr w:type="gramStart"/>
      <w:r w:rsidRPr="0074368F">
        <w:rPr>
          <w:rFonts w:eastAsia="Arial"/>
          <w:szCs w:val="24"/>
        </w:rPr>
        <w:t>na</w:t>
      </w:r>
      <w:proofErr w:type="gramEnd"/>
      <w:r w:rsidRPr="0074368F">
        <w:rPr>
          <w:rFonts w:eastAsia="Arial"/>
          <w:szCs w:val="24"/>
        </w:rPr>
        <w:t xml:space="preserve"> bazi statusnih izveštaja koji su izdati od strane kompetentnih autoriteta, izjava trećih strana ili izjava samih potencijalnih zaposlenih.</w:t>
      </w:r>
    </w:p>
    <w:p w14:paraId="6FEE89CB" w14:textId="77777777" w:rsidR="005706CA" w:rsidRPr="0074368F" w:rsidRDefault="005706CA" w:rsidP="005706CA">
      <w:pPr>
        <w:pStyle w:val="Heading3"/>
        <w:ind w:firstLine="720"/>
        <w:rPr>
          <w:rFonts w:ascii="Times New Roman" w:eastAsia="Arial" w:hAnsi="Times New Roman" w:cs="Times New Roman"/>
        </w:rPr>
      </w:pPr>
      <w:bookmarkStart w:id="49" w:name="_Toc527995348"/>
      <w:r w:rsidRPr="0074368F">
        <w:rPr>
          <w:rFonts w:ascii="Times New Roman" w:eastAsia="Arial" w:hAnsi="Times New Roman" w:cs="Times New Roman"/>
        </w:rPr>
        <w:t>5.3.3.</w:t>
      </w:r>
      <w:r>
        <w:rPr>
          <w:rFonts w:ascii="Times New Roman" w:eastAsia="Arial" w:hAnsi="Times New Roman" w:cs="Times New Roman"/>
        </w:rPr>
        <w:t xml:space="preserve"> </w:t>
      </w:r>
      <w:r w:rsidRPr="0074368F">
        <w:rPr>
          <w:rFonts w:ascii="Times New Roman" w:eastAsia="Arial" w:hAnsi="Times New Roman" w:cs="Times New Roman"/>
        </w:rPr>
        <w:t>Zahtevi za obučenošću</w:t>
      </w:r>
      <w:bookmarkEnd w:id="49"/>
    </w:p>
    <w:p w14:paraId="2D291394" w14:textId="77777777" w:rsidR="005706CA" w:rsidRPr="0074368F" w:rsidRDefault="005706CA" w:rsidP="005706CA">
      <w:pPr>
        <w:spacing w:before="3" w:after="0" w:line="120" w:lineRule="exact"/>
        <w:rPr>
          <w:sz w:val="12"/>
          <w:szCs w:val="12"/>
        </w:rPr>
      </w:pPr>
    </w:p>
    <w:p w14:paraId="1BE0DEB9" w14:textId="77777777" w:rsidR="005706CA" w:rsidRPr="0074368F" w:rsidRDefault="005706CA" w:rsidP="005706CA">
      <w:pPr>
        <w:spacing w:after="0" w:line="200" w:lineRule="exact"/>
        <w:rPr>
          <w:sz w:val="20"/>
        </w:rPr>
      </w:pPr>
    </w:p>
    <w:p w14:paraId="1CCD1D66"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PKS CA obezbeđuje obuku za svoje zaposlene u cilju realizacije funkcija poslovanja CA i RA.</w:t>
      </w:r>
    </w:p>
    <w:p w14:paraId="03EDA2C2" w14:textId="77777777" w:rsidR="005706CA" w:rsidRDefault="005706CA" w:rsidP="005706CA">
      <w:pPr>
        <w:tabs>
          <w:tab w:val="left" w:pos="1540"/>
        </w:tabs>
        <w:spacing w:before="58" w:after="0" w:line="240" w:lineRule="auto"/>
        <w:ind w:left="460" w:right="-20"/>
        <w:rPr>
          <w:rFonts w:eastAsia="Arial"/>
          <w:b/>
          <w:bCs/>
          <w:sz w:val="28"/>
          <w:szCs w:val="28"/>
        </w:rPr>
      </w:pPr>
    </w:p>
    <w:p w14:paraId="4E8991A4" w14:textId="77777777" w:rsidR="005706CA" w:rsidRPr="0074368F" w:rsidRDefault="005706CA" w:rsidP="005706CA">
      <w:pPr>
        <w:tabs>
          <w:tab w:val="left" w:pos="1540"/>
        </w:tabs>
        <w:spacing w:before="58" w:after="0" w:line="240" w:lineRule="auto"/>
        <w:ind w:left="460" w:right="-20"/>
        <w:rPr>
          <w:rFonts w:eastAsia="Arial"/>
          <w:b/>
          <w:bCs/>
          <w:sz w:val="28"/>
          <w:szCs w:val="28"/>
        </w:rPr>
      </w:pPr>
    </w:p>
    <w:p w14:paraId="0EA51E04" w14:textId="77777777" w:rsidR="005706CA" w:rsidRPr="0074368F" w:rsidRDefault="005706CA" w:rsidP="005706CA">
      <w:pPr>
        <w:pStyle w:val="Heading3"/>
        <w:ind w:firstLine="720"/>
        <w:rPr>
          <w:rFonts w:ascii="Times New Roman" w:eastAsia="Arial" w:hAnsi="Times New Roman" w:cs="Times New Roman"/>
        </w:rPr>
      </w:pPr>
      <w:bookmarkStart w:id="50" w:name="_Toc527995349"/>
      <w:r w:rsidRPr="0074368F">
        <w:rPr>
          <w:rFonts w:ascii="Times New Roman" w:eastAsia="Arial" w:hAnsi="Times New Roman" w:cs="Times New Roman"/>
        </w:rPr>
        <w:t>5.3.4.</w:t>
      </w:r>
      <w:r>
        <w:rPr>
          <w:rFonts w:ascii="Times New Roman" w:eastAsia="Arial" w:hAnsi="Times New Roman" w:cs="Times New Roman"/>
        </w:rPr>
        <w:t xml:space="preserve"> </w:t>
      </w:r>
      <w:r w:rsidRPr="0074368F">
        <w:rPr>
          <w:rFonts w:ascii="Times New Roman" w:eastAsia="Arial" w:hAnsi="Times New Roman" w:cs="Times New Roman"/>
        </w:rPr>
        <w:t>Ponovna obuka</w:t>
      </w:r>
      <w:bookmarkEnd w:id="50"/>
    </w:p>
    <w:p w14:paraId="6F7D4655" w14:textId="77777777" w:rsidR="005706CA" w:rsidRPr="0074368F" w:rsidRDefault="005706CA" w:rsidP="005706CA">
      <w:pPr>
        <w:spacing w:before="3" w:after="0" w:line="120" w:lineRule="exact"/>
        <w:rPr>
          <w:sz w:val="12"/>
          <w:szCs w:val="12"/>
        </w:rPr>
      </w:pPr>
    </w:p>
    <w:p w14:paraId="340024A3" w14:textId="77777777" w:rsidR="005706CA" w:rsidRPr="0074368F" w:rsidRDefault="005706CA" w:rsidP="005706CA">
      <w:pPr>
        <w:spacing w:after="0" w:line="200" w:lineRule="exact"/>
        <w:rPr>
          <w:sz w:val="20"/>
        </w:rPr>
      </w:pPr>
    </w:p>
    <w:p w14:paraId="048A6180" w14:textId="77777777" w:rsidR="005706CA" w:rsidRPr="0074368F" w:rsidRDefault="005706CA" w:rsidP="005706CA">
      <w:pPr>
        <w:spacing w:after="0" w:line="240" w:lineRule="auto"/>
        <w:ind w:right="60" w:firstLine="720"/>
        <w:rPr>
          <w:rFonts w:eastAsia="Arial"/>
          <w:szCs w:val="24"/>
        </w:rPr>
      </w:pPr>
      <w:r w:rsidRPr="0074368F">
        <w:rPr>
          <w:rFonts w:eastAsia="Arial"/>
          <w:szCs w:val="24"/>
        </w:rPr>
        <w:t>Periodično ažuriranje obuke mora takođe biti izvršeno u cilju uspostave kontinuiteta i ažurnosti znanja zaposlenih, kao i odgovarajućih procedura.</w:t>
      </w:r>
    </w:p>
    <w:p w14:paraId="4BCB2EA3" w14:textId="77777777" w:rsidR="005706CA" w:rsidRPr="0074368F" w:rsidRDefault="005706CA" w:rsidP="005706CA">
      <w:pPr>
        <w:spacing w:after="0" w:line="200" w:lineRule="exact"/>
        <w:rPr>
          <w:sz w:val="20"/>
        </w:rPr>
      </w:pPr>
    </w:p>
    <w:p w14:paraId="4CC8F376" w14:textId="77777777" w:rsidR="005706CA" w:rsidRPr="0074368F" w:rsidRDefault="005706CA" w:rsidP="005706CA">
      <w:pPr>
        <w:spacing w:before="16" w:after="0" w:line="260" w:lineRule="exact"/>
        <w:rPr>
          <w:sz w:val="26"/>
          <w:szCs w:val="26"/>
        </w:rPr>
      </w:pPr>
    </w:p>
    <w:p w14:paraId="5430E450" w14:textId="77777777" w:rsidR="005706CA" w:rsidRPr="0074368F" w:rsidRDefault="005706CA" w:rsidP="005706CA">
      <w:pPr>
        <w:pStyle w:val="Heading3"/>
        <w:ind w:firstLine="460"/>
        <w:rPr>
          <w:rFonts w:ascii="Times New Roman" w:eastAsia="Arial" w:hAnsi="Times New Roman" w:cs="Times New Roman"/>
        </w:rPr>
      </w:pPr>
      <w:bookmarkStart w:id="51" w:name="_Toc527995350"/>
      <w:r w:rsidRPr="0074368F">
        <w:rPr>
          <w:rFonts w:ascii="Times New Roman" w:eastAsia="Arial" w:hAnsi="Times New Roman" w:cs="Times New Roman"/>
        </w:rPr>
        <w:lastRenderedPageBreak/>
        <w:t>5.3.5.</w:t>
      </w:r>
      <w:r>
        <w:rPr>
          <w:rFonts w:ascii="Times New Roman" w:eastAsia="Arial" w:hAnsi="Times New Roman" w:cs="Times New Roman"/>
        </w:rPr>
        <w:t xml:space="preserve"> </w:t>
      </w:r>
      <w:r w:rsidRPr="0074368F">
        <w:rPr>
          <w:rFonts w:ascii="Times New Roman" w:eastAsia="Arial" w:hAnsi="Times New Roman" w:cs="Times New Roman"/>
        </w:rPr>
        <w:t>Rotacija poslova</w:t>
      </w:r>
      <w:bookmarkEnd w:id="51"/>
    </w:p>
    <w:p w14:paraId="72B3A0DC" w14:textId="77777777" w:rsidR="005706CA" w:rsidRPr="0074368F" w:rsidRDefault="005706CA" w:rsidP="005706CA">
      <w:pPr>
        <w:spacing w:before="5" w:after="0" w:line="120" w:lineRule="exact"/>
        <w:rPr>
          <w:sz w:val="12"/>
          <w:szCs w:val="12"/>
        </w:rPr>
      </w:pPr>
    </w:p>
    <w:p w14:paraId="702F02EB" w14:textId="77777777" w:rsidR="005706CA" w:rsidRPr="0074368F" w:rsidRDefault="005706CA" w:rsidP="005706CA">
      <w:pPr>
        <w:spacing w:after="0" w:line="200" w:lineRule="exact"/>
        <w:rPr>
          <w:sz w:val="20"/>
        </w:rPr>
      </w:pPr>
    </w:p>
    <w:p w14:paraId="568FD9E5" w14:textId="77777777" w:rsidR="005706CA" w:rsidRPr="0074368F" w:rsidRDefault="005706CA" w:rsidP="005706CA">
      <w:pPr>
        <w:spacing w:after="0" w:line="240" w:lineRule="auto"/>
        <w:ind w:right="170" w:firstLine="460"/>
        <w:rPr>
          <w:rFonts w:eastAsia="Arial"/>
          <w:szCs w:val="24"/>
        </w:rPr>
      </w:pPr>
      <w:r w:rsidRPr="0074368F">
        <w:rPr>
          <w:rFonts w:eastAsia="Arial"/>
          <w:szCs w:val="24"/>
        </w:rPr>
        <w:t>Ovo poglavlje nije primenljivo u okviru ove CP.</w:t>
      </w:r>
    </w:p>
    <w:p w14:paraId="67A70F04" w14:textId="77777777" w:rsidR="005706CA" w:rsidRPr="0074368F" w:rsidRDefault="005706CA" w:rsidP="005706CA">
      <w:pPr>
        <w:spacing w:after="0" w:line="200" w:lineRule="exact"/>
        <w:rPr>
          <w:sz w:val="20"/>
        </w:rPr>
      </w:pPr>
    </w:p>
    <w:p w14:paraId="0EF7EAB7" w14:textId="77777777" w:rsidR="005706CA" w:rsidRPr="0074368F" w:rsidRDefault="005706CA" w:rsidP="005706CA">
      <w:pPr>
        <w:spacing w:before="16" w:after="0" w:line="260" w:lineRule="exact"/>
        <w:rPr>
          <w:sz w:val="26"/>
          <w:szCs w:val="26"/>
        </w:rPr>
      </w:pPr>
    </w:p>
    <w:p w14:paraId="57F43549" w14:textId="77777777" w:rsidR="005706CA" w:rsidRPr="0074368F" w:rsidRDefault="005706CA" w:rsidP="005706CA">
      <w:pPr>
        <w:pStyle w:val="Heading3"/>
        <w:ind w:firstLine="460"/>
        <w:rPr>
          <w:rFonts w:ascii="Times New Roman" w:eastAsia="Arial" w:hAnsi="Times New Roman" w:cs="Times New Roman"/>
        </w:rPr>
      </w:pPr>
      <w:bookmarkStart w:id="52" w:name="_Toc527995351"/>
      <w:r w:rsidRPr="0074368F">
        <w:rPr>
          <w:rFonts w:ascii="Times New Roman" w:eastAsia="Arial" w:hAnsi="Times New Roman" w:cs="Times New Roman"/>
        </w:rPr>
        <w:t>5.3.6.</w:t>
      </w:r>
      <w:r>
        <w:rPr>
          <w:rFonts w:ascii="Times New Roman" w:eastAsia="Arial" w:hAnsi="Times New Roman" w:cs="Times New Roman"/>
        </w:rPr>
        <w:t xml:space="preserve"> </w:t>
      </w:r>
      <w:r w:rsidRPr="0074368F">
        <w:rPr>
          <w:rFonts w:ascii="Times New Roman" w:eastAsia="Arial" w:hAnsi="Times New Roman" w:cs="Times New Roman"/>
        </w:rPr>
        <w:t xml:space="preserve">Kaznene mere u odnosu </w:t>
      </w:r>
      <w:proofErr w:type="gramStart"/>
      <w:r w:rsidRPr="0074368F">
        <w:rPr>
          <w:rFonts w:ascii="Times New Roman" w:eastAsia="Arial" w:hAnsi="Times New Roman" w:cs="Times New Roman"/>
        </w:rPr>
        <w:t>na</w:t>
      </w:r>
      <w:proofErr w:type="gramEnd"/>
      <w:r w:rsidRPr="0074368F">
        <w:rPr>
          <w:rFonts w:ascii="Times New Roman" w:eastAsia="Arial" w:hAnsi="Times New Roman" w:cs="Times New Roman"/>
        </w:rPr>
        <w:t xml:space="preserve"> zaposlene</w:t>
      </w:r>
      <w:bookmarkEnd w:id="52"/>
    </w:p>
    <w:p w14:paraId="4EAD244F" w14:textId="77777777" w:rsidR="005706CA" w:rsidRPr="0074368F" w:rsidRDefault="005706CA" w:rsidP="005706CA">
      <w:pPr>
        <w:spacing w:before="3" w:after="0" w:line="120" w:lineRule="exact"/>
        <w:rPr>
          <w:sz w:val="12"/>
          <w:szCs w:val="12"/>
        </w:rPr>
      </w:pPr>
    </w:p>
    <w:p w14:paraId="6356CF07" w14:textId="77777777" w:rsidR="005706CA" w:rsidRPr="0074368F" w:rsidRDefault="005706CA" w:rsidP="005706CA">
      <w:pPr>
        <w:spacing w:after="0" w:line="200" w:lineRule="exact"/>
        <w:rPr>
          <w:sz w:val="20"/>
        </w:rPr>
      </w:pPr>
    </w:p>
    <w:p w14:paraId="145121B4"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PKS CA ima odgovarajuće mere za kažnjavanje zaposlenih za neovlašćene aktivnosti, neovlašćeno korišćenje autoriteta, kao i neovlašćeno korišćenje sistema u cilju sprovođenja sankcija za određeno neposlovno i rizično ponašanje, koje može biti različito u zavisnosti </w:t>
      </w:r>
      <w:proofErr w:type="gramStart"/>
      <w:r w:rsidRPr="0074368F">
        <w:rPr>
          <w:rFonts w:eastAsia="Arial"/>
          <w:szCs w:val="24"/>
        </w:rPr>
        <w:t>od</w:t>
      </w:r>
      <w:proofErr w:type="gramEnd"/>
      <w:r w:rsidRPr="0074368F">
        <w:rPr>
          <w:rFonts w:eastAsia="Arial"/>
          <w:szCs w:val="24"/>
        </w:rPr>
        <w:t xml:space="preserve"> različitih okolnosti.</w:t>
      </w:r>
    </w:p>
    <w:p w14:paraId="0786A7EC" w14:textId="77777777" w:rsidR="005706CA" w:rsidRPr="0074368F" w:rsidRDefault="005706CA" w:rsidP="005706CA">
      <w:pPr>
        <w:spacing w:after="0" w:line="200" w:lineRule="exact"/>
        <w:rPr>
          <w:sz w:val="20"/>
        </w:rPr>
      </w:pPr>
    </w:p>
    <w:p w14:paraId="53E4BEAF" w14:textId="77777777" w:rsidR="005706CA" w:rsidRPr="0074368F" w:rsidRDefault="005706CA" w:rsidP="005706CA">
      <w:pPr>
        <w:pStyle w:val="Heading3"/>
        <w:ind w:firstLine="720"/>
        <w:rPr>
          <w:rFonts w:ascii="Times New Roman" w:eastAsia="Arial" w:hAnsi="Times New Roman" w:cs="Times New Roman"/>
        </w:rPr>
      </w:pPr>
      <w:bookmarkStart w:id="53" w:name="_Toc527995352"/>
      <w:r w:rsidRPr="0074368F">
        <w:rPr>
          <w:rFonts w:ascii="Times New Roman" w:eastAsia="Arial" w:hAnsi="Times New Roman" w:cs="Times New Roman"/>
        </w:rPr>
        <w:t>5.3.7.</w:t>
      </w:r>
      <w:r>
        <w:rPr>
          <w:rFonts w:ascii="Times New Roman" w:eastAsia="Arial" w:hAnsi="Times New Roman" w:cs="Times New Roman"/>
        </w:rPr>
        <w:t xml:space="preserve"> </w:t>
      </w:r>
      <w:r w:rsidRPr="0074368F">
        <w:rPr>
          <w:rFonts w:ascii="Times New Roman" w:eastAsia="Arial" w:hAnsi="Times New Roman" w:cs="Times New Roman"/>
        </w:rPr>
        <w:t>Kontrole nezavisnih ugovarača</w:t>
      </w:r>
      <w:bookmarkEnd w:id="53"/>
    </w:p>
    <w:p w14:paraId="09741106" w14:textId="77777777" w:rsidR="005706CA" w:rsidRPr="0074368F" w:rsidRDefault="005706CA" w:rsidP="005706CA">
      <w:pPr>
        <w:spacing w:before="5" w:after="0" w:line="120" w:lineRule="exact"/>
        <w:rPr>
          <w:sz w:val="12"/>
          <w:szCs w:val="12"/>
        </w:rPr>
      </w:pPr>
    </w:p>
    <w:p w14:paraId="44BDD7AA" w14:textId="77777777" w:rsidR="005706CA" w:rsidRPr="0074368F" w:rsidRDefault="005706CA" w:rsidP="005706CA">
      <w:pPr>
        <w:spacing w:after="0" w:line="200" w:lineRule="exact"/>
        <w:rPr>
          <w:sz w:val="20"/>
        </w:rPr>
      </w:pPr>
    </w:p>
    <w:p w14:paraId="42076F59" w14:textId="77777777" w:rsidR="005706CA" w:rsidRPr="0074368F" w:rsidRDefault="005706CA" w:rsidP="005706CA">
      <w:pPr>
        <w:spacing w:after="0" w:line="240" w:lineRule="auto"/>
        <w:ind w:right="66" w:firstLine="720"/>
        <w:rPr>
          <w:rFonts w:eastAsia="Arial"/>
          <w:szCs w:val="24"/>
        </w:rPr>
      </w:pPr>
      <w:r w:rsidRPr="0074368F">
        <w:rPr>
          <w:rFonts w:eastAsia="Arial"/>
          <w:szCs w:val="24"/>
        </w:rPr>
        <w:t>Nezavisni</w:t>
      </w:r>
      <w:r>
        <w:rPr>
          <w:rFonts w:eastAsia="Arial"/>
          <w:szCs w:val="24"/>
        </w:rPr>
        <w:t xml:space="preserve"> </w:t>
      </w:r>
      <w:r w:rsidRPr="0074368F">
        <w:rPr>
          <w:rFonts w:eastAsia="Arial"/>
          <w:szCs w:val="24"/>
        </w:rPr>
        <w:t>ugovarači</w:t>
      </w:r>
      <w:r>
        <w:rPr>
          <w:rFonts w:eastAsia="Arial"/>
          <w:szCs w:val="24"/>
        </w:rPr>
        <w:t xml:space="preserve"> </w:t>
      </w:r>
      <w:r w:rsidRPr="0074368F">
        <w:rPr>
          <w:rFonts w:eastAsia="Arial"/>
          <w:szCs w:val="24"/>
        </w:rPr>
        <w:t>su</w:t>
      </w:r>
      <w:r>
        <w:rPr>
          <w:rFonts w:eastAsia="Arial"/>
          <w:szCs w:val="24"/>
        </w:rPr>
        <w:t xml:space="preserve"> </w:t>
      </w:r>
      <w:r w:rsidRPr="0074368F">
        <w:rPr>
          <w:rFonts w:eastAsia="Arial"/>
          <w:szCs w:val="24"/>
        </w:rPr>
        <w:t>subjekti</w:t>
      </w:r>
      <w:r>
        <w:rPr>
          <w:rFonts w:eastAsia="Arial"/>
          <w:szCs w:val="24"/>
        </w:rPr>
        <w:t xml:space="preserve"> </w:t>
      </w:r>
      <w:r w:rsidRPr="0074368F">
        <w:rPr>
          <w:rFonts w:eastAsia="Arial"/>
          <w:szCs w:val="24"/>
        </w:rPr>
        <w:t>istih</w:t>
      </w:r>
      <w:r>
        <w:rPr>
          <w:rFonts w:eastAsia="Arial"/>
          <w:szCs w:val="24"/>
        </w:rPr>
        <w:t xml:space="preserve"> </w:t>
      </w:r>
      <w:r w:rsidRPr="0074368F">
        <w:rPr>
          <w:rFonts w:eastAsia="Arial"/>
          <w:szCs w:val="24"/>
        </w:rPr>
        <w:t>procedura</w:t>
      </w:r>
      <w:r>
        <w:rPr>
          <w:rFonts w:eastAsia="Arial"/>
          <w:szCs w:val="24"/>
        </w:rPr>
        <w:t xml:space="preserve"> </w:t>
      </w:r>
      <w:r w:rsidRPr="0074368F">
        <w:rPr>
          <w:rFonts w:eastAsia="Arial"/>
          <w:szCs w:val="24"/>
        </w:rPr>
        <w:t>zaštite</w:t>
      </w:r>
      <w:r>
        <w:rPr>
          <w:rFonts w:eastAsia="Arial"/>
          <w:szCs w:val="24"/>
        </w:rPr>
        <w:t xml:space="preserve"> </w:t>
      </w:r>
      <w:r w:rsidRPr="0074368F">
        <w:rPr>
          <w:rFonts w:eastAsia="Arial"/>
          <w:szCs w:val="24"/>
        </w:rPr>
        <w:t>privatnosti</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uslova</w:t>
      </w:r>
    </w:p>
    <w:p w14:paraId="324773F6" w14:textId="77777777" w:rsidR="005706CA" w:rsidRPr="0074368F" w:rsidRDefault="005706CA" w:rsidP="005706CA">
      <w:pPr>
        <w:spacing w:after="0" w:line="240" w:lineRule="auto"/>
        <w:ind w:right="4970"/>
        <w:rPr>
          <w:rFonts w:eastAsia="Arial"/>
          <w:szCs w:val="24"/>
        </w:rPr>
      </w:pPr>
      <w:proofErr w:type="gramStart"/>
      <w:r w:rsidRPr="0074368F">
        <w:rPr>
          <w:rFonts w:eastAsia="Arial"/>
          <w:szCs w:val="24"/>
        </w:rPr>
        <w:t>poverljivosti</w:t>
      </w:r>
      <w:proofErr w:type="gramEnd"/>
      <w:r w:rsidRPr="0074368F">
        <w:rPr>
          <w:rFonts w:eastAsia="Arial"/>
          <w:szCs w:val="24"/>
        </w:rPr>
        <w:t xml:space="preserve"> kao i zaposleni u PKS CA.</w:t>
      </w:r>
    </w:p>
    <w:p w14:paraId="7A387AE8" w14:textId="77777777" w:rsidR="005706CA" w:rsidRPr="0074368F" w:rsidRDefault="005706CA" w:rsidP="005706CA">
      <w:pPr>
        <w:spacing w:before="16" w:after="0" w:line="260" w:lineRule="exact"/>
        <w:rPr>
          <w:sz w:val="26"/>
          <w:szCs w:val="26"/>
        </w:rPr>
      </w:pPr>
    </w:p>
    <w:p w14:paraId="63D00E9D" w14:textId="77777777" w:rsidR="005706CA" w:rsidRPr="0074368F" w:rsidRDefault="005706CA" w:rsidP="005706CA">
      <w:pPr>
        <w:pStyle w:val="Heading3"/>
        <w:ind w:firstLine="720"/>
        <w:rPr>
          <w:rFonts w:ascii="Times New Roman" w:eastAsia="Arial" w:hAnsi="Times New Roman" w:cs="Times New Roman"/>
        </w:rPr>
      </w:pPr>
      <w:bookmarkStart w:id="54" w:name="_Toc527995353"/>
      <w:r w:rsidRPr="0074368F">
        <w:rPr>
          <w:rFonts w:ascii="Times New Roman" w:eastAsia="Arial" w:hAnsi="Times New Roman" w:cs="Times New Roman"/>
        </w:rPr>
        <w:t>5.3.8.</w:t>
      </w:r>
      <w:r>
        <w:rPr>
          <w:rFonts w:ascii="Times New Roman" w:eastAsia="Arial" w:hAnsi="Times New Roman" w:cs="Times New Roman"/>
        </w:rPr>
        <w:t xml:space="preserve"> </w:t>
      </w:r>
      <w:r w:rsidRPr="0074368F">
        <w:rPr>
          <w:rFonts w:ascii="Times New Roman" w:eastAsia="Arial" w:hAnsi="Times New Roman" w:cs="Times New Roman"/>
        </w:rPr>
        <w:t>Dokumentacija za inicijalnu obuku i ponovnu obuku</w:t>
      </w:r>
      <w:bookmarkEnd w:id="54"/>
    </w:p>
    <w:p w14:paraId="3FCD9273" w14:textId="77777777" w:rsidR="005706CA" w:rsidRPr="0074368F" w:rsidRDefault="005706CA" w:rsidP="005706CA">
      <w:pPr>
        <w:spacing w:before="5" w:after="0" w:line="120" w:lineRule="exact"/>
        <w:rPr>
          <w:sz w:val="12"/>
          <w:szCs w:val="12"/>
        </w:rPr>
      </w:pPr>
    </w:p>
    <w:p w14:paraId="4C781174" w14:textId="77777777" w:rsidR="005706CA" w:rsidRPr="0074368F" w:rsidRDefault="005706CA" w:rsidP="005706CA">
      <w:pPr>
        <w:spacing w:after="0" w:line="200" w:lineRule="exact"/>
        <w:rPr>
          <w:sz w:val="20"/>
        </w:rPr>
      </w:pPr>
    </w:p>
    <w:p w14:paraId="35427A84"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 xml:space="preserve">PKS CA čini dostupnom svu dokumentaciju zaposlenima koja se odnosi </w:t>
      </w:r>
      <w:proofErr w:type="gramStart"/>
      <w:r w:rsidRPr="0074368F">
        <w:rPr>
          <w:rFonts w:eastAsia="Arial"/>
          <w:szCs w:val="24"/>
        </w:rPr>
        <w:t>na</w:t>
      </w:r>
      <w:proofErr w:type="gramEnd"/>
      <w:r w:rsidRPr="0074368F">
        <w:rPr>
          <w:rFonts w:eastAsia="Arial"/>
          <w:szCs w:val="24"/>
        </w:rPr>
        <w:t xml:space="preserve"> inicijalnu</w:t>
      </w:r>
    </w:p>
    <w:p w14:paraId="5262D898" w14:textId="77777777" w:rsidR="005706CA" w:rsidRPr="0074368F" w:rsidRDefault="005706CA" w:rsidP="005706CA">
      <w:pPr>
        <w:spacing w:after="0" w:line="240" w:lineRule="auto"/>
        <w:ind w:right="5438"/>
        <w:rPr>
          <w:rFonts w:eastAsia="Arial"/>
          <w:szCs w:val="24"/>
        </w:rPr>
      </w:pPr>
      <w:proofErr w:type="gramStart"/>
      <w:r w:rsidRPr="0074368F">
        <w:rPr>
          <w:rFonts w:eastAsia="Arial"/>
          <w:szCs w:val="24"/>
        </w:rPr>
        <w:t>obuku</w:t>
      </w:r>
      <w:proofErr w:type="gramEnd"/>
      <w:r w:rsidRPr="0074368F">
        <w:rPr>
          <w:rFonts w:eastAsia="Arial"/>
          <w:szCs w:val="24"/>
        </w:rPr>
        <w:t>, doobuku ili za druge svrhe.</w:t>
      </w:r>
    </w:p>
    <w:p w14:paraId="351C135D" w14:textId="77777777" w:rsidR="005706CA" w:rsidRPr="0074368F" w:rsidRDefault="005706CA" w:rsidP="005706CA">
      <w:pPr>
        <w:spacing w:after="0" w:line="200" w:lineRule="exact"/>
        <w:rPr>
          <w:sz w:val="20"/>
        </w:rPr>
      </w:pPr>
    </w:p>
    <w:p w14:paraId="111FAFF4" w14:textId="77777777" w:rsidR="005706CA" w:rsidRPr="0074368F" w:rsidRDefault="005706CA" w:rsidP="005706CA">
      <w:pPr>
        <w:pStyle w:val="Heading2"/>
        <w:rPr>
          <w:rFonts w:ascii="Times New Roman" w:eastAsia="Arial" w:hAnsi="Times New Roman" w:cs="Times New Roman"/>
        </w:rPr>
      </w:pPr>
      <w:bookmarkStart w:id="55" w:name="_Toc527995354"/>
      <w:r w:rsidRPr="0074368F">
        <w:rPr>
          <w:rFonts w:ascii="Times New Roman" w:eastAsia="Arial" w:hAnsi="Times New Roman" w:cs="Times New Roman"/>
        </w:rPr>
        <w:t>5.4. Procedure bezbednosnih provera/auditing</w:t>
      </w:r>
      <w:bookmarkEnd w:id="55"/>
    </w:p>
    <w:p w14:paraId="07ADDCF7" w14:textId="77777777" w:rsidR="005706CA" w:rsidRPr="0074368F" w:rsidRDefault="005706CA" w:rsidP="005706CA">
      <w:pPr>
        <w:spacing w:before="1" w:after="0" w:line="130" w:lineRule="exact"/>
        <w:rPr>
          <w:sz w:val="13"/>
          <w:szCs w:val="13"/>
        </w:rPr>
      </w:pPr>
    </w:p>
    <w:p w14:paraId="3402A17C" w14:textId="77777777" w:rsidR="005706CA" w:rsidRPr="0074368F" w:rsidRDefault="005706CA" w:rsidP="005706CA">
      <w:pPr>
        <w:spacing w:after="0" w:line="200" w:lineRule="exact"/>
        <w:rPr>
          <w:sz w:val="20"/>
        </w:rPr>
      </w:pPr>
    </w:p>
    <w:p w14:paraId="63F9DCE6" w14:textId="77777777" w:rsidR="005706CA" w:rsidRPr="0074368F" w:rsidRDefault="005706CA" w:rsidP="005706CA">
      <w:pPr>
        <w:spacing w:after="0" w:line="240" w:lineRule="auto"/>
        <w:ind w:right="56" w:firstLine="720"/>
        <w:rPr>
          <w:rFonts w:eastAsia="Arial"/>
          <w:szCs w:val="24"/>
        </w:rPr>
      </w:pPr>
      <w:r w:rsidRPr="0074368F">
        <w:rPr>
          <w:rFonts w:eastAsia="Arial"/>
          <w:szCs w:val="24"/>
        </w:rPr>
        <w:t>Procedure audit logovanja uključuju logovanje događaja i auditing sistema, i implementirane su za svrhu održavanja bezbednog okruženja. U tom smislu, PKS CA implementira sledeće kontrole:</w:t>
      </w:r>
    </w:p>
    <w:p w14:paraId="039C4F02" w14:textId="77777777" w:rsidR="005706CA" w:rsidRPr="0074368F" w:rsidRDefault="005706CA" w:rsidP="005706CA">
      <w:pPr>
        <w:spacing w:before="16" w:after="0" w:line="260" w:lineRule="exact"/>
        <w:rPr>
          <w:sz w:val="26"/>
          <w:szCs w:val="26"/>
        </w:rPr>
      </w:pPr>
    </w:p>
    <w:p w14:paraId="1E8F9EF9" w14:textId="77777777" w:rsidR="005706CA" w:rsidRPr="0019775D" w:rsidRDefault="005706CA" w:rsidP="005706CA">
      <w:pPr>
        <w:pStyle w:val="ListParagraph"/>
        <w:widowControl w:val="0"/>
        <w:numPr>
          <w:ilvl w:val="0"/>
          <w:numId w:val="33"/>
        </w:numPr>
        <w:tabs>
          <w:tab w:val="left" w:pos="820"/>
        </w:tabs>
        <w:spacing w:after="0" w:line="240" w:lineRule="auto"/>
        <w:ind w:right="63"/>
        <w:jc w:val="both"/>
        <w:rPr>
          <w:rFonts w:eastAsia="Arial" w:cs="Times New Roman"/>
          <w:szCs w:val="24"/>
        </w:rPr>
      </w:pPr>
      <w:r w:rsidRPr="0019775D">
        <w:rPr>
          <w:rFonts w:eastAsia="Arial" w:cs="Times New Roman"/>
          <w:szCs w:val="24"/>
        </w:rPr>
        <w:t xml:space="preserve">PKS CA zapisuje događaje koji uključuju </w:t>
      </w:r>
      <w:proofErr w:type="gramStart"/>
      <w:r w:rsidRPr="0019775D">
        <w:rPr>
          <w:rFonts w:eastAsia="Arial" w:cs="Times New Roman"/>
          <w:szCs w:val="24"/>
        </w:rPr>
        <w:t>ali</w:t>
      </w:r>
      <w:proofErr w:type="gramEnd"/>
      <w:r w:rsidRPr="0019775D">
        <w:rPr>
          <w:rFonts w:eastAsia="Arial" w:cs="Times New Roman"/>
          <w:szCs w:val="24"/>
        </w:rPr>
        <w:t xml:space="preserve"> nisu ograničeni na operacije vezane za životni ciklus sertifikata, pokušaje pristupa sistemu, kao i zahteve dostavljene sistemu.</w:t>
      </w:r>
    </w:p>
    <w:p w14:paraId="06D2867C" w14:textId="77777777" w:rsidR="005706CA" w:rsidRPr="0019775D" w:rsidRDefault="005706CA" w:rsidP="005706CA">
      <w:pPr>
        <w:pStyle w:val="ListParagraph"/>
        <w:widowControl w:val="0"/>
        <w:numPr>
          <w:ilvl w:val="0"/>
          <w:numId w:val="33"/>
        </w:numPr>
        <w:tabs>
          <w:tab w:val="left" w:pos="820"/>
        </w:tabs>
        <w:spacing w:after="0" w:line="240" w:lineRule="auto"/>
        <w:ind w:right="-20"/>
        <w:jc w:val="both"/>
        <w:rPr>
          <w:rFonts w:eastAsia="Arial" w:cs="Times New Roman"/>
          <w:szCs w:val="24"/>
        </w:rPr>
      </w:pPr>
      <w:r w:rsidRPr="0019775D">
        <w:rPr>
          <w:rFonts w:eastAsia="Arial" w:cs="Times New Roman"/>
          <w:szCs w:val="24"/>
        </w:rPr>
        <w:t xml:space="preserve">PKS CA čuva audit logove u realnom vremenu. U slučaju alarma </w:t>
      </w:r>
      <w:proofErr w:type="gramStart"/>
      <w:r w:rsidRPr="0019775D">
        <w:rPr>
          <w:rFonts w:eastAsia="Arial" w:cs="Times New Roman"/>
          <w:szCs w:val="24"/>
        </w:rPr>
        <w:t>ili</w:t>
      </w:r>
      <w:proofErr w:type="gramEnd"/>
      <w:r w:rsidRPr="0019775D">
        <w:rPr>
          <w:rFonts w:eastAsia="Arial" w:cs="Times New Roman"/>
          <w:szCs w:val="24"/>
        </w:rPr>
        <w:t xml:space="preserve"> incidentnog događaja, obaveštava se administrator mreže PKS CA.</w:t>
      </w:r>
    </w:p>
    <w:p w14:paraId="557DF639" w14:textId="77777777" w:rsidR="005706CA" w:rsidRPr="0019775D" w:rsidRDefault="005706CA" w:rsidP="005706CA">
      <w:pPr>
        <w:pStyle w:val="ListParagraph"/>
        <w:widowControl w:val="0"/>
        <w:numPr>
          <w:ilvl w:val="0"/>
          <w:numId w:val="33"/>
        </w:numPr>
        <w:spacing w:after="0" w:line="240" w:lineRule="auto"/>
        <w:ind w:right="1208"/>
        <w:jc w:val="both"/>
        <w:rPr>
          <w:rFonts w:eastAsia="Arial" w:cs="Times New Roman"/>
          <w:szCs w:val="24"/>
        </w:rPr>
      </w:pPr>
      <w:r w:rsidRPr="0019775D">
        <w:rPr>
          <w:rFonts w:eastAsia="Arial" w:cs="Times New Roman"/>
          <w:szCs w:val="24"/>
        </w:rPr>
        <w:t xml:space="preserve">Audit logovi se mogu videti samo </w:t>
      </w:r>
      <w:proofErr w:type="gramStart"/>
      <w:r w:rsidRPr="0019775D">
        <w:rPr>
          <w:rFonts w:eastAsia="Arial" w:cs="Times New Roman"/>
          <w:szCs w:val="24"/>
        </w:rPr>
        <w:t>od</w:t>
      </w:r>
      <w:proofErr w:type="gramEnd"/>
      <w:r w:rsidRPr="0019775D">
        <w:rPr>
          <w:rFonts w:eastAsia="Arial" w:cs="Times New Roman"/>
          <w:szCs w:val="24"/>
        </w:rPr>
        <w:t xml:space="preserve"> strane autorizovanog osoblja – sistem auditori.</w:t>
      </w:r>
    </w:p>
    <w:p w14:paraId="5C5BC4DE" w14:textId="77777777" w:rsidR="005706CA" w:rsidRPr="0019775D" w:rsidRDefault="005706CA" w:rsidP="005706CA">
      <w:pPr>
        <w:pStyle w:val="ListParagraph"/>
        <w:widowControl w:val="0"/>
        <w:numPr>
          <w:ilvl w:val="0"/>
          <w:numId w:val="33"/>
        </w:numPr>
        <w:tabs>
          <w:tab w:val="left" w:pos="820"/>
        </w:tabs>
        <w:spacing w:after="0" w:line="240" w:lineRule="auto"/>
        <w:ind w:right="-20"/>
        <w:jc w:val="both"/>
        <w:rPr>
          <w:rFonts w:eastAsia="Arial" w:cs="Times New Roman"/>
          <w:szCs w:val="24"/>
        </w:rPr>
      </w:pPr>
      <w:r w:rsidRPr="0019775D">
        <w:rPr>
          <w:rFonts w:eastAsia="Arial" w:cs="Times New Roman"/>
          <w:szCs w:val="24"/>
        </w:rPr>
        <w:t>PKS CA implementira procedure backup-</w:t>
      </w:r>
      <w:proofErr w:type="gramStart"/>
      <w:r w:rsidRPr="0019775D">
        <w:rPr>
          <w:rFonts w:eastAsia="Arial" w:cs="Times New Roman"/>
          <w:szCs w:val="24"/>
        </w:rPr>
        <w:t>a</w:t>
      </w:r>
      <w:proofErr w:type="gramEnd"/>
      <w:r w:rsidRPr="0019775D">
        <w:rPr>
          <w:rFonts w:eastAsia="Arial" w:cs="Times New Roman"/>
          <w:szCs w:val="24"/>
        </w:rPr>
        <w:t xml:space="preserve"> audit logova.</w:t>
      </w:r>
    </w:p>
    <w:p w14:paraId="479C6286" w14:textId="77777777" w:rsidR="005706CA" w:rsidRPr="0074368F" w:rsidRDefault="005706CA" w:rsidP="005706CA">
      <w:pPr>
        <w:spacing w:before="16" w:after="0" w:line="260" w:lineRule="exact"/>
        <w:rPr>
          <w:sz w:val="26"/>
          <w:szCs w:val="26"/>
        </w:rPr>
      </w:pPr>
    </w:p>
    <w:p w14:paraId="557C7B68"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Subjekat koji je prouzrokovao određeni audit događaj se ne obaveštava o samoj audit aktivnosti.</w:t>
      </w:r>
      <w:r>
        <w:rPr>
          <w:rFonts w:eastAsia="Arial"/>
          <w:szCs w:val="24"/>
        </w:rPr>
        <w:t xml:space="preserve"> </w:t>
      </w:r>
    </w:p>
    <w:p w14:paraId="23971E9F" w14:textId="77777777" w:rsidR="005706CA" w:rsidRPr="0074368F" w:rsidRDefault="005706CA" w:rsidP="005706CA">
      <w:pPr>
        <w:spacing w:after="0" w:line="240" w:lineRule="auto"/>
        <w:ind w:right="58" w:firstLine="720"/>
        <w:rPr>
          <w:rFonts w:eastAsia="Arial"/>
          <w:szCs w:val="24"/>
        </w:rPr>
      </w:pPr>
    </w:p>
    <w:p w14:paraId="777E8B6E"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PKS CA realizuje s vremena </w:t>
      </w:r>
      <w:proofErr w:type="gramStart"/>
      <w:r w:rsidRPr="0074368F">
        <w:rPr>
          <w:rFonts w:eastAsia="Arial"/>
          <w:szCs w:val="24"/>
        </w:rPr>
        <w:t>na</w:t>
      </w:r>
      <w:proofErr w:type="gramEnd"/>
      <w:r w:rsidRPr="0074368F">
        <w:rPr>
          <w:rFonts w:eastAsia="Arial"/>
          <w:szCs w:val="24"/>
        </w:rPr>
        <w:t xml:space="preserve"> vreme procenu ranjivosti sistema.</w:t>
      </w:r>
    </w:p>
    <w:p w14:paraId="4CB7FAB7" w14:textId="77777777" w:rsidR="005706CA" w:rsidRPr="0074368F" w:rsidRDefault="005706CA" w:rsidP="005706CA">
      <w:pPr>
        <w:spacing w:after="0" w:line="200" w:lineRule="exact"/>
        <w:rPr>
          <w:sz w:val="20"/>
        </w:rPr>
      </w:pPr>
    </w:p>
    <w:p w14:paraId="491A0CC8" w14:textId="77777777" w:rsidR="005706CA" w:rsidRPr="0074368F" w:rsidRDefault="005706CA" w:rsidP="005706CA">
      <w:pPr>
        <w:spacing w:before="15" w:after="0" w:line="260" w:lineRule="exact"/>
        <w:rPr>
          <w:sz w:val="26"/>
          <w:szCs w:val="26"/>
        </w:rPr>
      </w:pPr>
    </w:p>
    <w:p w14:paraId="07692762" w14:textId="77777777" w:rsidR="005706CA" w:rsidRPr="0074368F" w:rsidRDefault="005706CA" w:rsidP="005706CA">
      <w:pPr>
        <w:pStyle w:val="Heading2"/>
        <w:rPr>
          <w:rFonts w:ascii="Times New Roman" w:eastAsia="Arial" w:hAnsi="Times New Roman" w:cs="Times New Roman"/>
        </w:rPr>
      </w:pPr>
      <w:bookmarkStart w:id="56" w:name="_Toc527995355"/>
      <w:r w:rsidRPr="0074368F">
        <w:rPr>
          <w:rFonts w:ascii="Times New Roman" w:eastAsia="Arial" w:hAnsi="Times New Roman" w:cs="Times New Roman"/>
        </w:rPr>
        <w:t>5.5. Arhiviranje zapisa</w:t>
      </w:r>
      <w:bookmarkEnd w:id="56"/>
    </w:p>
    <w:p w14:paraId="68187C18" w14:textId="77777777" w:rsidR="005706CA" w:rsidRPr="0074368F" w:rsidRDefault="005706CA" w:rsidP="005706CA">
      <w:pPr>
        <w:spacing w:before="3" w:after="0" w:line="130" w:lineRule="exact"/>
        <w:rPr>
          <w:sz w:val="13"/>
          <w:szCs w:val="13"/>
        </w:rPr>
      </w:pPr>
    </w:p>
    <w:p w14:paraId="0E5D85FB" w14:textId="77777777" w:rsidR="005706CA" w:rsidRPr="0074368F" w:rsidRDefault="005706CA" w:rsidP="005706CA">
      <w:pPr>
        <w:spacing w:after="0" w:line="200" w:lineRule="exact"/>
        <w:rPr>
          <w:sz w:val="20"/>
        </w:rPr>
      </w:pPr>
    </w:p>
    <w:p w14:paraId="34E998D2"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Zahtevi za čuvanjem zapisa se primenjuju kako </w:t>
      </w:r>
      <w:proofErr w:type="gramStart"/>
      <w:r w:rsidRPr="0074368F">
        <w:rPr>
          <w:rFonts w:eastAsia="Arial"/>
          <w:szCs w:val="24"/>
        </w:rPr>
        <w:t>na</w:t>
      </w:r>
      <w:proofErr w:type="gramEnd"/>
      <w:r w:rsidRPr="0074368F">
        <w:rPr>
          <w:rFonts w:eastAsia="Arial"/>
          <w:szCs w:val="24"/>
        </w:rPr>
        <w:t xml:space="preserve"> PKS CA tako i na PKS RA. Opšte politike čuvanja zapisa PKS CA uključuju sledeće:</w:t>
      </w:r>
    </w:p>
    <w:p w14:paraId="00987155" w14:textId="77777777" w:rsidR="005706CA" w:rsidRPr="0074368F" w:rsidRDefault="005706CA" w:rsidP="005706CA">
      <w:pPr>
        <w:spacing w:before="16" w:after="0" w:line="260" w:lineRule="exact"/>
        <w:rPr>
          <w:sz w:val="26"/>
          <w:szCs w:val="26"/>
        </w:rPr>
      </w:pPr>
    </w:p>
    <w:p w14:paraId="73407077" w14:textId="77777777" w:rsidR="005706CA" w:rsidRPr="0019775D" w:rsidRDefault="005706CA" w:rsidP="005706CA">
      <w:pPr>
        <w:pStyle w:val="ListParagraph"/>
        <w:widowControl w:val="0"/>
        <w:numPr>
          <w:ilvl w:val="0"/>
          <w:numId w:val="34"/>
        </w:numPr>
        <w:tabs>
          <w:tab w:val="left" w:pos="820"/>
        </w:tabs>
        <w:spacing w:after="0" w:line="240" w:lineRule="auto"/>
        <w:ind w:right="63"/>
        <w:jc w:val="both"/>
        <w:rPr>
          <w:rFonts w:eastAsia="Arial" w:cs="Times New Roman"/>
          <w:szCs w:val="24"/>
        </w:rPr>
      </w:pPr>
      <w:r w:rsidRPr="0019775D">
        <w:rPr>
          <w:rFonts w:eastAsia="Arial" w:cs="Times New Roman"/>
          <w:szCs w:val="24"/>
        </w:rPr>
        <w:t xml:space="preserve">Tipove zapisa – PKS CA čuva </w:t>
      </w:r>
      <w:proofErr w:type="gramStart"/>
      <w:r w:rsidRPr="0019775D">
        <w:rPr>
          <w:rFonts w:eastAsia="Arial" w:cs="Times New Roman"/>
          <w:szCs w:val="24"/>
        </w:rPr>
        <w:t>na</w:t>
      </w:r>
      <w:proofErr w:type="gramEnd"/>
      <w:r w:rsidRPr="0019775D">
        <w:rPr>
          <w:rFonts w:eastAsia="Arial" w:cs="Times New Roman"/>
          <w:szCs w:val="24"/>
        </w:rPr>
        <w:t xml:space="preserve"> bezbedan način zapise o izdatim elektronskim sertifikatima, audit podacima, informacijama o aplikacijama za dobijanjem sertifikata, kao i dokumentaciju o </w:t>
      </w:r>
      <w:r w:rsidRPr="0019775D">
        <w:rPr>
          <w:rFonts w:eastAsia="Arial" w:cs="Times New Roman"/>
          <w:szCs w:val="24"/>
        </w:rPr>
        <w:lastRenderedPageBreak/>
        <w:t>samim aplikacijama za izdavanje kvalifikovanih elektronskih sertifikata.</w:t>
      </w:r>
    </w:p>
    <w:p w14:paraId="0A2773FB" w14:textId="77777777" w:rsidR="005706CA" w:rsidRPr="0019775D" w:rsidRDefault="005706CA" w:rsidP="005706CA">
      <w:pPr>
        <w:pStyle w:val="ListParagraph"/>
        <w:widowControl w:val="0"/>
        <w:numPr>
          <w:ilvl w:val="0"/>
          <w:numId w:val="34"/>
        </w:numPr>
        <w:tabs>
          <w:tab w:val="left" w:pos="820"/>
        </w:tabs>
        <w:spacing w:after="0" w:line="240" w:lineRule="auto"/>
        <w:ind w:right="63"/>
        <w:jc w:val="both"/>
        <w:rPr>
          <w:rFonts w:eastAsia="Arial" w:cs="Times New Roman"/>
          <w:szCs w:val="24"/>
        </w:rPr>
      </w:pPr>
      <w:r w:rsidRPr="0019775D">
        <w:rPr>
          <w:rFonts w:eastAsia="Arial" w:cs="Times New Roman"/>
          <w:szCs w:val="24"/>
        </w:rPr>
        <w:t>Period čuvanja – PKS CA čuva na bezbedan način pomenute zapise o PKS CA kvalifikovanim elektronskim sertifikatima za period koji je naznačen u PKS CA CPS dokumentu, a što je usklađeno sa Zakonom.</w:t>
      </w:r>
    </w:p>
    <w:p w14:paraId="26990EAB" w14:textId="77777777" w:rsidR="005706CA" w:rsidRPr="0019775D" w:rsidRDefault="005706CA" w:rsidP="005706CA">
      <w:pPr>
        <w:pStyle w:val="ListParagraph"/>
        <w:widowControl w:val="0"/>
        <w:numPr>
          <w:ilvl w:val="0"/>
          <w:numId w:val="34"/>
        </w:numPr>
        <w:tabs>
          <w:tab w:val="left" w:pos="820"/>
        </w:tabs>
        <w:spacing w:after="0" w:line="240" w:lineRule="auto"/>
        <w:ind w:right="-20"/>
        <w:jc w:val="both"/>
        <w:rPr>
          <w:rFonts w:eastAsia="Arial" w:cs="Times New Roman"/>
          <w:szCs w:val="24"/>
        </w:rPr>
      </w:pPr>
      <w:r w:rsidRPr="0019775D">
        <w:rPr>
          <w:rFonts w:eastAsia="Arial" w:cs="Times New Roman"/>
          <w:szCs w:val="24"/>
        </w:rPr>
        <w:t>Zaštita arhive – uslovi za zaštitu arhive uključuju:</w:t>
      </w:r>
    </w:p>
    <w:p w14:paraId="58D48F96" w14:textId="77777777" w:rsidR="005706CA" w:rsidRPr="0019775D" w:rsidRDefault="005706CA" w:rsidP="005706CA">
      <w:pPr>
        <w:pStyle w:val="ListParagraph"/>
        <w:widowControl w:val="0"/>
        <w:numPr>
          <w:ilvl w:val="1"/>
          <w:numId w:val="34"/>
        </w:numPr>
        <w:tabs>
          <w:tab w:val="left" w:pos="1540"/>
        </w:tabs>
        <w:spacing w:before="22" w:after="0" w:line="274" w:lineRule="exact"/>
        <w:ind w:right="57"/>
        <w:jc w:val="both"/>
        <w:rPr>
          <w:rFonts w:eastAsia="Arial" w:cs="Times New Roman"/>
          <w:szCs w:val="24"/>
        </w:rPr>
      </w:pPr>
      <w:r w:rsidRPr="0019775D">
        <w:rPr>
          <w:rFonts w:eastAsia="Arial" w:cs="Times New Roman"/>
          <w:szCs w:val="24"/>
        </w:rPr>
        <w:t>Zapise koje samo sistem auditori (zaposleni su pridružene dužnosti čuvanja podataka) mogu da vide i arhiviraju.</w:t>
      </w:r>
    </w:p>
    <w:p w14:paraId="6D9542AF" w14:textId="77777777" w:rsidR="005706CA" w:rsidRPr="0019775D" w:rsidRDefault="005706CA" w:rsidP="005706CA">
      <w:pPr>
        <w:pStyle w:val="ListParagraph"/>
        <w:widowControl w:val="0"/>
        <w:numPr>
          <w:ilvl w:val="1"/>
          <w:numId w:val="34"/>
        </w:numPr>
        <w:tabs>
          <w:tab w:val="left" w:pos="1540"/>
        </w:tabs>
        <w:spacing w:after="0" w:line="291" w:lineRule="exact"/>
        <w:ind w:right="-20"/>
        <w:jc w:val="both"/>
        <w:rPr>
          <w:rFonts w:eastAsia="Arial" w:cs="Times New Roman"/>
          <w:szCs w:val="24"/>
        </w:rPr>
      </w:pPr>
      <w:r w:rsidRPr="0019775D">
        <w:rPr>
          <w:rFonts w:eastAsia="Arial" w:cs="Times New Roman"/>
          <w:position w:val="-1"/>
          <w:szCs w:val="24"/>
        </w:rPr>
        <w:t xml:space="preserve">Zaštitu u odnosu </w:t>
      </w:r>
      <w:proofErr w:type="gramStart"/>
      <w:r w:rsidRPr="0019775D">
        <w:rPr>
          <w:rFonts w:eastAsia="Arial" w:cs="Times New Roman"/>
          <w:position w:val="-1"/>
          <w:szCs w:val="24"/>
        </w:rPr>
        <w:t>na</w:t>
      </w:r>
      <w:proofErr w:type="gramEnd"/>
      <w:r w:rsidRPr="0019775D">
        <w:rPr>
          <w:rFonts w:eastAsia="Arial" w:cs="Times New Roman"/>
          <w:position w:val="-1"/>
          <w:szCs w:val="24"/>
        </w:rPr>
        <w:t xml:space="preserve"> modifikaciju arhive, kao što je čuvanje podataka</w:t>
      </w:r>
      <w:r w:rsidRPr="0019775D">
        <w:rPr>
          <w:rFonts w:eastAsia="Arial" w:cs="Times New Roman"/>
          <w:szCs w:val="24"/>
        </w:rPr>
        <w:t xml:space="preserve"> na medijumu na koga se može upisati samo jednom.</w:t>
      </w:r>
    </w:p>
    <w:p w14:paraId="122C2192" w14:textId="77777777" w:rsidR="005706CA" w:rsidRPr="0019775D" w:rsidRDefault="005706CA" w:rsidP="005706CA">
      <w:pPr>
        <w:pStyle w:val="ListParagraph"/>
        <w:widowControl w:val="0"/>
        <w:numPr>
          <w:ilvl w:val="1"/>
          <w:numId w:val="34"/>
        </w:numPr>
        <w:tabs>
          <w:tab w:val="left" w:pos="1540"/>
        </w:tabs>
        <w:spacing w:after="0" w:line="240" w:lineRule="auto"/>
        <w:ind w:right="-20"/>
        <w:jc w:val="both"/>
        <w:rPr>
          <w:rFonts w:eastAsia="Arial" w:cs="Times New Roman"/>
          <w:szCs w:val="24"/>
        </w:rPr>
      </w:pPr>
      <w:r w:rsidRPr="0019775D">
        <w:rPr>
          <w:rFonts w:eastAsia="Arial" w:cs="Times New Roman"/>
          <w:szCs w:val="24"/>
        </w:rPr>
        <w:t xml:space="preserve">Zaštitu u odnosu </w:t>
      </w:r>
      <w:proofErr w:type="gramStart"/>
      <w:r w:rsidRPr="0019775D">
        <w:rPr>
          <w:rFonts w:eastAsia="Arial" w:cs="Times New Roman"/>
          <w:szCs w:val="24"/>
        </w:rPr>
        <w:t>na</w:t>
      </w:r>
      <w:proofErr w:type="gramEnd"/>
      <w:r w:rsidRPr="0019775D">
        <w:rPr>
          <w:rFonts w:eastAsia="Arial" w:cs="Times New Roman"/>
          <w:szCs w:val="24"/>
        </w:rPr>
        <w:t xml:space="preserve"> brisanje arhive.</w:t>
      </w:r>
    </w:p>
    <w:p w14:paraId="4210AA64" w14:textId="77777777" w:rsidR="005706CA" w:rsidRPr="0019775D" w:rsidRDefault="005706CA" w:rsidP="005706CA">
      <w:pPr>
        <w:pStyle w:val="ListParagraph"/>
        <w:widowControl w:val="0"/>
        <w:numPr>
          <w:ilvl w:val="1"/>
          <w:numId w:val="34"/>
        </w:numPr>
        <w:tabs>
          <w:tab w:val="left" w:pos="1540"/>
        </w:tabs>
        <w:spacing w:after="0" w:line="238" w:lineRule="auto"/>
        <w:ind w:right="55"/>
        <w:jc w:val="both"/>
        <w:rPr>
          <w:rFonts w:eastAsia="Arial" w:cs="Times New Roman"/>
          <w:szCs w:val="24"/>
        </w:rPr>
      </w:pPr>
      <w:r w:rsidRPr="0019775D">
        <w:rPr>
          <w:rFonts w:eastAsia="Arial" w:cs="Times New Roman"/>
          <w:szCs w:val="24"/>
        </w:rPr>
        <w:t xml:space="preserve">Zaštitu u odnosu </w:t>
      </w:r>
      <w:proofErr w:type="gramStart"/>
      <w:r w:rsidRPr="0019775D">
        <w:rPr>
          <w:rFonts w:eastAsia="Arial" w:cs="Times New Roman"/>
          <w:szCs w:val="24"/>
        </w:rPr>
        <w:t>na</w:t>
      </w:r>
      <w:proofErr w:type="gramEnd"/>
      <w:r w:rsidRPr="0019775D">
        <w:rPr>
          <w:rFonts w:eastAsia="Arial" w:cs="Times New Roman"/>
          <w:szCs w:val="24"/>
        </w:rPr>
        <w:t xml:space="preserve"> kvarenje karakteristika medijuma vremenom na kojima se arhiva čuva, kao na primer realizacija zahteva da se podaci periodično migriraju na sveže medijume.</w:t>
      </w:r>
    </w:p>
    <w:p w14:paraId="14659BB1" w14:textId="77777777" w:rsidR="005706CA" w:rsidRPr="0019775D" w:rsidRDefault="005706CA" w:rsidP="005706CA">
      <w:pPr>
        <w:pStyle w:val="ListParagraph"/>
        <w:widowControl w:val="0"/>
        <w:numPr>
          <w:ilvl w:val="0"/>
          <w:numId w:val="34"/>
        </w:numPr>
        <w:tabs>
          <w:tab w:val="left" w:pos="820"/>
        </w:tabs>
        <w:spacing w:after="0" w:line="240" w:lineRule="auto"/>
        <w:ind w:right="-20"/>
        <w:jc w:val="both"/>
        <w:rPr>
          <w:rFonts w:eastAsia="Arial" w:cs="Times New Roman"/>
          <w:szCs w:val="24"/>
        </w:rPr>
      </w:pPr>
      <w:r w:rsidRPr="0019775D">
        <w:rPr>
          <w:rFonts w:eastAsia="Arial" w:cs="Times New Roman"/>
          <w:szCs w:val="24"/>
        </w:rPr>
        <w:t>Proceduru back-up-a arhive.</w:t>
      </w:r>
    </w:p>
    <w:p w14:paraId="19129538" w14:textId="77777777" w:rsidR="005706CA" w:rsidRPr="0019775D" w:rsidRDefault="005706CA" w:rsidP="005706CA">
      <w:pPr>
        <w:pStyle w:val="ListParagraph"/>
        <w:widowControl w:val="0"/>
        <w:numPr>
          <w:ilvl w:val="0"/>
          <w:numId w:val="34"/>
        </w:numPr>
        <w:tabs>
          <w:tab w:val="left" w:pos="820"/>
        </w:tabs>
        <w:spacing w:after="0" w:line="240" w:lineRule="auto"/>
        <w:ind w:right="-20"/>
        <w:jc w:val="both"/>
        <w:rPr>
          <w:rFonts w:eastAsia="Arial" w:cs="Times New Roman"/>
          <w:szCs w:val="24"/>
        </w:rPr>
      </w:pPr>
      <w:r w:rsidRPr="0019775D">
        <w:rPr>
          <w:rFonts w:eastAsia="Arial" w:cs="Times New Roman"/>
          <w:szCs w:val="24"/>
        </w:rPr>
        <w:t>Zahteve za definisanjem vremenskog pečata zapisa u arhivi.</w:t>
      </w:r>
    </w:p>
    <w:p w14:paraId="78F3367E" w14:textId="77777777" w:rsidR="005706CA" w:rsidRPr="0019775D" w:rsidRDefault="005706CA" w:rsidP="005706CA">
      <w:pPr>
        <w:pStyle w:val="ListParagraph"/>
        <w:widowControl w:val="0"/>
        <w:numPr>
          <w:ilvl w:val="0"/>
          <w:numId w:val="34"/>
        </w:numPr>
        <w:tabs>
          <w:tab w:val="left" w:pos="820"/>
        </w:tabs>
        <w:spacing w:after="0" w:line="240" w:lineRule="auto"/>
        <w:ind w:right="66"/>
        <w:jc w:val="both"/>
        <w:rPr>
          <w:rFonts w:eastAsia="Arial" w:cs="Times New Roman"/>
          <w:szCs w:val="24"/>
        </w:rPr>
      </w:pPr>
      <w:r w:rsidRPr="0019775D">
        <w:rPr>
          <w:rFonts w:eastAsia="Arial" w:cs="Times New Roman"/>
          <w:szCs w:val="24"/>
        </w:rPr>
        <w:t>Zahteve za procedurom čuvanja barem dve odvojene kopije arhive koje su pod kontrolom dve različite osobe.</w:t>
      </w:r>
    </w:p>
    <w:p w14:paraId="257E85F9" w14:textId="77777777" w:rsidR="005706CA" w:rsidRPr="0019775D" w:rsidRDefault="005706CA" w:rsidP="005706CA">
      <w:pPr>
        <w:pStyle w:val="ListParagraph"/>
        <w:widowControl w:val="0"/>
        <w:numPr>
          <w:ilvl w:val="0"/>
          <w:numId w:val="34"/>
        </w:numPr>
        <w:tabs>
          <w:tab w:val="left" w:pos="820"/>
        </w:tabs>
        <w:spacing w:after="0" w:line="240" w:lineRule="auto"/>
        <w:ind w:right="57"/>
        <w:jc w:val="both"/>
        <w:rPr>
          <w:rFonts w:eastAsia="Arial" w:cs="Times New Roman"/>
          <w:szCs w:val="24"/>
        </w:rPr>
      </w:pPr>
      <w:r w:rsidRPr="0019775D">
        <w:rPr>
          <w:rFonts w:eastAsia="Arial" w:cs="Times New Roman"/>
          <w:szCs w:val="24"/>
        </w:rPr>
        <w:t xml:space="preserve">Procedure u cilju dobijanja i verifikacije arhivskih informacija – U cilju dobijanja i verifikacije arhivskih informacija, PKS CA i PKS RA održavaju zapise pod jasnom hijerarhijskom kontrolom i </w:t>
      </w:r>
      <w:proofErr w:type="gramStart"/>
      <w:r w:rsidRPr="0019775D">
        <w:rPr>
          <w:rFonts w:eastAsia="Arial" w:cs="Times New Roman"/>
          <w:szCs w:val="24"/>
        </w:rPr>
        <w:t>sa</w:t>
      </w:r>
      <w:proofErr w:type="gramEnd"/>
      <w:r w:rsidRPr="0019775D">
        <w:rPr>
          <w:rFonts w:eastAsia="Arial" w:cs="Times New Roman"/>
          <w:szCs w:val="24"/>
        </w:rPr>
        <w:t xml:space="preserve"> jasnim opisom posla. PKS CA čuva zapise u elektronskoj </w:t>
      </w:r>
      <w:proofErr w:type="gramStart"/>
      <w:r w:rsidRPr="0019775D">
        <w:rPr>
          <w:rFonts w:eastAsia="Arial" w:cs="Times New Roman"/>
          <w:szCs w:val="24"/>
        </w:rPr>
        <w:t>ili</w:t>
      </w:r>
      <w:proofErr w:type="gramEnd"/>
      <w:r w:rsidRPr="0019775D">
        <w:rPr>
          <w:rFonts w:eastAsia="Arial" w:cs="Times New Roman"/>
          <w:szCs w:val="24"/>
        </w:rPr>
        <w:t xml:space="preserve"> papirnoj formi. PKS CA može zahtevati </w:t>
      </w:r>
      <w:proofErr w:type="gramStart"/>
      <w:r w:rsidRPr="0019775D">
        <w:rPr>
          <w:rFonts w:eastAsia="Arial" w:cs="Times New Roman"/>
          <w:szCs w:val="24"/>
        </w:rPr>
        <w:t>od</w:t>
      </w:r>
      <w:proofErr w:type="gramEnd"/>
      <w:r w:rsidRPr="0019775D">
        <w:rPr>
          <w:rFonts w:eastAsia="Arial" w:cs="Times New Roman"/>
          <w:szCs w:val="24"/>
        </w:rPr>
        <w:t xml:space="preserve"> svojih RA, korisnika ili njihovih agenata da dostave odgovarajuća dokumenta u cilju podrške ovog zahteva. Ovi zapisi mogu biti čuvani u elektronskoj, papirnoj i u bilo kojoj drugoj formi za koju PKS CA smatra da je odgovarajuća. PKS CA može da izmeni način čuvanja zapisa ako je to eventualno potrebno da bude u saglasnosti </w:t>
      </w:r>
      <w:proofErr w:type="gramStart"/>
      <w:r w:rsidRPr="0019775D">
        <w:rPr>
          <w:rFonts w:eastAsia="Arial" w:cs="Times New Roman"/>
          <w:szCs w:val="24"/>
        </w:rPr>
        <w:t>sa</w:t>
      </w:r>
      <w:proofErr w:type="gramEnd"/>
      <w:r w:rsidRPr="0019775D">
        <w:rPr>
          <w:rFonts w:eastAsia="Arial" w:cs="Times New Roman"/>
          <w:szCs w:val="24"/>
        </w:rPr>
        <w:t xml:space="preserve"> određenim akreditacionim šemama.</w:t>
      </w:r>
    </w:p>
    <w:p w14:paraId="01E6613A" w14:textId="77777777" w:rsidR="005706CA" w:rsidRPr="0074368F" w:rsidRDefault="005706CA" w:rsidP="005706CA">
      <w:pPr>
        <w:spacing w:after="0" w:line="200" w:lineRule="exact"/>
        <w:rPr>
          <w:sz w:val="20"/>
        </w:rPr>
      </w:pPr>
    </w:p>
    <w:p w14:paraId="7E2C9148" w14:textId="77777777" w:rsidR="005706CA" w:rsidRPr="0074368F" w:rsidRDefault="005706CA" w:rsidP="005706CA">
      <w:pPr>
        <w:pStyle w:val="Heading2"/>
        <w:rPr>
          <w:rFonts w:ascii="Times New Roman" w:eastAsia="Arial" w:hAnsi="Times New Roman" w:cs="Times New Roman"/>
        </w:rPr>
      </w:pPr>
      <w:bookmarkStart w:id="57" w:name="_Toc527995356"/>
      <w:r w:rsidRPr="0074368F">
        <w:rPr>
          <w:rFonts w:ascii="Times New Roman" w:eastAsia="Arial" w:hAnsi="Times New Roman" w:cs="Times New Roman"/>
        </w:rPr>
        <w:t>5.6. Izmena ključeva</w:t>
      </w:r>
      <w:bookmarkEnd w:id="57"/>
    </w:p>
    <w:p w14:paraId="0ECE859A" w14:textId="77777777" w:rsidR="005706CA" w:rsidRPr="0074368F" w:rsidRDefault="005706CA" w:rsidP="005706CA">
      <w:pPr>
        <w:spacing w:before="3" w:after="0" w:line="130" w:lineRule="exact"/>
        <w:rPr>
          <w:sz w:val="13"/>
          <w:szCs w:val="13"/>
        </w:rPr>
      </w:pPr>
    </w:p>
    <w:p w14:paraId="23E81487" w14:textId="77777777" w:rsidR="005706CA" w:rsidRPr="0074368F" w:rsidRDefault="005706CA" w:rsidP="005706CA">
      <w:pPr>
        <w:spacing w:after="0" w:line="200" w:lineRule="exact"/>
        <w:rPr>
          <w:sz w:val="20"/>
        </w:rPr>
      </w:pPr>
    </w:p>
    <w:p w14:paraId="19683FA2" w14:textId="77777777" w:rsidR="005706CA" w:rsidRPr="0074368F" w:rsidRDefault="005706CA" w:rsidP="005706CA">
      <w:pPr>
        <w:spacing w:after="0" w:line="240" w:lineRule="auto"/>
        <w:ind w:right="53" w:firstLine="720"/>
        <w:rPr>
          <w:rFonts w:eastAsia="Arial"/>
          <w:szCs w:val="24"/>
        </w:rPr>
      </w:pPr>
      <w:r w:rsidRPr="0074368F">
        <w:rPr>
          <w:rFonts w:eastAsia="Arial"/>
          <w:szCs w:val="24"/>
        </w:rPr>
        <w:t>PKS CA poseduje proceduru, detaljno opisanu u CPS dokumentu, koja se sprovodi u slučaju isteka sertifikata sertifikacionog tela ili opoziva sertifikata sertifikacionog tela u skladu sa uslovima definisanim u ovoj CP. U oba slučaja, vrši se generisanje novog para ključeva seritifikacionog tela i distribucija sertifikata CA svim korisnicima i zainteresovanim stranama, kao i u slučaju prvog generisanog sertifikata CA.</w:t>
      </w:r>
    </w:p>
    <w:p w14:paraId="4F5DF35B" w14:textId="77777777" w:rsidR="005706CA" w:rsidRPr="0074368F" w:rsidRDefault="005706CA" w:rsidP="005706CA">
      <w:pPr>
        <w:pStyle w:val="Heading2"/>
        <w:rPr>
          <w:rFonts w:ascii="Times New Roman" w:eastAsia="Arial" w:hAnsi="Times New Roman" w:cs="Times New Roman"/>
        </w:rPr>
      </w:pPr>
      <w:bookmarkStart w:id="58" w:name="_Toc527995357"/>
      <w:r w:rsidRPr="0074368F">
        <w:rPr>
          <w:rFonts w:ascii="Times New Roman" w:eastAsia="Arial" w:hAnsi="Times New Roman" w:cs="Times New Roman"/>
        </w:rPr>
        <w:t>5.7. Kompromitacija i oporavak u slučaju katastrofe</w:t>
      </w:r>
      <w:bookmarkEnd w:id="58"/>
    </w:p>
    <w:p w14:paraId="624DCB2A" w14:textId="77777777" w:rsidR="005706CA" w:rsidRPr="0074368F" w:rsidRDefault="005706CA" w:rsidP="005706CA">
      <w:pPr>
        <w:spacing w:before="1" w:after="0" w:line="130" w:lineRule="exact"/>
        <w:rPr>
          <w:sz w:val="13"/>
          <w:szCs w:val="13"/>
        </w:rPr>
      </w:pPr>
    </w:p>
    <w:p w14:paraId="5D77F3AE" w14:textId="77777777" w:rsidR="005706CA" w:rsidRPr="0074368F" w:rsidRDefault="005706CA" w:rsidP="005706CA">
      <w:pPr>
        <w:spacing w:after="0" w:line="200" w:lineRule="exact"/>
        <w:rPr>
          <w:sz w:val="20"/>
        </w:rPr>
      </w:pPr>
    </w:p>
    <w:p w14:paraId="5DCC49DA"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U Posebnim internim pravilima rada, PKS CA dokumentuje procedure koje treba izvršiti pri rešavanju incidenata, kao i izveštavanja u vezi </w:t>
      </w:r>
      <w:proofErr w:type="gramStart"/>
      <w:r w:rsidRPr="0074368F">
        <w:rPr>
          <w:rFonts w:eastAsia="Arial"/>
          <w:szCs w:val="24"/>
        </w:rPr>
        <w:t>sa</w:t>
      </w:r>
      <w:proofErr w:type="gramEnd"/>
      <w:r w:rsidRPr="0074368F">
        <w:rPr>
          <w:rFonts w:eastAsia="Arial"/>
          <w:szCs w:val="24"/>
        </w:rPr>
        <w:t xml:space="preserve"> eventualnom kompromitacijom ključeva CA.</w:t>
      </w:r>
    </w:p>
    <w:p w14:paraId="013A22C4" w14:textId="77777777" w:rsidR="005706CA" w:rsidRPr="0074368F" w:rsidRDefault="005706CA" w:rsidP="005706CA">
      <w:pPr>
        <w:spacing w:before="16" w:after="0" w:line="260" w:lineRule="exact"/>
        <w:rPr>
          <w:sz w:val="26"/>
          <w:szCs w:val="26"/>
        </w:rPr>
      </w:pPr>
    </w:p>
    <w:p w14:paraId="2E546244" w14:textId="77777777" w:rsidR="005706CA" w:rsidRPr="0074368F" w:rsidRDefault="005706CA" w:rsidP="005706CA">
      <w:pPr>
        <w:spacing w:after="0" w:line="240" w:lineRule="auto"/>
        <w:ind w:right="61" w:firstLine="720"/>
        <w:rPr>
          <w:rFonts w:eastAsia="Arial"/>
          <w:szCs w:val="24"/>
        </w:rPr>
      </w:pPr>
      <w:r w:rsidRPr="0074368F">
        <w:rPr>
          <w:rFonts w:eastAsia="Arial"/>
          <w:szCs w:val="24"/>
        </w:rPr>
        <w:t>PKS</w:t>
      </w:r>
      <w:r>
        <w:rPr>
          <w:rFonts w:eastAsia="Arial"/>
          <w:szCs w:val="24"/>
        </w:rPr>
        <w:t xml:space="preserve"> </w:t>
      </w:r>
      <w:r w:rsidRPr="0074368F">
        <w:rPr>
          <w:rFonts w:eastAsia="Arial"/>
          <w:szCs w:val="24"/>
        </w:rPr>
        <w:t>CA</w:t>
      </w:r>
      <w:r>
        <w:rPr>
          <w:rFonts w:eastAsia="Arial"/>
          <w:szCs w:val="24"/>
        </w:rPr>
        <w:t xml:space="preserve"> </w:t>
      </w:r>
      <w:r w:rsidRPr="0074368F">
        <w:rPr>
          <w:rFonts w:eastAsia="Arial"/>
          <w:szCs w:val="24"/>
        </w:rPr>
        <w:t>takođe</w:t>
      </w:r>
      <w:r>
        <w:rPr>
          <w:rFonts w:eastAsia="Arial"/>
          <w:szCs w:val="24"/>
        </w:rPr>
        <w:t xml:space="preserve"> </w:t>
      </w:r>
      <w:r w:rsidRPr="0074368F">
        <w:rPr>
          <w:rFonts w:eastAsia="Arial"/>
          <w:szCs w:val="24"/>
        </w:rPr>
        <w:t>dokumentuje</w:t>
      </w:r>
      <w:r>
        <w:rPr>
          <w:rFonts w:eastAsia="Arial"/>
          <w:szCs w:val="24"/>
        </w:rPr>
        <w:t xml:space="preserve"> </w:t>
      </w:r>
      <w:r w:rsidRPr="0074368F">
        <w:rPr>
          <w:rFonts w:eastAsia="Arial"/>
          <w:szCs w:val="24"/>
        </w:rPr>
        <w:t>procedure</w:t>
      </w:r>
      <w:r>
        <w:rPr>
          <w:rFonts w:eastAsia="Arial"/>
          <w:szCs w:val="24"/>
        </w:rPr>
        <w:t xml:space="preserve"> </w:t>
      </w:r>
      <w:r w:rsidRPr="0074368F">
        <w:rPr>
          <w:rFonts w:eastAsia="Arial"/>
          <w:szCs w:val="24"/>
        </w:rPr>
        <w:t>oporavka</w:t>
      </w:r>
      <w:r>
        <w:rPr>
          <w:rFonts w:eastAsia="Arial"/>
          <w:szCs w:val="24"/>
        </w:rPr>
        <w:t xml:space="preserve"> </w:t>
      </w:r>
      <w:r w:rsidRPr="0074368F">
        <w:rPr>
          <w:rFonts w:eastAsia="Arial"/>
          <w:szCs w:val="24"/>
        </w:rPr>
        <w:t>koje</w:t>
      </w:r>
      <w:r>
        <w:rPr>
          <w:rFonts w:eastAsia="Arial"/>
          <w:szCs w:val="24"/>
        </w:rPr>
        <w:t xml:space="preserve"> </w:t>
      </w:r>
      <w:r w:rsidRPr="0074368F">
        <w:rPr>
          <w:rFonts w:eastAsia="Arial"/>
          <w:szCs w:val="24"/>
        </w:rPr>
        <w:t>se</w:t>
      </w:r>
      <w:r>
        <w:rPr>
          <w:rFonts w:eastAsia="Arial"/>
          <w:szCs w:val="24"/>
        </w:rPr>
        <w:t xml:space="preserve"> </w:t>
      </w:r>
      <w:r w:rsidRPr="0074368F">
        <w:rPr>
          <w:rFonts w:eastAsia="Arial"/>
          <w:szCs w:val="24"/>
        </w:rPr>
        <w:t>koriste</w:t>
      </w:r>
      <w:r>
        <w:rPr>
          <w:rFonts w:eastAsia="Arial"/>
          <w:szCs w:val="24"/>
        </w:rPr>
        <w:t xml:space="preserve"> </w:t>
      </w:r>
      <w:r w:rsidRPr="0074368F">
        <w:rPr>
          <w:rFonts w:eastAsia="Arial"/>
          <w:szCs w:val="24"/>
        </w:rPr>
        <w:t>ukoliko</w:t>
      </w:r>
      <w:r>
        <w:rPr>
          <w:rFonts w:eastAsia="Arial"/>
          <w:szCs w:val="24"/>
        </w:rPr>
        <w:t xml:space="preserve"> </w:t>
      </w:r>
      <w:r w:rsidRPr="0074368F">
        <w:rPr>
          <w:rFonts w:eastAsia="Arial"/>
          <w:szCs w:val="24"/>
        </w:rPr>
        <w:t xml:space="preserve">su računarski resursi, softver, i/ili podaci neispravni </w:t>
      </w:r>
      <w:proofErr w:type="gramStart"/>
      <w:r w:rsidRPr="0074368F">
        <w:rPr>
          <w:rFonts w:eastAsia="Arial"/>
          <w:szCs w:val="24"/>
        </w:rPr>
        <w:t>ili</w:t>
      </w:r>
      <w:proofErr w:type="gramEnd"/>
      <w:r w:rsidRPr="0074368F">
        <w:rPr>
          <w:rFonts w:eastAsia="Arial"/>
          <w:szCs w:val="24"/>
        </w:rPr>
        <w:t xml:space="preserve"> se sumnja da su neispravni.</w:t>
      </w:r>
    </w:p>
    <w:p w14:paraId="764A92DB" w14:textId="77777777" w:rsidR="005706CA" w:rsidRPr="0074368F" w:rsidRDefault="005706CA" w:rsidP="005706CA">
      <w:pPr>
        <w:spacing w:after="0" w:line="240" w:lineRule="auto"/>
        <w:ind w:right="61" w:firstLine="720"/>
        <w:rPr>
          <w:rFonts w:eastAsia="Arial"/>
          <w:szCs w:val="24"/>
        </w:rPr>
      </w:pPr>
    </w:p>
    <w:p w14:paraId="25F0E431" w14:textId="77777777" w:rsidR="005706CA" w:rsidRPr="0074368F" w:rsidRDefault="005706CA" w:rsidP="005706CA">
      <w:pPr>
        <w:spacing w:after="0" w:line="240" w:lineRule="auto"/>
        <w:ind w:right="61" w:firstLine="720"/>
        <w:rPr>
          <w:rFonts w:eastAsia="Arial"/>
          <w:szCs w:val="24"/>
        </w:rPr>
      </w:pPr>
      <w:r w:rsidRPr="0074368F">
        <w:rPr>
          <w:rFonts w:eastAsia="Arial"/>
          <w:szCs w:val="24"/>
        </w:rPr>
        <w:t xml:space="preserve">PKS CA teži da ponovo uspostavi bezbedno okruženje u koracima koji uključuju, </w:t>
      </w:r>
      <w:proofErr w:type="gramStart"/>
      <w:r w:rsidRPr="0074368F">
        <w:rPr>
          <w:rFonts w:eastAsia="Arial"/>
          <w:szCs w:val="24"/>
        </w:rPr>
        <w:t>ali</w:t>
      </w:r>
      <w:proofErr w:type="gramEnd"/>
      <w:r w:rsidRPr="0074368F">
        <w:rPr>
          <w:rFonts w:eastAsia="Arial"/>
          <w:szCs w:val="24"/>
        </w:rPr>
        <w:t xml:space="preserve"> nisu</w:t>
      </w:r>
      <w:r>
        <w:rPr>
          <w:rFonts w:eastAsia="Arial"/>
          <w:szCs w:val="24"/>
        </w:rPr>
        <w:t xml:space="preserve"> </w:t>
      </w:r>
      <w:r w:rsidRPr="0074368F">
        <w:rPr>
          <w:rFonts w:eastAsia="Arial"/>
          <w:szCs w:val="24"/>
        </w:rPr>
        <w:t>ograničeni</w:t>
      </w:r>
      <w:r>
        <w:rPr>
          <w:rFonts w:eastAsia="Arial"/>
          <w:szCs w:val="24"/>
        </w:rPr>
        <w:t xml:space="preserve"> </w:t>
      </w:r>
      <w:r w:rsidRPr="0074368F">
        <w:rPr>
          <w:rFonts w:eastAsia="Arial"/>
          <w:szCs w:val="24"/>
        </w:rPr>
        <w:t>samo</w:t>
      </w:r>
      <w:r>
        <w:rPr>
          <w:rFonts w:eastAsia="Arial"/>
          <w:szCs w:val="24"/>
        </w:rPr>
        <w:t xml:space="preserve"> </w:t>
      </w:r>
      <w:r w:rsidRPr="0074368F">
        <w:rPr>
          <w:rFonts w:eastAsia="Arial"/>
          <w:szCs w:val="24"/>
        </w:rPr>
        <w:t>na,</w:t>
      </w:r>
      <w:r>
        <w:rPr>
          <w:rFonts w:eastAsia="Arial"/>
          <w:szCs w:val="24"/>
        </w:rPr>
        <w:t xml:space="preserve"> </w:t>
      </w:r>
      <w:r w:rsidRPr="0074368F">
        <w:rPr>
          <w:rFonts w:eastAsia="Arial"/>
          <w:szCs w:val="24"/>
        </w:rPr>
        <w:t>opoziv</w:t>
      </w:r>
      <w:r>
        <w:rPr>
          <w:rFonts w:eastAsia="Arial"/>
          <w:szCs w:val="24"/>
        </w:rPr>
        <w:t xml:space="preserve"> </w:t>
      </w:r>
      <w:r w:rsidRPr="0074368F">
        <w:rPr>
          <w:rFonts w:eastAsia="Arial"/>
          <w:szCs w:val="24"/>
        </w:rPr>
        <w:t>neispravnih</w:t>
      </w:r>
      <w:r>
        <w:rPr>
          <w:rFonts w:eastAsia="Arial"/>
          <w:szCs w:val="24"/>
        </w:rPr>
        <w:t xml:space="preserve"> </w:t>
      </w:r>
      <w:r w:rsidRPr="0074368F">
        <w:rPr>
          <w:rFonts w:eastAsia="Arial"/>
          <w:szCs w:val="24"/>
        </w:rPr>
        <w:t>sertifikata</w:t>
      </w:r>
      <w:r>
        <w:rPr>
          <w:rFonts w:eastAsia="Arial"/>
          <w:szCs w:val="24"/>
        </w:rPr>
        <w:t xml:space="preserve"> </w:t>
      </w:r>
      <w:r w:rsidRPr="0074368F">
        <w:rPr>
          <w:rFonts w:eastAsia="Arial"/>
          <w:szCs w:val="24"/>
        </w:rPr>
        <w:t>odgovarajućih</w:t>
      </w:r>
      <w:r>
        <w:rPr>
          <w:rFonts w:eastAsia="Arial"/>
          <w:szCs w:val="24"/>
        </w:rPr>
        <w:t xml:space="preserve"> </w:t>
      </w:r>
      <w:r w:rsidRPr="0074368F">
        <w:rPr>
          <w:rFonts w:eastAsia="Arial"/>
          <w:szCs w:val="24"/>
        </w:rPr>
        <w:t xml:space="preserve">entiteta. Nakon toga, PKS CA može ponovo izdati </w:t>
      </w:r>
      <w:proofErr w:type="gramStart"/>
      <w:r w:rsidRPr="0074368F">
        <w:rPr>
          <w:rFonts w:eastAsia="Arial"/>
          <w:szCs w:val="24"/>
        </w:rPr>
        <w:t>novi</w:t>
      </w:r>
      <w:proofErr w:type="gramEnd"/>
      <w:r w:rsidRPr="0074368F">
        <w:rPr>
          <w:rFonts w:eastAsia="Arial"/>
          <w:szCs w:val="24"/>
        </w:rPr>
        <w:t xml:space="preserve"> sertifikat datom entitetu.</w:t>
      </w:r>
    </w:p>
    <w:p w14:paraId="256EFB00" w14:textId="77777777" w:rsidR="005706CA" w:rsidRPr="0074368F" w:rsidRDefault="005706CA" w:rsidP="005706CA">
      <w:pPr>
        <w:spacing w:after="0" w:line="240" w:lineRule="auto"/>
        <w:ind w:right="61" w:firstLine="720"/>
        <w:rPr>
          <w:rFonts w:eastAsia="Arial"/>
          <w:szCs w:val="24"/>
        </w:rPr>
      </w:pPr>
    </w:p>
    <w:p w14:paraId="2DA0089E" w14:textId="77777777" w:rsidR="005706CA" w:rsidRPr="0074368F" w:rsidRDefault="005706CA" w:rsidP="005706CA">
      <w:pPr>
        <w:spacing w:after="0" w:line="240" w:lineRule="auto"/>
        <w:ind w:right="61" w:firstLine="720"/>
        <w:rPr>
          <w:rFonts w:eastAsia="Arial"/>
          <w:szCs w:val="24"/>
        </w:rPr>
      </w:pPr>
      <w:r w:rsidRPr="0074368F">
        <w:rPr>
          <w:rFonts w:eastAsia="Arial"/>
          <w:szCs w:val="24"/>
        </w:rPr>
        <w:t xml:space="preserve">Plan kontinualnog poslovanja se implementira da osigura nastavak poslovanja nakon prirodne </w:t>
      </w:r>
      <w:proofErr w:type="gramStart"/>
      <w:r w:rsidRPr="0074368F">
        <w:rPr>
          <w:rFonts w:eastAsia="Arial"/>
          <w:szCs w:val="24"/>
        </w:rPr>
        <w:t>ili</w:t>
      </w:r>
      <w:proofErr w:type="gramEnd"/>
      <w:r w:rsidRPr="0074368F">
        <w:rPr>
          <w:rFonts w:eastAsia="Arial"/>
          <w:szCs w:val="24"/>
        </w:rPr>
        <w:t xml:space="preserve"> druge katastrofe.</w:t>
      </w:r>
    </w:p>
    <w:p w14:paraId="6F77522A" w14:textId="77777777" w:rsidR="005706CA" w:rsidRPr="0074368F" w:rsidRDefault="005706CA" w:rsidP="005706CA">
      <w:pPr>
        <w:spacing w:before="14" w:after="0" w:line="260" w:lineRule="exact"/>
        <w:rPr>
          <w:sz w:val="26"/>
          <w:szCs w:val="26"/>
        </w:rPr>
      </w:pPr>
    </w:p>
    <w:p w14:paraId="4F97FB03" w14:textId="77777777" w:rsidR="005706CA" w:rsidRPr="0074368F" w:rsidRDefault="005706CA" w:rsidP="005706CA">
      <w:pPr>
        <w:pStyle w:val="Heading2"/>
        <w:rPr>
          <w:rFonts w:ascii="Times New Roman" w:eastAsia="Arial" w:hAnsi="Times New Roman" w:cs="Times New Roman"/>
        </w:rPr>
      </w:pPr>
      <w:bookmarkStart w:id="59" w:name="_Toc527995358"/>
      <w:r w:rsidRPr="0074368F">
        <w:rPr>
          <w:rFonts w:ascii="Times New Roman" w:eastAsia="Arial" w:hAnsi="Times New Roman" w:cs="Times New Roman"/>
        </w:rPr>
        <w:t xml:space="preserve">5.8. Završetak rada CA </w:t>
      </w:r>
      <w:proofErr w:type="gramStart"/>
      <w:r w:rsidRPr="0074368F">
        <w:rPr>
          <w:rFonts w:ascii="Times New Roman" w:eastAsia="Arial" w:hAnsi="Times New Roman" w:cs="Times New Roman"/>
        </w:rPr>
        <w:t>ili</w:t>
      </w:r>
      <w:proofErr w:type="gramEnd"/>
      <w:r w:rsidRPr="0074368F">
        <w:rPr>
          <w:rFonts w:ascii="Times New Roman" w:eastAsia="Arial" w:hAnsi="Times New Roman" w:cs="Times New Roman"/>
        </w:rPr>
        <w:t xml:space="preserve"> RA</w:t>
      </w:r>
      <w:bookmarkEnd w:id="59"/>
    </w:p>
    <w:p w14:paraId="14856F58" w14:textId="77777777" w:rsidR="005706CA" w:rsidRPr="0074368F" w:rsidRDefault="005706CA" w:rsidP="005706CA">
      <w:pPr>
        <w:spacing w:before="3" w:after="0" w:line="130" w:lineRule="exact"/>
        <w:rPr>
          <w:sz w:val="13"/>
          <w:szCs w:val="13"/>
        </w:rPr>
      </w:pPr>
    </w:p>
    <w:p w14:paraId="5E0D40DC" w14:textId="77777777" w:rsidR="005706CA" w:rsidRPr="0074368F" w:rsidRDefault="005706CA" w:rsidP="005706CA">
      <w:pPr>
        <w:spacing w:after="0" w:line="200" w:lineRule="exact"/>
        <w:rPr>
          <w:sz w:val="20"/>
        </w:rPr>
      </w:pPr>
    </w:p>
    <w:p w14:paraId="3D7E131C"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Pre nego što prekine svoje aktivnosti pružanja sertifikacionih usluga, PKS CA:</w:t>
      </w:r>
    </w:p>
    <w:p w14:paraId="28AFF530" w14:textId="77777777" w:rsidR="005706CA" w:rsidRPr="0074368F" w:rsidRDefault="005706CA" w:rsidP="005706CA">
      <w:pPr>
        <w:spacing w:before="16" w:after="0" w:line="260" w:lineRule="exact"/>
        <w:rPr>
          <w:sz w:val="26"/>
          <w:szCs w:val="26"/>
        </w:rPr>
      </w:pPr>
    </w:p>
    <w:p w14:paraId="015DE804" w14:textId="77777777" w:rsidR="005706CA" w:rsidRPr="00DA2404" w:rsidRDefault="005706CA" w:rsidP="005706CA">
      <w:pPr>
        <w:pStyle w:val="ListParagraph"/>
        <w:widowControl w:val="0"/>
        <w:numPr>
          <w:ilvl w:val="0"/>
          <w:numId w:val="35"/>
        </w:numPr>
        <w:tabs>
          <w:tab w:val="left" w:pos="820"/>
        </w:tabs>
        <w:spacing w:after="0" w:line="240" w:lineRule="auto"/>
        <w:ind w:right="64"/>
        <w:jc w:val="both"/>
        <w:rPr>
          <w:rFonts w:eastAsia="Arial" w:cs="Times New Roman"/>
          <w:szCs w:val="24"/>
        </w:rPr>
      </w:pPr>
      <w:r w:rsidRPr="00DA2404">
        <w:rPr>
          <w:rFonts w:eastAsia="Arial" w:cs="Times New Roman"/>
          <w:szCs w:val="24"/>
        </w:rPr>
        <w:t xml:space="preserve">Obezbeđuje svojim korisnicima koji imaju validne sertifikate obaveštenje o nameri da prestane </w:t>
      </w:r>
      <w:proofErr w:type="gramStart"/>
      <w:r w:rsidRPr="00DA2404">
        <w:rPr>
          <w:rFonts w:eastAsia="Arial" w:cs="Times New Roman"/>
          <w:szCs w:val="24"/>
        </w:rPr>
        <w:t>sa</w:t>
      </w:r>
      <w:proofErr w:type="gramEnd"/>
      <w:r w:rsidRPr="00DA2404">
        <w:rPr>
          <w:rFonts w:eastAsia="Arial" w:cs="Times New Roman"/>
          <w:szCs w:val="24"/>
        </w:rPr>
        <w:t xml:space="preserve"> pružanjem sertifikacione usluge, tj. </w:t>
      </w:r>
      <w:proofErr w:type="gramStart"/>
      <w:r w:rsidRPr="00DA2404">
        <w:rPr>
          <w:rFonts w:eastAsia="Arial" w:cs="Times New Roman"/>
          <w:szCs w:val="24"/>
        </w:rPr>
        <w:t>da</w:t>
      </w:r>
      <w:proofErr w:type="gramEnd"/>
      <w:r w:rsidRPr="00DA2404">
        <w:rPr>
          <w:rFonts w:eastAsia="Arial" w:cs="Times New Roman"/>
          <w:szCs w:val="24"/>
        </w:rPr>
        <w:t xml:space="preserve"> prestane da izvršava aktivnosti u svojstvu CA.</w:t>
      </w:r>
    </w:p>
    <w:p w14:paraId="0A9A9010" w14:textId="77777777" w:rsidR="005706CA" w:rsidRPr="00DA2404" w:rsidRDefault="005706CA" w:rsidP="005706CA">
      <w:pPr>
        <w:pStyle w:val="ListParagraph"/>
        <w:widowControl w:val="0"/>
        <w:numPr>
          <w:ilvl w:val="0"/>
          <w:numId w:val="35"/>
        </w:numPr>
        <w:tabs>
          <w:tab w:val="left" w:pos="820"/>
        </w:tabs>
        <w:spacing w:after="0" w:line="240" w:lineRule="auto"/>
        <w:ind w:right="59"/>
        <w:jc w:val="both"/>
        <w:rPr>
          <w:rFonts w:eastAsia="Arial" w:cs="Times New Roman"/>
          <w:szCs w:val="24"/>
        </w:rPr>
      </w:pPr>
      <w:r w:rsidRPr="00DA2404">
        <w:rPr>
          <w:rFonts w:eastAsia="Arial" w:cs="Times New Roman"/>
          <w:szCs w:val="24"/>
        </w:rPr>
        <w:t xml:space="preserve">Opoziva sve sertifikate koji su još uvek validni (tj. one koji nisu opozvani </w:t>
      </w:r>
      <w:proofErr w:type="gramStart"/>
      <w:r w:rsidRPr="00DA2404">
        <w:rPr>
          <w:rFonts w:eastAsia="Arial" w:cs="Times New Roman"/>
          <w:szCs w:val="24"/>
        </w:rPr>
        <w:t>ili</w:t>
      </w:r>
      <w:proofErr w:type="gramEnd"/>
      <w:r w:rsidRPr="00DA2404">
        <w:rPr>
          <w:rFonts w:eastAsia="Arial" w:cs="Times New Roman"/>
          <w:szCs w:val="24"/>
        </w:rPr>
        <w:t xml:space="preserve"> im je istekao rok važnosti) nakon obaveštenja, a bez zahteva za saglasnošću korisnika.</w:t>
      </w:r>
    </w:p>
    <w:p w14:paraId="6695688A" w14:textId="77777777" w:rsidR="005706CA" w:rsidRPr="00DA2404" w:rsidRDefault="005706CA" w:rsidP="005706CA">
      <w:pPr>
        <w:pStyle w:val="ListParagraph"/>
        <w:widowControl w:val="0"/>
        <w:numPr>
          <w:ilvl w:val="0"/>
          <w:numId w:val="35"/>
        </w:numPr>
        <w:tabs>
          <w:tab w:val="left" w:pos="820"/>
        </w:tabs>
        <w:spacing w:after="0" w:line="240" w:lineRule="auto"/>
        <w:ind w:right="59"/>
        <w:jc w:val="both"/>
        <w:rPr>
          <w:rFonts w:eastAsia="Arial" w:cs="Times New Roman"/>
          <w:szCs w:val="24"/>
        </w:rPr>
      </w:pPr>
      <w:r w:rsidRPr="00DA2404">
        <w:rPr>
          <w:rFonts w:eastAsia="Arial" w:cs="Times New Roman"/>
          <w:szCs w:val="24"/>
        </w:rPr>
        <w:t xml:space="preserve">Blagovremeno obaveštava o opozivu sertifikata sve korisnike </w:t>
      </w:r>
      <w:proofErr w:type="gramStart"/>
      <w:r w:rsidRPr="00DA2404">
        <w:rPr>
          <w:rFonts w:eastAsia="Arial" w:cs="Times New Roman"/>
          <w:szCs w:val="24"/>
        </w:rPr>
        <w:t>na</w:t>
      </w:r>
      <w:proofErr w:type="gramEnd"/>
      <w:r w:rsidRPr="00DA2404">
        <w:rPr>
          <w:rFonts w:eastAsia="Arial" w:cs="Times New Roman"/>
          <w:szCs w:val="24"/>
        </w:rPr>
        <w:t xml:space="preserve"> koje se to odnosi.</w:t>
      </w:r>
    </w:p>
    <w:p w14:paraId="0CD85A5A" w14:textId="77777777" w:rsidR="005706CA" w:rsidRPr="00DA2404" w:rsidRDefault="005706CA" w:rsidP="005706CA">
      <w:pPr>
        <w:pStyle w:val="ListParagraph"/>
        <w:widowControl w:val="0"/>
        <w:numPr>
          <w:ilvl w:val="0"/>
          <w:numId w:val="35"/>
        </w:numPr>
        <w:tabs>
          <w:tab w:val="left" w:pos="820"/>
        </w:tabs>
        <w:spacing w:after="0" w:line="240" w:lineRule="auto"/>
        <w:ind w:right="-20"/>
        <w:jc w:val="both"/>
        <w:rPr>
          <w:rFonts w:eastAsia="Arial" w:cs="Times New Roman"/>
          <w:szCs w:val="24"/>
        </w:rPr>
      </w:pPr>
      <w:r w:rsidRPr="00DA2404">
        <w:rPr>
          <w:rFonts w:eastAsia="Arial" w:cs="Times New Roman"/>
          <w:szCs w:val="24"/>
        </w:rPr>
        <w:t>Čini razumne mere u cilju zaštite zapisa koje čuva u skladu sa ovom CP,</w:t>
      </w:r>
    </w:p>
    <w:p w14:paraId="630EF32E" w14:textId="77777777" w:rsidR="005706CA" w:rsidRPr="00DA2404" w:rsidRDefault="005706CA" w:rsidP="005706CA">
      <w:pPr>
        <w:pStyle w:val="ListParagraph"/>
        <w:widowControl w:val="0"/>
        <w:numPr>
          <w:ilvl w:val="0"/>
          <w:numId w:val="35"/>
        </w:numPr>
        <w:tabs>
          <w:tab w:val="left" w:pos="820"/>
        </w:tabs>
        <w:spacing w:after="0" w:line="240" w:lineRule="auto"/>
        <w:ind w:right="57"/>
        <w:jc w:val="both"/>
        <w:rPr>
          <w:rFonts w:eastAsia="Arial" w:cs="Times New Roman"/>
          <w:szCs w:val="24"/>
        </w:rPr>
      </w:pPr>
      <w:r w:rsidRPr="00DA2404">
        <w:rPr>
          <w:rFonts w:eastAsia="Arial" w:cs="Times New Roman"/>
          <w:szCs w:val="24"/>
        </w:rPr>
        <w:t xml:space="preserve">Ukoliko je to moguće, obezbeđuje odgovarajuće mere obezbeđenja sukcesije u smislu ponovnog izdavana sertifikata </w:t>
      </w:r>
      <w:proofErr w:type="gramStart"/>
      <w:r w:rsidRPr="00DA2404">
        <w:rPr>
          <w:rFonts w:eastAsia="Arial" w:cs="Times New Roman"/>
          <w:szCs w:val="24"/>
        </w:rPr>
        <w:t>od</w:t>
      </w:r>
      <w:proofErr w:type="gramEnd"/>
      <w:r w:rsidRPr="00DA2404">
        <w:rPr>
          <w:rFonts w:eastAsia="Arial" w:cs="Times New Roman"/>
          <w:szCs w:val="24"/>
        </w:rPr>
        <w:t xml:space="preserve"> strane drugog CA koje je sukcesor – nastavljač izdavanja sertifikata datog CA – i koje poštuje isti CP dokument.</w:t>
      </w:r>
    </w:p>
    <w:p w14:paraId="4F94064C" w14:textId="77777777" w:rsidR="005706CA" w:rsidRPr="0074368F" w:rsidRDefault="005706CA" w:rsidP="005706CA">
      <w:pPr>
        <w:spacing w:after="0" w:line="200" w:lineRule="exact"/>
        <w:rPr>
          <w:sz w:val="20"/>
        </w:rPr>
      </w:pPr>
    </w:p>
    <w:p w14:paraId="7CC28299" w14:textId="77777777" w:rsidR="005706CA" w:rsidRPr="0074368F" w:rsidRDefault="005706CA" w:rsidP="005706CA">
      <w:pPr>
        <w:pStyle w:val="Heading1"/>
        <w:rPr>
          <w:rFonts w:ascii="Times New Roman" w:eastAsia="Arial" w:hAnsi="Times New Roman" w:cs="Times New Roman"/>
        </w:rPr>
      </w:pPr>
      <w:bookmarkStart w:id="60" w:name="_Toc527995359"/>
      <w:r w:rsidRPr="0074368F">
        <w:rPr>
          <w:rFonts w:ascii="Times New Roman" w:eastAsia="Arial" w:hAnsi="Times New Roman" w:cs="Times New Roman"/>
        </w:rPr>
        <w:t>6.</w:t>
      </w:r>
      <w:r>
        <w:rPr>
          <w:rFonts w:ascii="Times New Roman" w:eastAsia="Arial" w:hAnsi="Times New Roman" w:cs="Times New Roman"/>
        </w:rPr>
        <w:t xml:space="preserve"> </w:t>
      </w:r>
      <w:r w:rsidRPr="0074368F">
        <w:rPr>
          <w:rFonts w:ascii="Times New Roman" w:eastAsia="Arial" w:hAnsi="Times New Roman" w:cs="Times New Roman"/>
        </w:rPr>
        <w:t>Tehničke bezbednosne kontrole</w:t>
      </w:r>
      <w:bookmarkEnd w:id="60"/>
    </w:p>
    <w:p w14:paraId="4D19247D" w14:textId="77777777" w:rsidR="005706CA" w:rsidRPr="0074368F" w:rsidRDefault="005706CA" w:rsidP="005706CA">
      <w:pPr>
        <w:spacing w:before="9" w:after="0" w:line="130" w:lineRule="exact"/>
        <w:rPr>
          <w:sz w:val="13"/>
          <w:szCs w:val="13"/>
        </w:rPr>
      </w:pPr>
    </w:p>
    <w:p w14:paraId="5899A175" w14:textId="77777777" w:rsidR="005706CA" w:rsidRPr="0074368F" w:rsidRDefault="005706CA" w:rsidP="005706CA">
      <w:pPr>
        <w:spacing w:after="0" w:line="200" w:lineRule="exact"/>
        <w:rPr>
          <w:sz w:val="20"/>
        </w:rPr>
      </w:pPr>
    </w:p>
    <w:p w14:paraId="18D3DB60"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Ovo poglavlje definiše tehničke bezbednosne mere koje primenjuje PKS CA u cilju zaštite</w:t>
      </w:r>
      <w:r>
        <w:rPr>
          <w:rFonts w:eastAsia="Arial"/>
          <w:szCs w:val="24"/>
        </w:rPr>
        <w:t xml:space="preserve"> </w:t>
      </w:r>
      <w:r w:rsidRPr="0074368F">
        <w:rPr>
          <w:rFonts w:eastAsia="Arial"/>
          <w:szCs w:val="24"/>
        </w:rPr>
        <w:t>kriptografskih</w:t>
      </w:r>
      <w:r>
        <w:rPr>
          <w:rFonts w:eastAsia="Arial"/>
          <w:szCs w:val="24"/>
        </w:rPr>
        <w:t xml:space="preserve"> </w:t>
      </w:r>
      <w:r w:rsidRPr="0074368F">
        <w:rPr>
          <w:rFonts w:eastAsia="Arial"/>
          <w:szCs w:val="24"/>
        </w:rPr>
        <w:t>ključeva</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aktivacionih</w:t>
      </w:r>
      <w:r>
        <w:rPr>
          <w:rFonts w:eastAsia="Arial"/>
          <w:szCs w:val="24"/>
        </w:rPr>
        <w:t xml:space="preserve"> </w:t>
      </w:r>
      <w:r w:rsidRPr="0074368F">
        <w:rPr>
          <w:rFonts w:eastAsia="Arial"/>
          <w:szCs w:val="24"/>
        </w:rPr>
        <w:t>podataka</w:t>
      </w:r>
      <w:r>
        <w:rPr>
          <w:rFonts w:eastAsia="Arial"/>
          <w:szCs w:val="24"/>
        </w:rPr>
        <w:t xml:space="preserve"> </w:t>
      </w:r>
      <w:r w:rsidRPr="0074368F">
        <w:rPr>
          <w:rFonts w:eastAsia="Arial"/>
          <w:szCs w:val="24"/>
        </w:rPr>
        <w:t>(kao</w:t>
      </w:r>
      <w:r>
        <w:rPr>
          <w:rFonts w:eastAsia="Arial"/>
          <w:szCs w:val="24"/>
        </w:rPr>
        <w:t xml:space="preserve"> </w:t>
      </w:r>
      <w:proofErr w:type="gramStart"/>
      <w:r w:rsidRPr="0074368F">
        <w:rPr>
          <w:rFonts w:eastAsia="Arial"/>
          <w:szCs w:val="24"/>
        </w:rPr>
        <w:t>na</w:t>
      </w:r>
      <w:proofErr w:type="gramEnd"/>
      <w:r>
        <w:rPr>
          <w:rFonts w:eastAsia="Arial"/>
          <w:szCs w:val="24"/>
        </w:rPr>
        <w:t xml:space="preserve"> </w:t>
      </w:r>
      <w:r w:rsidRPr="0074368F">
        <w:rPr>
          <w:rFonts w:eastAsia="Arial"/>
          <w:szCs w:val="24"/>
        </w:rPr>
        <w:t>primer</w:t>
      </w:r>
      <w:r>
        <w:rPr>
          <w:rFonts w:eastAsia="Arial"/>
          <w:szCs w:val="24"/>
        </w:rPr>
        <w:t xml:space="preserve"> </w:t>
      </w:r>
      <w:r w:rsidRPr="0074368F">
        <w:rPr>
          <w:rFonts w:eastAsia="Arial"/>
          <w:szCs w:val="24"/>
        </w:rPr>
        <w:t>PIN-</w:t>
      </w:r>
      <w:r>
        <w:rPr>
          <w:rFonts w:eastAsia="Arial"/>
          <w:szCs w:val="24"/>
        </w:rPr>
        <w:t xml:space="preserve"> </w:t>
      </w:r>
      <w:r w:rsidRPr="0074368F">
        <w:rPr>
          <w:rFonts w:eastAsia="Arial"/>
          <w:szCs w:val="24"/>
        </w:rPr>
        <w:t xml:space="preserve">ovi, lozinke, itd.). Bezbednosno upravljanje ključevima je kritično u cilju osiguranja da su svi ključevi i aktivacioni podaci zaštićeni i da se koriste isključivo </w:t>
      </w:r>
      <w:proofErr w:type="gramStart"/>
      <w:r w:rsidRPr="0074368F">
        <w:rPr>
          <w:rFonts w:eastAsia="Arial"/>
          <w:szCs w:val="24"/>
        </w:rPr>
        <w:t>od</w:t>
      </w:r>
      <w:proofErr w:type="gramEnd"/>
      <w:r w:rsidRPr="0074368F">
        <w:rPr>
          <w:rFonts w:eastAsia="Arial"/>
          <w:szCs w:val="24"/>
        </w:rPr>
        <w:t xml:space="preserve"> strane autorizovanih zaposlenih.</w:t>
      </w:r>
    </w:p>
    <w:p w14:paraId="1293AB7F" w14:textId="77777777" w:rsidR="005706CA" w:rsidRPr="0074368F" w:rsidRDefault="005706CA" w:rsidP="005706CA">
      <w:pPr>
        <w:spacing w:after="0" w:line="240" w:lineRule="auto"/>
        <w:ind w:right="59" w:firstLine="720"/>
        <w:rPr>
          <w:rFonts w:eastAsia="Arial"/>
          <w:szCs w:val="24"/>
        </w:rPr>
      </w:pPr>
    </w:p>
    <w:p w14:paraId="4626F4C3"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Takođe, definisane su i druge tehničke bezbednosne kontrole koje se koriste od strane CA da se bezbedno izvršavaju funkcije generisanja ključeva, autentikacije korisnika, registracije korisnika, izdavanja sertifikata, opoziva sertifikata, auditinga i arhiviranja. Tehničke kontrole uključuju životni ciklus bezbednosnih kontrola kao i operativne bezbednosne kontrole.</w:t>
      </w:r>
    </w:p>
    <w:p w14:paraId="5F88BD92" w14:textId="77777777" w:rsidR="005706CA" w:rsidRPr="0074368F" w:rsidRDefault="005706CA" w:rsidP="005706CA">
      <w:pPr>
        <w:spacing w:after="0" w:line="240" w:lineRule="auto"/>
        <w:ind w:right="59" w:firstLine="720"/>
        <w:rPr>
          <w:rFonts w:eastAsia="Arial"/>
          <w:szCs w:val="24"/>
        </w:rPr>
      </w:pPr>
    </w:p>
    <w:p w14:paraId="1BDD76FD"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U ovom poglavlju se takođe definišu tehničke bezbednosne kontrole </w:t>
      </w:r>
      <w:proofErr w:type="gramStart"/>
      <w:r w:rsidRPr="0074368F">
        <w:rPr>
          <w:rFonts w:eastAsia="Arial"/>
          <w:szCs w:val="24"/>
        </w:rPr>
        <w:t>nad</w:t>
      </w:r>
      <w:proofErr w:type="gramEnd"/>
      <w:r w:rsidRPr="0074368F">
        <w:rPr>
          <w:rFonts w:eastAsia="Arial"/>
          <w:szCs w:val="24"/>
        </w:rPr>
        <w:t xml:space="preserve"> repozitorijumima, registracionim telima, korisnicima i drugim učesnicima.</w:t>
      </w:r>
    </w:p>
    <w:p w14:paraId="1A2A7F6F" w14:textId="77777777" w:rsidR="005706CA" w:rsidRPr="0074368F" w:rsidRDefault="005706CA" w:rsidP="005706CA">
      <w:pPr>
        <w:spacing w:after="0" w:line="200" w:lineRule="exact"/>
        <w:rPr>
          <w:sz w:val="20"/>
        </w:rPr>
      </w:pPr>
    </w:p>
    <w:p w14:paraId="6B678FA7" w14:textId="77777777" w:rsidR="005706CA" w:rsidRPr="0074368F" w:rsidRDefault="005706CA" w:rsidP="005706CA">
      <w:pPr>
        <w:pStyle w:val="Heading2"/>
        <w:rPr>
          <w:rFonts w:ascii="Times New Roman" w:eastAsia="Arial" w:hAnsi="Times New Roman" w:cs="Times New Roman"/>
        </w:rPr>
      </w:pPr>
      <w:bookmarkStart w:id="61" w:name="_Toc527995360"/>
      <w:r w:rsidRPr="0074368F">
        <w:rPr>
          <w:rFonts w:ascii="Times New Roman" w:eastAsia="Arial" w:hAnsi="Times New Roman" w:cs="Times New Roman"/>
        </w:rPr>
        <w:t>6.1. Generisanje i instalacija asimetričnog para ključeva</w:t>
      </w:r>
      <w:bookmarkEnd w:id="61"/>
    </w:p>
    <w:p w14:paraId="7EFEDAB2" w14:textId="77777777" w:rsidR="005706CA" w:rsidRPr="0074368F" w:rsidRDefault="005706CA" w:rsidP="005706CA">
      <w:pPr>
        <w:spacing w:before="3" w:after="0" w:line="130" w:lineRule="exact"/>
        <w:rPr>
          <w:sz w:val="13"/>
          <w:szCs w:val="13"/>
        </w:rPr>
      </w:pPr>
    </w:p>
    <w:p w14:paraId="1218E790" w14:textId="77777777" w:rsidR="005706CA" w:rsidRPr="0074368F" w:rsidRDefault="005706CA" w:rsidP="005706CA">
      <w:pPr>
        <w:spacing w:after="0" w:line="200" w:lineRule="exact"/>
        <w:rPr>
          <w:sz w:val="20"/>
        </w:rPr>
      </w:pPr>
    </w:p>
    <w:p w14:paraId="60782D64"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PKS CA bezbedno generiše i štiti svoje sopstvene privatne ključeve, korišćenjem bezbednih i pouzdanih sistema, i primenjuje neophodne preventivne mere u cilju sprečavanja kompromitacije </w:t>
      </w:r>
      <w:proofErr w:type="gramStart"/>
      <w:r w:rsidRPr="0074368F">
        <w:rPr>
          <w:rFonts w:eastAsia="Arial"/>
          <w:szCs w:val="24"/>
        </w:rPr>
        <w:t>ili</w:t>
      </w:r>
      <w:proofErr w:type="gramEnd"/>
      <w:r w:rsidRPr="0074368F">
        <w:rPr>
          <w:rFonts w:eastAsia="Arial"/>
          <w:szCs w:val="24"/>
        </w:rPr>
        <w:t xml:space="preserve"> neautorizovanog korišćenja. PKS CA implementira i dokumentuje procedure generisanja ključeva u skladu </w:t>
      </w:r>
      <w:proofErr w:type="gramStart"/>
      <w:r w:rsidRPr="0074368F">
        <w:rPr>
          <w:rFonts w:eastAsia="Arial"/>
          <w:szCs w:val="24"/>
        </w:rPr>
        <w:t>sa</w:t>
      </w:r>
      <w:proofErr w:type="gramEnd"/>
      <w:r w:rsidRPr="0074368F">
        <w:rPr>
          <w:rFonts w:eastAsia="Arial"/>
          <w:szCs w:val="24"/>
        </w:rPr>
        <w:t xml:space="preserve"> ovom CP. PKS CA primenjuje javne, internacionalne i Evropske standarde propisane Zakonom u vezi bezbednih i pouzdanih sistema.</w:t>
      </w:r>
    </w:p>
    <w:p w14:paraId="7D724A5D" w14:textId="77777777" w:rsidR="005706CA" w:rsidRPr="0074368F" w:rsidRDefault="005706CA" w:rsidP="005706CA">
      <w:pPr>
        <w:spacing w:after="0" w:line="240" w:lineRule="auto"/>
        <w:ind w:right="59" w:firstLine="720"/>
        <w:rPr>
          <w:rFonts w:eastAsia="Arial"/>
          <w:szCs w:val="24"/>
        </w:rPr>
      </w:pPr>
    </w:p>
    <w:p w14:paraId="249BC75A"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PKS CA koristi bezbedan proces generisanja svog root privatnog ključa u skladu </w:t>
      </w:r>
      <w:proofErr w:type="gramStart"/>
      <w:r w:rsidRPr="0074368F">
        <w:rPr>
          <w:rFonts w:eastAsia="Arial"/>
          <w:szCs w:val="24"/>
        </w:rPr>
        <w:t>sa</w:t>
      </w:r>
      <w:proofErr w:type="gramEnd"/>
      <w:r w:rsidRPr="0074368F">
        <w:rPr>
          <w:rFonts w:eastAsia="Arial"/>
          <w:szCs w:val="24"/>
        </w:rPr>
        <w:t xml:space="preserve"> dokumentovanom procedurom. PKS CA distribuira deljene tajne za svoje privatne ključeve. PKS CA je vlasnik privatnih ključeva i poseduje autoritet da prenese odgovarajuće deljene tajne </w:t>
      </w:r>
      <w:proofErr w:type="gramStart"/>
      <w:r w:rsidRPr="0074368F">
        <w:rPr>
          <w:rFonts w:eastAsia="Arial"/>
          <w:szCs w:val="24"/>
        </w:rPr>
        <w:t>na</w:t>
      </w:r>
      <w:proofErr w:type="gramEnd"/>
      <w:r w:rsidRPr="0074368F">
        <w:rPr>
          <w:rFonts w:eastAsia="Arial"/>
          <w:szCs w:val="24"/>
        </w:rPr>
        <w:t xml:space="preserve"> autorizovane nosioce deljenih tajni.</w:t>
      </w:r>
    </w:p>
    <w:p w14:paraId="073B7B06" w14:textId="77777777" w:rsidR="005706CA" w:rsidRPr="0074368F" w:rsidRDefault="005706CA" w:rsidP="005706CA">
      <w:pPr>
        <w:spacing w:after="0" w:line="240" w:lineRule="auto"/>
        <w:ind w:right="59" w:firstLine="720"/>
        <w:rPr>
          <w:rFonts w:eastAsia="Arial"/>
          <w:szCs w:val="24"/>
        </w:rPr>
      </w:pPr>
    </w:p>
    <w:p w14:paraId="0FEB58EB"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Privatni root ključ PKS CA se koristi za elektronsko potpisivanje PKS CA sertifikata (pre svega za izdavanje intermediate CA sertifikata) i liste opozvanih sertifikata. Druge svrhe korišćenja privatnog ključa root PKS CA su zabranjene.</w:t>
      </w:r>
    </w:p>
    <w:p w14:paraId="52BEEAA3" w14:textId="77777777" w:rsidR="005706CA" w:rsidRPr="0074368F" w:rsidRDefault="005706CA" w:rsidP="005706CA">
      <w:pPr>
        <w:spacing w:after="0" w:line="240" w:lineRule="auto"/>
        <w:ind w:right="59" w:firstLine="720"/>
        <w:rPr>
          <w:rFonts w:eastAsia="Arial"/>
          <w:szCs w:val="24"/>
        </w:rPr>
      </w:pPr>
    </w:p>
    <w:p w14:paraId="013C630F"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Za potrebe svog root privatnog ključa i odgovarajuće potpisivanje, PKS CA koristi SHA-256/RSA kombinaciju hash i asimetričnog algoritma sa dužinom ključa od 4096 bita, periodom validnosti sertifikata od 20 godina sa periodom izdavanja sertifikata od 10 godina</w:t>
      </w:r>
    </w:p>
    <w:p w14:paraId="04B0E2E3" w14:textId="77777777" w:rsidR="005706CA" w:rsidRPr="0074368F" w:rsidRDefault="005706CA" w:rsidP="005706CA">
      <w:pPr>
        <w:spacing w:after="0" w:line="240" w:lineRule="auto"/>
        <w:ind w:right="59" w:firstLine="720"/>
        <w:rPr>
          <w:rFonts w:eastAsia="Arial"/>
          <w:szCs w:val="24"/>
        </w:rPr>
      </w:pPr>
    </w:p>
    <w:p w14:paraId="10FCC6EE"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Za svoj intermediate CA privatni ključ i odgovarajući algoritam za elektronsko potpisivanje,</w:t>
      </w:r>
      <w:r>
        <w:rPr>
          <w:rFonts w:eastAsia="Arial"/>
          <w:szCs w:val="24"/>
        </w:rPr>
        <w:t xml:space="preserve"> </w:t>
      </w:r>
      <w:r w:rsidRPr="0074368F">
        <w:rPr>
          <w:rFonts w:eastAsia="Arial"/>
          <w:szCs w:val="24"/>
        </w:rPr>
        <w:t>PKS</w:t>
      </w:r>
      <w:r>
        <w:rPr>
          <w:rFonts w:eastAsia="Arial"/>
          <w:szCs w:val="24"/>
        </w:rPr>
        <w:t xml:space="preserve"> </w:t>
      </w:r>
      <w:r w:rsidRPr="0074368F">
        <w:rPr>
          <w:rFonts w:eastAsia="Arial"/>
          <w:szCs w:val="24"/>
        </w:rPr>
        <w:t>CA</w:t>
      </w:r>
      <w:r>
        <w:rPr>
          <w:rFonts w:eastAsia="Arial"/>
          <w:szCs w:val="24"/>
        </w:rPr>
        <w:t xml:space="preserve"> </w:t>
      </w:r>
      <w:r w:rsidRPr="0074368F">
        <w:rPr>
          <w:rFonts w:eastAsia="Arial"/>
          <w:szCs w:val="24"/>
        </w:rPr>
        <w:t>koristi</w:t>
      </w:r>
      <w:r>
        <w:rPr>
          <w:rFonts w:eastAsia="Arial"/>
          <w:szCs w:val="24"/>
        </w:rPr>
        <w:t xml:space="preserve"> </w:t>
      </w:r>
      <w:r w:rsidRPr="0074368F">
        <w:rPr>
          <w:rFonts w:eastAsia="Arial"/>
          <w:szCs w:val="24"/>
        </w:rPr>
        <w:t>SHA-256/RSA</w:t>
      </w:r>
      <w:r>
        <w:rPr>
          <w:rFonts w:eastAsia="Arial"/>
          <w:szCs w:val="24"/>
        </w:rPr>
        <w:t xml:space="preserve"> </w:t>
      </w:r>
      <w:r w:rsidRPr="0074368F">
        <w:rPr>
          <w:rFonts w:eastAsia="Arial"/>
          <w:szCs w:val="24"/>
        </w:rPr>
        <w:t>kombinaciju</w:t>
      </w:r>
      <w:r>
        <w:rPr>
          <w:rFonts w:eastAsia="Arial"/>
          <w:szCs w:val="24"/>
        </w:rPr>
        <w:t xml:space="preserve"> </w:t>
      </w:r>
      <w:r w:rsidRPr="0074368F">
        <w:rPr>
          <w:rFonts w:eastAsia="Arial"/>
          <w:szCs w:val="24"/>
        </w:rPr>
        <w:t>hash</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asimetričnog algoritma sa dužinom ključa od 3072 bita, periodom validnosti od 10 godina sa periodom izdavanja sertifikata od 3 godine.</w:t>
      </w:r>
    </w:p>
    <w:p w14:paraId="4C685ABB" w14:textId="77777777" w:rsidR="005706CA" w:rsidRPr="0074368F" w:rsidRDefault="005706CA" w:rsidP="005706CA">
      <w:pPr>
        <w:spacing w:after="0" w:line="240" w:lineRule="auto"/>
        <w:ind w:right="59" w:firstLine="720"/>
        <w:rPr>
          <w:rFonts w:eastAsia="Arial"/>
          <w:szCs w:val="24"/>
        </w:rPr>
      </w:pPr>
    </w:p>
    <w:p w14:paraId="5A6D9054" w14:textId="77777777" w:rsidR="005706CA" w:rsidRPr="0074368F" w:rsidRDefault="005706CA" w:rsidP="005706CA">
      <w:pPr>
        <w:spacing w:after="0" w:line="240" w:lineRule="auto"/>
        <w:ind w:right="59" w:firstLine="720"/>
        <w:rPr>
          <w:rFonts w:eastAsia="Arial"/>
          <w:szCs w:val="24"/>
        </w:rPr>
      </w:pPr>
      <w:r w:rsidRPr="0074368F">
        <w:rPr>
          <w:rFonts w:eastAsia="Arial"/>
          <w:szCs w:val="24"/>
        </w:rPr>
        <w:lastRenderedPageBreak/>
        <w:t xml:space="preserve">PKS CA </w:t>
      </w:r>
      <w:proofErr w:type="gramStart"/>
      <w:r w:rsidRPr="0074368F">
        <w:rPr>
          <w:rFonts w:eastAsia="Arial"/>
          <w:szCs w:val="24"/>
        </w:rPr>
        <w:t>će</w:t>
      </w:r>
      <w:proofErr w:type="gramEnd"/>
      <w:r w:rsidRPr="0074368F">
        <w:rPr>
          <w:rFonts w:eastAsia="Arial"/>
          <w:szCs w:val="24"/>
        </w:rPr>
        <w:t xml:space="preserve"> izvršiti izmenu gore navedenih kombinacija algoritama i dužina ključeva ukoliko se u kriptografskoj teoriji i praksi pokažu slabosti navedenih algoritama i svetska kriptografska javnost preporuči pouzdanije algoritme, kao i u slučajevima definisanja novih standarda za hash i asimetrične algoritme.</w:t>
      </w:r>
    </w:p>
    <w:p w14:paraId="3846D51C" w14:textId="77777777" w:rsidR="005706CA" w:rsidRPr="0074368F" w:rsidRDefault="005706CA" w:rsidP="005706CA">
      <w:pPr>
        <w:spacing w:after="0" w:line="200" w:lineRule="exact"/>
        <w:rPr>
          <w:sz w:val="20"/>
        </w:rPr>
      </w:pPr>
    </w:p>
    <w:p w14:paraId="106A70E9" w14:textId="77777777" w:rsidR="005706CA" w:rsidRPr="0074368F" w:rsidRDefault="005706CA" w:rsidP="005706CA">
      <w:pPr>
        <w:pStyle w:val="Heading2"/>
        <w:rPr>
          <w:rFonts w:ascii="Times New Roman" w:eastAsia="Arial" w:hAnsi="Times New Roman" w:cs="Times New Roman"/>
        </w:rPr>
      </w:pPr>
      <w:bookmarkStart w:id="62" w:name="_Toc527995361"/>
      <w:r w:rsidRPr="0074368F">
        <w:rPr>
          <w:rFonts w:ascii="Times New Roman" w:eastAsia="Arial" w:hAnsi="Times New Roman" w:cs="Times New Roman"/>
        </w:rPr>
        <w:t>6.2. Zaštita privatnog ključa</w:t>
      </w:r>
      <w:bookmarkEnd w:id="62"/>
    </w:p>
    <w:p w14:paraId="5E7A5709" w14:textId="77777777" w:rsidR="005706CA" w:rsidRPr="0074368F" w:rsidRDefault="005706CA" w:rsidP="005706CA">
      <w:pPr>
        <w:spacing w:before="3" w:after="0" w:line="130" w:lineRule="exact"/>
        <w:rPr>
          <w:sz w:val="13"/>
          <w:szCs w:val="13"/>
        </w:rPr>
      </w:pPr>
    </w:p>
    <w:p w14:paraId="1669DD8C" w14:textId="77777777" w:rsidR="005706CA" w:rsidRPr="0074368F" w:rsidRDefault="005706CA" w:rsidP="005706CA">
      <w:pPr>
        <w:spacing w:after="0" w:line="200" w:lineRule="exact"/>
        <w:rPr>
          <w:sz w:val="20"/>
        </w:rPr>
      </w:pPr>
    </w:p>
    <w:p w14:paraId="7664FF33"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PKS CA koristi odgovarajuće kriptografske uređaje u cilju realizacije zadataka upravljanja ključevima CA. Pomenuti kriptografski uređaji su poznati pod imenom Hardverski bezbednosni moduli (HSM - Hardware Security Modules).</w:t>
      </w:r>
    </w:p>
    <w:p w14:paraId="1B9F4256" w14:textId="77777777" w:rsidR="005706CA" w:rsidRPr="0074368F" w:rsidRDefault="005706CA" w:rsidP="005706CA">
      <w:pPr>
        <w:spacing w:after="0" w:line="240" w:lineRule="auto"/>
        <w:ind w:right="59" w:firstLine="720"/>
        <w:rPr>
          <w:rFonts w:eastAsia="Arial"/>
          <w:szCs w:val="24"/>
        </w:rPr>
      </w:pPr>
    </w:p>
    <w:p w14:paraId="47C0ABFE"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Generisanje privatnog ključa PKS CA se dešava u okviru bezbednog kriptografskog uređaja koji zadovoljava odgovarajuće zahteve u skladu </w:t>
      </w:r>
      <w:proofErr w:type="gramStart"/>
      <w:r w:rsidRPr="0074368F">
        <w:rPr>
          <w:rFonts w:eastAsia="Arial"/>
          <w:szCs w:val="24"/>
        </w:rPr>
        <w:t>sa</w:t>
      </w:r>
      <w:proofErr w:type="gramEnd"/>
      <w:r w:rsidRPr="0074368F">
        <w:rPr>
          <w:rFonts w:eastAsia="Arial"/>
          <w:szCs w:val="24"/>
        </w:rPr>
        <w:t xml:space="preserve"> međunarodnim standardima, kao na primer FIPS 140-2 L3.</w:t>
      </w:r>
    </w:p>
    <w:p w14:paraId="45930571" w14:textId="77777777" w:rsidR="005706CA" w:rsidRPr="0074368F" w:rsidRDefault="005706CA" w:rsidP="005706CA">
      <w:pPr>
        <w:spacing w:after="0" w:line="240" w:lineRule="auto"/>
        <w:ind w:right="59" w:firstLine="720"/>
        <w:rPr>
          <w:rFonts w:eastAsia="Arial"/>
          <w:szCs w:val="24"/>
        </w:rPr>
      </w:pPr>
    </w:p>
    <w:p w14:paraId="3444958C"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Ovi standardi garantuju, između ostalog da je bilo koji pokušaj narušavanja integriteta uređaja </w:t>
      </w:r>
      <w:proofErr w:type="gramStart"/>
      <w:r w:rsidRPr="0074368F">
        <w:rPr>
          <w:rFonts w:eastAsia="Arial"/>
          <w:szCs w:val="24"/>
        </w:rPr>
        <w:t>ili</w:t>
      </w:r>
      <w:proofErr w:type="gramEnd"/>
      <w:r w:rsidRPr="0074368F">
        <w:rPr>
          <w:rFonts w:eastAsia="Arial"/>
          <w:szCs w:val="24"/>
        </w:rPr>
        <w:t xml:space="preserve"> kriptografske memorije istovremeno detektovan, i da privatni ključevi ne mogu da napuste uređaj. </w:t>
      </w:r>
    </w:p>
    <w:p w14:paraId="4629D900" w14:textId="77777777" w:rsidR="005706CA" w:rsidRPr="0074368F" w:rsidRDefault="005706CA" w:rsidP="005706CA">
      <w:pPr>
        <w:spacing w:after="0" w:line="240" w:lineRule="auto"/>
        <w:ind w:right="59" w:firstLine="720"/>
        <w:rPr>
          <w:rFonts w:eastAsia="Arial"/>
          <w:szCs w:val="24"/>
        </w:rPr>
      </w:pPr>
    </w:p>
    <w:p w14:paraId="4E76B73B"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Generisanje privatnog ključa PKS CA zahteva kontrolu </w:t>
      </w:r>
      <w:proofErr w:type="gramStart"/>
      <w:r w:rsidRPr="0074368F">
        <w:rPr>
          <w:rFonts w:eastAsia="Arial"/>
          <w:szCs w:val="24"/>
        </w:rPr>
        <w:t>od</w:t>
      </w:r>
      <w:proofErr w:type="gramEnd"/>
      <w:r w:rsidRPr="0074368F">
        <w:rPr>
          <w:rFonts w:eastAsia="Arial"/>
          <w:szCs w:val="24"/>
        </w:rPr>
        <w:t xml:space="preserve"> više od jednog, na odgovarajući</w:t>
      </w:r>
      <w:r>
        <w:rPr>
          <w:rFonts w:eastAsia="Arial"/>
          <w:szCs w:val="24"/>
        </w:rPr>
        <w:t xml:space="preserve"> </w:t>
      </w:r>
      <w:r w:rsidRPr="0074368F">
        <w:rPr>
          <w:rFonts w:eastAsia="Arial"/>
          <w:szCs w:val="24"/>
        </w:rPr>
        <w:t>način</w:t>
      </w:r>
      <w:r>
        <w:rPr>
          <w:rFonts w:eastAsia="Arial"/>
          <w:szCs w:val="24"/>
        </w:rPr>
        <w:t xml:space="preserve"> </w:t>
      </w:r>
      <w:r w:rsidRPr="0074368F">
        <w:rPr>
          <w:rFonts w:eastAsia="Arial"/>
          <w:szCs w:val="24"/>
        </w:rPr>
        <w:t>autorizovanog,</w:t>
      </w:r>
      <w:r>
        <w:rPr>
          <w:rFonts w:eastAsia="Arial"/>
          <w:szCs w:val="24"/>
        </w:rPr>
        <w:t xml:space="preserve"> </w:t>
      </w:r>
      <w:r w:rsidRPr="0074368F">
        <w:rPr>
          <w:rFonts w:eastAsia="Arial"/>
          <w:szCs w:val="24"/>
        </w:rPr>
        <w:t>zaposlenog</w:t>
      </w:r>
      <w:r>
        <w:rPr>
          <w:rFonts w:eastAsia="Arial"/>
          <w:szCs w:val="24"/>
        </w:rPr>
        <w:t xml:space="preserve"> </w:t>
      </w:r>
      <w:r w:rsidRPr="0074368F">
        <w:rPr>
          <w:rFonts w:eastAsia="Arial"/>
          <w:szCs w:val="24"/>
        </w:rPr>
        <w:t>koji</w:t>
      </w:r>
      <w:r>
        <w:rPr>
          <w:rFonts w:eastAsia="Arial"/>
          <w:szCs w:val="24"/>
        </w:rPr>
        <w:t xml:space="preserve"> </w:t>
      </w:r>
      <w:r w:rsidRPr="0074368F">
        <w:rPr>
          <w:rFonts w:eastAsia="Arial"/>
          <w:szCs w:val="24"/>
        </w:rPr>
        <w:t>imaju</w:t>
      </w:r>
      <w:r>
        <w:rPr>
          <w:rFonts w:eastAsia="Arial"/>
          <w:szCs w:val="24"/>
        </w:rPr>
        <w:t xml:space="preserve"> </w:t>
      </w:r>
      <w:r w:rsidRPr="0074368F">
        <w:rPr>
          <w:rFonts w:eastAsia="Arial"/>
          <w:szCs w:val="24"/>
        </w:rPr>
        <w:t>poverljive</w:t>
      </w:r>
      <w:r>
        <w:rPr>
          <w:rFonts w:eastAsia="Arial"/>
          <w:szCs w:val="24"/>
        </w:rPr>
        <w:t xml:space="preserve"> </w:t>
      </w:r>
      <w:r w:rsidRPr="0074368F">
        <w:rPr>
          <w:rFonts w:eastAsia="Arial"/>
          <w:szCs w:val="24"/>
        </w:rPr>
        <w:t>pozicije</w:t>
      </w:r>
      <w:r>
        <w:rPr>
          <w:rFonts w:eastAsia="Arial"/>
          <w:szCs w:val="24"/>
        </w:rPr>
        <w:t xml:space="preserve"> </w:t>
      </w:r>
      <w:r w:rsidRPr="0074368F">
        <w:rPr>
          <w:rFonts w:eastAsia="Arial"/>
          <w:szCs w:val="24"/>
        </w:rPr>
        <w:t>i dužnosti.</w:t>
      </w:r>
      <w:r>
        <w:rPr>
          <w:rFonts w:eastAsia="Arial"/>
          <w:szCs w:val="24"/>
        </w:rPr>
        <w:t xml:space="preserve"> </w:t>
      </w:r>
      <w:r w:rsidRPr="0074368F">
        <w:rPr>
          <w:rFonts w:eastAsia="Arial"/>
          <w:szCs w:val="24"/>
        </w:rPr>
        <w:t>Autorizacija</w:t>
      </w:r>
      <w:r>
        <w:rPr>
          <w:rFonts w:eastAsia="Arial"/>
          <w:szCs w:val="24"/>
        </w:rPr>
        <w:t xml:space="preserve"> </w:t>
      </w:r>
      <w:r w:rsidRPr="0074368F">
        <w:rPr>
          <w:rFonts w:eastAsia="Arial"/>
          <w:szCs w:val="24"/>
        </w:rPr>
        <w:t>procedure</w:t>
      </w:r>
      <w:r>
        <w:rPr>
          <w:rFonts w:eastAsia="Arial"/>
          <w:szCs w:val="24"/>
        </w:rPr>
        <w:t xml:space="preserve"> </w:t>
      </w:r>
      <w:r w:rsidRPr="0074368F">
        <w:rPr>
          <w:rFonts w:eastAsia="Arial"/>
          <w:szCs w:val="24"/>
        </w:rPr>
        <w:t>generisanja</w:t>
      </w:r>
      <w:r>
        <w:rPr>
          <w:rFonts w:eastAsia="Arial"/>
          <w:szCs w:val="24"/>
        </w:rPr>
        <w:t xml:space="preserve"> </w:t>
      </w:r>
      <w:r w:rsidRPr="0074368F">
        <w:rPr>
          <w:rFonts w:eastAsia="Arial"/>
          <w:szCs w:val="24"/>
        </w:rPr>
        <w:t>ključeva</w:t>
      </w:r>
      <w:r>
        <w:rPr>
          <w:rFonts w:eastAsia="Arial"/>
          <w:szCs w:val="24"/>
        </w:rPr>
        <w:t xml:space="preserve"> </w:t>
      </w:r>
      <w:r w:rsidRPr="0074368F">
        <w:rPr>
          <w:rFonts w:eastAsia="Arial"/>
          <w:szCs w:val="24"/>
        </w:rPr>
        <w:t>se</w:t>
      </w:r>
      <w:r>
        <w:rPr>
          <w:rFonts w:eastAsia="Arial"/>
          <w:szCs w:val="24"/>
        </w:rPr>
        <w:t xml:space="preserve"> </w:t>
      </w:r>
      <w:r w:rsidRPr="0074368F">
        <w:rPr>
          <w:rFonts w:eastAsia="Arial"/>
          <w:szCs w:val="24"/>
        </w:rPr>
        <w:t>mora</w:t>
      </w:r>
      <w:r>
        <w:rPr>
          <w:rFonts w:eastAsia="Arial"/>
          <w:szCs w:val="24"/>
        </w:rPr>
        <w:t xml:space="preserve"> </w:t>
      </w:r>
      <w:r w:rsidRPr="0074368F">
        <w:rPr>
          <w:rFonts w:eastAsia="Arial"/>
          <w:szCs w:val="24"/>
        </w:rPr>
        <w:t>izvršiti</w:t>
      </w:r>
      <w:r>
        <w:rPr>
          <w:rFonts w:eastAsia="Arial"/>
          <w:szCs w:val="24"/>
        </w:rPr>
        <w:t xml:space="preserve"> </w:t>
      </w:r>
      <w:proofErr w:type="gramStart"/>
      <w:r w:rsidRPr="0074368F">
        <w:rPr>
          <w:rFonts w:eastAsia="Arial"/>
          <w:szCs w:val="24"/>
        </w:rPr>
        <w:t>od</w:t>
      </w:r>
      <w:proofErr w:type="gramEnd"/>
      <w:r w:rsidRPr="0074368F">
        <w:rPr>
          <w:rFonts w:eastAsia="Arial"/>
          <w:szCs w:val="24"/>
        </w:rPr>
        <w:t xml:space="preserve"> strane više od jednog člana upravne strukture PKS CA.</w:t>
      </w:r>
    </w:p>
    <w:p w14:paraId="3B60314B" w14:textId="77777777" w:rsidR="005706CA" w:rsidRPr="0074368F" w:rsidRDefault="005706CA" w:rsidP="005706CA">
      <w:pPr>
        <w:spacing w:after="0" w:line="240" w:lineRule="auto"/>
        <w:ind w:right="59" w:firstLine="720"/>
        <w:rPr>
          <w:rFonts w:eastAsia="Arial"/>
          <w:szCs w:val="24"/>
        </w:rPr>
      </w:pPr>
    </w:p>
    <w:p w14:paraId="744FE26F"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Hardverski i softverski mehanizmi koji štite privatne ključeve CA su dokumentovani u Posebnim internim pravilima rada.</w:t>
      </w:r>
    </w:p>
    <w:p w14:paraId="37AEB483" w14:textId="77777777" w:rsidR="005706CA" w:rsidRPr="0074368F" w:rsidRDefault="005706CA" w:rsidP="005706CA">
      <w:pPr>
        <w:spacing w:after="0" w:line="240" w:lineRule="auto"/>
        <w:ind w:right="59" w:firstLine="720"/>
        <w:rPr>
          <w:rFonts w:eastAsia="Arial"/>
          <w:szCs w:val="24"/>
        </w:rPr>
      </w:pPr>
    </w:p>
    <w:p w14:paraId="444FC68E"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HSM uređaji ne smeju da napuštaju PKS CA prostorije izuzev retkih prilika unapred definisanih premeštanja i preseljenja. PKS CA čuva zapise u vezi svih tih premeštanja </w:t>
      </w:r>
      <w:proofErr w:type="gramStart"/>
      <w:r w:rsidRPr="0074368F">
        <w:rPr>
          <w:rFonts w:eastAsia="Arial"/>
          <w:szCs w:val="24"/>
        </w:rPr>
        <w:t>ili</w:t>
      </w:r>
      <w:proofErr w:type="gramEnd"/>
      <w:r w:rsidRPr="0074368F">
        <w:rPr>
          <w:rFonts w:eastAsia="Arial"/>
          <w:szCs w:val="24"/>
        </w:rPr>
        <w:t xml:space="preserve"> preseljenja.</w:t>
      </w:r>
    </w:p>
    <w:p w14:paraId="4380FB92" w14:textId="77777777" w:rsidR="005706CA" w:rsidRPr="0074368F" w:rsidRDefault="005706CA" w:rsidP="005706CA">
      <w:pPr>
        <w:spacing w:after="0" w:line="240" w:lineRule="auto"/>
        <w:ind w:right="59" w:firstLine="720"/>
        <w:rPr>
          <w:rFonts w:eastAsia="Arial"/>
          <w:szCs w:val="24"/>
        </w:rPr>
      </w:pPr>
    </w:p>
    <w:p w14:paraId="463FDC8A"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U slučaju da odgovarajući HSM zahteva održavanje </w:t>
      </w:r>
      <w:proofErr w:type="gramStart"/>
      <w:r w:rsidRPr="0074368F">
        <w:rPr>
          <w:rFonts w:eastAsia="Arial"/>
          <w:szCs w:val="24"/>
        </w:rPr>
        <w:t>ili</w:t>
      </w:r>
      <w:proofErr w:type="gramEnd"/>
      <w:r w:rsidRPr="0074368F">
        <w:rPr>
          <w:rFonts w:eastAsia="Arial"/>
          <w:szCs w:val="24"/>
        </w:rPr>
        <w:t xml:space="preserve"> popravku, koja se ne može izvršiti u okviru PKS CA prostorija, oni se onda bezbedno prenose do njihovog proizvođača uz poštovanje svih neophodnih bezbednosnih mera, detaljno opisanih u CPS dokumentu.</w:t>
      </w:r>
    </w:p>
    <w:p w14:paraId="1AFC856F" w14:textId="77777777" w:rsidR="005706CA" w:rsidRPr="0074368F" w:rsidRDefault="005706CA" w:rsidP="005706CA">
      <w:pPr>
        <w:spacing w:after="0" w:line="240" w:lineRule="auto"/>
        <w:ind w:right="59" w:firstLine="720"/>
        <w:rPr>
          <w:rFonts w:eastAsia="Arial"/>
          <w:szCs w:val="24"/>
        </w:rPr>
      </w:pPr>
    </w:p>
    <w:p w14:paraId="6497AAFE"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Privatni ključ PKS CA se ne obnavlja.</w:t>
      </w:r>
    </w:p>
    <w:p w14:paraId="2987D0E7" w14:textId="77777777" w:rsidR="005706CA" w:rsidRPr="0074368F" w:rsidRDefault="005706CA" w:rsidP="005706CA">
      <w:pPr>
        <w:spacing w:after="0" w:line="240" w:lineRule="auto"/>
        <w:ind w:right="59" w:firstLine="720"/>
        <w:rPr>
          <w:rFonts w:eastAsia="Arial"/>
          <w:szCs w:val="24"/>
        </w:rPr>
      </w:pPr>
    </w:p>
    <w:p w14:paraId="5A6606B5"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Privatni ključ PKS CA </w:t>
      </w:r>
      <w:proofErr w:type="gramStart"/>
      <w:r w:rsidRPr="0074368F">
        <w:rPr>
          <w:rFonts w:eastAsia="Arial"/>
          <w:szCs w:val="24"/>
        </w:rPr>
        <w:t>će</w:t>
      </w:r>
      <w:proofErr w:type="gramEnd"/>
      <w:r w:rsidRPr="0074368F">
        <w:rPr>
          <w:rFonts w:eastAsia="Arial"/>
          <w:szCs w:val="24"/>
        </w:rPr>
        <w:t xml:space="preserve"> biti uništen na kraju svog životnog ciklusa.</w:t>
      </w:r>
    </w:p>
    <w:p w14:paraId="171C30F6" w14:textId="77777777" w:rsidR="005706CA" w:rsidRPr="0074368F" w:rsidRDefault="005706CA" w:rsidP="005706CA">
      <w:pPr>
        <w:spacing w:after="0" w:line="240" w:lineRule="auto"/>
        <w:ind w:right="59" w:firstLine="720"/>
        <w:rPr>
          <w:rFonts w:eastAsia="Arial"/>
          <w:szCs w:val="24"/>
        </w:rPr>
      </w:pPr>
    </w:p>
    <w:p w14:paraId="2F8F13BA"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PKS CA koristi bezbedni kriptografski uređaj da čuva svoje privatne ključeve u skladu </w:t>
      </w:r>
      <w:proofErr w:type="gramStart"/>
      <w:r w:rsidRPr="0074368F">
        <w:rPr>
          <w:rFonts w:eastAsia="Arial"/>
          <w:szCs w:val="24"/>
        </w:rPr>
        <w:t>sa</w:t>
      </w:r>
      <w:proofErr w:type="gramEnd"/>
      <w:r w:rsidRPr="0074368F">
        <w:rPr>
          <w:rFonts w:eastAsia="Arial"/>
          <w:szCs w:val="24"/>
        </w:rPr>
        <w:t xml:space="preserve"> međunarodnim zahtevima iskazanim u FIPS 140-2 L3 ili Common Criteria EAL4+ u skladu sa regulativom.</w:t>
      </w:r>
    </w:p>
    <w:p w14:paraId="1EF48F8E" w14:textId="77777777" w:rsidR="005706CA" w:rsidRPr="0074368F" w:rsidRDefault="005706CA" w:rsidP="005706CA">
      <w:pPr>
        <w:spacing w:after="0" w:line="240" w:lineRule="auto"/>
        <w:ind w:right="59" w:firstLine="720"/>
        <w:rPr>
          <w:rFonts w:eastAsia="Arial"/>
          <w:szCs w:val="24"/>
        </w:rPr>
      </w:pPr>
    </w:p>
    <w:p w14:paraId="2733EAEB"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Procedura čuvanja privatnog ključa PKS CA zahteva višestruke kontrole </w:t>
      </w:r>
      <w:proofErr w:type="gramStart"/>
      <w:r w:rsidRPr="0074368F">
        <w:rPr>
          <w:rFonts w:eastAsia="Arial"/>
          <w:szCs w:val="24"/>
        </w:rPr>
        <w:t>od</w:t>
      </w:r>
      <w:proofErr w:type="gramEnd"/>
      <w:r w:rsidRPr="0074368F">
        <w:rPr>
          <w:rFonts w:eastAsia="Arial"/>
          <w:szCs w:val="24"/>
        </w:rPr>
        <w:t xml:space="preserve"> strane, na odgovarajući način autorizovanog, osoblja sa poverljivim rolama.</w:t>
      </w:r>
    </w:p>
    <w:p w14:paraId="0DC7F2EB" w14:textId="77777777" w:rsidR="005706CA" w:rsidRPr="0074368F" w:rsidRDefault="005706CA" w:rsidP="005706CA">
      <w:pPr>
        <w:spacing w:after="0" w:line="240" w:lineRule="auto"/>
        <w:ind w:right="59" w:firstLine="720"/>
        <w:rPr>
          <w:rFonts w:eastAsia="Arial"/>
          <w:szCs w:val="24"/>
        </w:rPr>
      </w:pPr>
    </w:p>
    <w:p w14:paraId="4ABEE807"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Autorizacija procedure čuvanja ključeva i autorizacija odgovarajućeg osoblja mora biti izvršena </w:t>
      </w:r>
      <w:proofErr w:type="gramStart"/>
      <w:r w:rsidRPr="0074368F">
        <w:rPr>
          <w:rFonts w:eastAsia="Arial"/>
          <w:szCs w:val="24"/>
        </w:rPr>
        <w:t>od</w:t>
      </w:r>
      <w:proofErr w:type="gramEnd"/>
      <w:r w:rsidRPr="0074368F">
        <w:rPr>
          <w:rFonts w:eastAsia="Arial"/>
          <w:szCs w:val="24"/>
        </w:rPr>
        <w:t xml:space="preserve"> strane više od jednog člana upravne strukture.</w:t>
      </w:r>
    </w:p>
    <w:p w14:paraId="18D83966" w14:textId="77777777" w:rsidR="005706CA" w:rsidRPr="0074368F" w:rsidRDefault="005706CA" w:rsidP="005706CA">
      <w:pPr>
        <w:spacing w:after="0" w:line="240" w:lineRule="auto"/>
        <w:ind w:right="59" w:firstLine="720"/>
        <w:rPr>
          <w:rFonts w:eastAsia="Arial"/>
          <w:szCs w:val="24"/>
        </w:rPr>
      </w:pPr>
    </w:p>
    <w:p w14:paraId="3A1EC443"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PKS CA privatni ključ se backup-uje u skladu </w:t>
      </w:r>
      <w:proofErr w:type="gramStart"/>
      <w:r w:rsidRPr="0074368F">
        <w:rPr>
          <w:rFonts w:eastAsia="Arial"/>
          <w:szCs w:val="24"/>
        </w:rPr>
        <w:t>sa</w:t>
      </w:r>
      <w:proofErr w:type="gramEnd"/>
      <w:r w:rsidRPr="0074368F">
        <w:rPr>
          <w:rFonts w:eastAsia="Arial"/>
          <w:szCs w:val="24"/>
        </w:rPr>
        <w:t xml:space="preserve"> procedurom definisanom u CPS dokumetu.</w:t>
      </w:r>
    </w:p>
    <w:p w14:paraId="495C1FBF" w14:textId="77777777" w:rsidR="005706CA" w:rsidRPr="0074368F" w:rsidRDefault="005706CA" w:rsidP="005706CA">
      <w:pPr>
        <w:spacing w:after="0" w:line="240" w:lineRule="auto"/>
        <w:ind w:right="59" w:firstLine="720"/>
        <w:rPr>
          <w:rFonts w:eastAsia="Arial"/>
          <w:szCs w:val="24"/>
        </w:rPr>
      </w:pPr>
    </w:p>
    <w:p w14:paraId="6E3AC152"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Procedura deljenja tajni PKS CA koristi višestruke autorizovane nosioce u cilju da zaštiti i poboljša poverljivost privatnih ključeva i obezbedi odgovarajuću proceduru oporavka ključa.</w:t>
      </w:r>
    </w:p>
    <w:p w14:paraId="5F1745F2" w14:textId="77777777" w:rsidR="005706CA" w:rsidRPr="0074368F" w:rsidRDefault="005706CA" w:rsidP="005706CA">
      <w:pPr>
        <w:spacing w:after="0" w:line="240" w:lineRule="auto"/>
        <w:ind w:right="59" w:firstLine="720"/>
        <w:rPr>
          <w:rFonts w:eastAsia="Arial"/>
          <w:szCs w:val="24"/>
        </w:rPr>
      </w:pPr>
    </w:p>
    <w:p w14:paraId="1AE34921"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Privatni ključ PKS CA se koristi pod uslovima definisanim u okviru k = 3 </w:t>
      </w:r>
      <w:proofErr w:type="gramStart"/>
      <w:r w:rsidRPr="0074368F">
        <w:rPr>
          <w:rFonts w:eastAsia="Arial"/>
          <w:szCs w:val="24"/>
        </w:rPr>
        <w:t>od</w:t>
      </w:r>
      <w:proofErr w:type="gramEnd"/>
      <w:r w:rsidRPr="0074368F">
        <w:rPr>
          <w:rFonts w:eastAsia="Arial"/>
          <w:szCs w:val="24"/>
        </w:rPr>
        <w:t xml:space="preserve"> n = 3 kontrole od strane više zaposlenih sa poverljivim ulogama.</w:t>
      </w:r>
    </w:p>
    <w:p w14:paraId="1C794644" w14:textId="77777777" w:rsidR="005706CA" w:rsidRPr="0074368F" w:rsidRDefault="005706CA" w:rsidP="005706CA">
      <w:pPr>
        <w:spacing w:after="0" w:line="240" w:lineRule="auto"/>
        <w:ind w:right="59" w:firstLine="720"/>
        <w:rPr>
          <w:rFonts w:eastAsia="Arial"/>
          <w:szCs w:val="24"/>
        </w:rPr>
      </w:pPr>
    </w:p>
    <w:p w14:paraId="738958EB"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Nosioci deljenih tajni (staraoci) PKS CA imaju zadatak da aktiviraju i deaktiviraju</w:t>
      </w:r>
      <w:r>
        <w:rPr>
          <w:rFonts w:eastAsia="Arial"/>
          <w:szCs w:val="24"/>
        </w:rPr>
        <w:t xml:space="preserve"> </w:t>
      </w:r>
      <w:r w:rsidRPr="0074368F">
        <w:rPr>
          <w:rFonts w:eastAsia="Arial"/>
          <w:szCs w:val="24"/>
        </w:rPr>
        <w:t>privatni ključ. Privatni ključ je tada aktivan u definisanom periodu vremena.</w:t>
      </w:r>
    </w:p>
    <w:p w14:paraId="772534BE" w14:textId="77777777" w:rsidR="005706CA" w:rsidRPr="0074368F" w:rsidRDefault="005706CA" w:rsidP="005706CA">
      <w:pPr>
        <w:spacing w:after="0" w:line="240" w:lineRule="auto"/>
        <w:ind w:right="59" w:firstLine="720"/>
        <w:rPr>
          <w:rFonts w:eastAsia="Arial"/>
          <w:szCs w:val="24"/>
        </w:rPr>
      </w:pPr>
    </w:p>
    <w:p w14:paraId="69654326"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Pre nego što nosilac deljene tajne prihvati deljenu tajnu on mora lično da se upozna </w:t>
      </w:r>
      <w:proofErr w:type="gramStart"/>
      <w:r w:rsidRPr="0074368F">
        <w:rPr>
          <w:rFonts w:eastAsia="Arial"/>
          <w:szCs w:val="24"/>
        </w:rPr>
        <w:t>sa</w:t>
      </w:r>
      <w:proofErr w:type="gramEnd"/>
      <w:r w:rsidRPr="0074368F">
        <w:rPr>
          <w:rFonts w:eastAsia="Arial"/>
          <w:szCs w:val="24"/>
        </w:rPr>
        <w:t xml:space="preserve"> kreiranjem, ponovnim kreiranjem i distribucijom tajne na njegovog sledećeg člana lanca poverljivosti.</w:t>
      </w:r>
    </w:p>
    <w:p w14:paraId="6CCDF8D2" w14:textId="77777777" w:rsidR="005706CA" w:rsidRPr="0074368F" w:rsidRDefault="005706CA" w:rsidP="005706CA">
      <w:pPr>
        <w:spacing w:after="0" w:line="240" w:lineRule="auto"/>
        <w:ind w:right="59" w:firstLine="720"/>
        <w:rPr>
          <w:rFonts w:eastAsia="Arial"/>
          <w:szCs w:val="24"/>
        </w:rPr>
      </w:pPr>
    </w:p>
    <w:p w14:paraId="34CF7F55" w14:textId="77777777" w:rsidR="005706CA" w:rsidRPr="0074368F" w:rsidRDefault="005706CA" w:rsidP="005706CA">
      <w:pPr>
        <w:spacing w:after="0" w:line="240" w:lineRule="auto"/>
        <w:ind w:right="59" w:firstLine="720"/>
        <w:rPr>
          <w:rFonts w:eastAsia="Arial"/>
          <w:szCs w:val="24"/>
        </w:rPr>
      </w:pPr>
      <w:r w:rsidRPr="0074368F">
        <w:rPr>
          <w:rFonts w:eastAsia="Arial"/>
          <w:szCs w:val="24"/>
        </w:rPr>
        <w:t xml:space="preserve">Nosilac deljene tajne može primiti deljenu tajnu </w:t>
      </w:r>
      <w:proofErr w:type="gramStart"/>
      <w:r w:rsidRPr="0074368F">
        <w:rPr>
          <w:rFonts w:eastAsia="Arial"/>
          <w:szCs w:val="24"/>
        </w:rPr>
        <w:t>na</w:t>
      </w:r>
      <w:proofErr w:type="gramEnd"/>
      <w:r w:rsidRPr="0074368F">
        <w:rPr>
          <w:rFonts w:eastAsia="Arial"/>
          <w:szCs w:val="24"/>
        </w:rPr>
        <w:t xml:space="preserve"> fizičkom medijumu, kao što je određeni hardverski kriptografski modul (na primer smart kartica) koji je odobren za korišćenje od strane PKS CA. PKS CA čuva pisane zapise u vezi distribucije deljene</w:t>
      </w:r>
    </w:p>
    <w:p w14:paraId="1754C137" w14:textId="77777777" w:rsidR="005706CA" w:rsidRPr="0074368F" w:rsidRDefault="005706CA" w:rsidP="005706CA">
      <w:pPr>
        <w:spacing w:after="0" w:line="240" w:lineRule="auto"/>
        <w:ind w:right="80"/>
        <w:rPr>
          <w:rFonts w:eastAsia="Arial"/>
          <w:szCs w:val="24"/>
        </w:rPr>
      </w:pPr>
      <w:proofErr w:type="gramStart"/>
      <w:r w:rsidRPr="0074368F">
        <w:rPr>
          <w:rFonts w:eastAsia="Arial"/>
          <w:szCs w:val="24"/>
        </w:rPr>
        <w:t>tajne</w:t>
      </w:r>
      <w:proofErr w:type="gramEnd"/>
      <w:r w:rsidRPr="0074368F">
        <w:rPr>
          <w:rFonts w:eastAsia="Arial"/>
          <w:szCs w:val="24"/>
        </w:rPr>
        <w:t>.</w:t>
      </w:r>
    </w:p>
    <w:p w14:paraId="29850C96" w14:textId="77777777" w:rsidR="005706CA" w:rsidRPr="0074368F" w:rsidRDefault="005706CA" w:rsidP="005706CA">
      <w:pPr>
        <w:spacing w:after="0" w:line="240" w:lineRule="auto"/>
        <w:ind w:right="80"/>
        <w:rPr>
          <w:rFonts w:eastAsia="Arial"/>
          <w:szCs w:val="24"/>
        </w:rPr>
      </w:pPr>
    </w:p>
    <w:p w14:paraId="70409368"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PKS</w:t>
      </w:r>
      <w:r>
        <w:rPr>
          <w:rFonts w:eastAsia="Arial"/>
          <w:szCs w:val="24"/>
        </w:rPr>
        <w:t xml:space="preserve"> </w:t>
      </w:r>
      <w:r w:rsidRPr="0074368F">
        <w:rPr>
          <w:rFonts w:eastAsia="Arial"/>
          <w:szCs w:val="24"/>
        </w:rPr>
        <w:t>CA</w:t>
      </w:r>
      <w:r>
        <w:rPr>
          <w:rFonts w:eastAsia="Arial"/>
          <w:szCs w:val="24"/>
        </w:rPr>
        <w:t xml:space="preserve"> </w:t>
      </w:r>
      <w:r w:rsidRPr="0074368F">
        <w:rPr>
          <w:rFonts w:eastAsia="Arial"/>
          <w:szCs w:val="24"/>
        </w:rPr>
        <w:t>dokumentuje</w:t>
      </w:r>
      <w:r>
        <w:rPr>
          <w:rFonts w:eastAsia="Arial"/>
          <w:szCs w:val="24"/>
        </w:rPr>
        <w:t xml:space="preserve"> </w:t>
      </w:r>
      <w:r w:rsidRPr="0074368F">
        <w:rPr>
          <w:rFonts w:eastAsia="Arial"/>
          <w:szCs w:val="24"/>
        </w:rPr>
        <w:t>sopstvenu</w:t>
      </w:r>
      <w:r>
        <w:rPr>
          <w:rFonts w:eastAsia="Arial"/>
          <w:szCs w:val="24"/>
        </w:rPr>
        <w:t xml:space="preserve"> </w:t>
      </w:r>
      <w:r w:rsidRPr="0074368F">
        <w:rPr>
          <w:rFonts w:eastAsia="Arial"/>
          <w:szCs w:val="24"/>
        </w:rPr>
        <w:t>distribuciju</w:t>
      </w:r>
      <w:r>
        <w:rPr>
          <w:rFonts w:eastAsia="Arial"/>
          <w:szCs w:val="24"/>
        </w:rPr>
        <w:t xml:space="preserve"> </w:t>
      </w:r>
      <w:r w:rsidRPr="0074368F">
        <w:rPr>
          <w:rFonts w:eastAsia="Arial"/>
          <w:szCs w:val="24"/>
        </w:rPr>
        <w:t>deljenih</w:t>
      </w:r>
      <w:r>
        <w:rPr>
          <w:rFonts w:eastAsia="Arial"/>
          <w:szCs w:val="24"/>
        </w:rPr>
        <w:t xml:space="preserve"> </w:t>
      </w:r>
      <w:r w:rsidRPr="0074368F">
        <w:rPr>
          <w:rFonts w:eastAsia="Arial"/>
          <w:szCs w:val="24"/>
        </w:rPr>
        <w:t>tajni</w:t>
      </w:r>
      <w:r>
        <w:rPr>
          <w:rFonts w:eastAsia="Arial"/>
          <w:szCs w:val="24"/>
        </w:rPr>
        <w:t xml:space="preserve"> </w:t>
      </w:r>
      <w:r w:rsidRPr="0074368F">
        <w:rPr>
          <w:rFonts w:eastAsia="Arial"/>
          <w:szCs w:val="24"/>
        </w:rPr>
        <w:t>za</w:t>
      </w:r>
      <w:r>
        <w:rPr>
          <w:rFonts w:eastAsia="Arial"/>
          <w:szCs w:val="24"/>
        </w:rPr>
        <w:t xml:space="preserve"> </w:t>
      </w:r>
      <w:r w:rsidRPr="0074368F">
        <w:rPr>
          <w:rFonts w:eastAsia="Arial"/>
          <w:szCs w:val="24"/>
        </w:rPr>
        <w:t>aktivaciju</w:t>
      </w:r>
      <w:r>
        <w:rPr>
          <w:rFonts w:eastAsia="Arial"/>
          <w:szCs w:val="24"/>
        </w:rPr>
        <w:t xml:space="preserve"> </w:t>
      </w:r>
      <w:r w:rsidRPr="0074368F">
        <w:rPr>
          <w:rFonts w:eastAsia="Arial"/>
          <w:szCs w:val="24"/>
        </w:rPr>
        <w:t>svog privatnog ključa i ima mogućnost da izmeni način distribucije tokena (smart kartica) u slučaju da staraoci/nosioci tokena zahtevaju da budu zamenjeni u njihovim rolama kao staraoci/nosioci tokena.</w:t>
      </w:r>
    </w:p>
    <w:p w14:paraId="7863F078" w14:textId="77777777" w:rsidR="005706CA" w:rsidRPr="0074368F" w:rsidRDefault="005706CA" w:rsidP="005706CA">
      <w:pPr>
        <w:spacing w:after="0" w:line="240" w:lineRule="auto"/>
        <w:ind w:right="80" w:firstLine="720"/>
        <w:rPr>
          <w:rFonts w:eastAsia="Arial"/>
          <w:szCs w:val="24"/>
        </w:rPr>
      </w:pPr>
    </w:p>
    <w:p w14:paraId="2D0D16D1"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 xml:space="preserve">PKS CA privatni ključevi se uništavaju </w:t>
      </w:r>
      <w:proofErr w:type="gramStart"/>
      <w:r w:rsidRPr="0074368F">
        <w:rPr>
          <w:rFonts w:eastAsia="Arial"/>
          <w:szCs w:val="24"/>
        </w:rPr>
        <w:t>na</w:t>
      </w:r>
      <w:proofErr w:type="gramEnd"/>
      <w:r w:rsidRPr="0074368F">
        <w:rPr>
          <w:rFonts w:eastAsia="Arial"/>
          <w:szCs w:val="24"/>
        </w:rPr>
        <w:t xml:space="preserve"> kraju njihovog životnog veka u cilju garancije da oni neće nikada biti ponovo aktivirani i korišćeni.</w:t>
      </w:r>
    </w:p>
    <w:p w14:paraId="6A312711" w14:textId="77777777" w:rsidR="005706CA" w:rsidRPr="0074368F" w:rsidRDefault="005706CA" w:rsidP="005706CA">
      <w:pPr>
        <w:spacing w:after="0" w:line="240" w:lineRule="auto"/>
        <w:ind w:right="80" w:firstLine="720"/>
        <w:rPr>
          <w:rFonts w:eastAsia="Arial"/>
          <w:szCs w:val="24"/>
        </w:rPr>
      </w:pPr>
    </w:p>
    <w:p w14:paraId="7AB49A87"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Nakon generisanja novog asimetričnog para ključeva i novog sertifikata PKS CA, prethodni</w:t>
      </w:r>
      <w:r>
        <w:rPr>
          <w:rFonts w:eastAsia="Arial"/>
          <w:szCs w:val="24"/>
        </w:rPr>
        <w:t xml:space="preserve"> </w:t>
      </w:r>
      <w:r w:rsidRPr="0074368F">
        <w:rPr>
          <w:rFonts w:eastAsia="Arial"/>
          <w:szCs w:val="24"/>
        </w:rPr>
        <w:t>privatni</w:t>
      </w:r>
      <w:r>
        <w:rPr>
          <w:rFonts w:eastAsia="Arial"/>
          <w:szCs w:val="24"/>
        </w:rPr>
        <w:t xml:space="preserve"> </w:t>
      </w:r>
      <w:r w:rsidRPr="0074368F">
        <w:rPr>
          <w:rFonts w:eastAsia="Arial"/>
          <w:szCs w:val="24"/>
        </w:rPr>
        <w:t>ključ</w:t>
      </w:r>
      <w:r>
        <w:rPr>
          <w:rFonts w:eastAsia="Arial"/>
          <w:szCs w:val="24"/>
        </w:rPr>
        <w:t xml:space="preserve"> </w:t>
      </w:r>
      <w:r w:rsidRPr="0074368F">
        <w:rPr>
          <w:rFonts w:eastAsia="Arial"/>
          <w:szCs w:val="24"/>
        </w:rPr>
        <w:t>se</w:t>
      </w:r>
      <w:r>
        <w:rPr>
          <w:rFonts w:eastAsia="Arial"/>
          <w:szCs w:val="24"/>
        </w:rPr>
        <w:t xml:space="preserve"> </w:t>
      </w:r>
      <w:r w:rsidRPr="0074368F">
        <w:rPr>
          <w:rFonts w:eastAsia="Arial"/>
          <w:szCs w:val="24"/>
        </w:rPr>
        <w:t>briše</w:t>
      </w:r>
      <w:r>
        <w:rPr>
          <w:rFonts w:eastAsia="Arial"/>
          <w:szCs w:val="24"/>
        </w:rPr>
        <w:t xml:space="preserve"> </w:t>
      </w:r>
      <w:r w:rsidRPr="0074368F">
        <w:rPr>
          <w:rFonts w:eastAsia="Arial"/>
          <w:szCs w:val="24"/>
        </w:rPr>
        <w:t>iz</w:t>
      </w:r>
      <w:r>
        <w:rPr>
          <w:rFonts w:eastAsia="Arial"/>
          <w:szCs w:val="24"/>
        </w:rPr>
        <w:t xml:space="preserve"> </w:t>
      </w:r>
      <w:r w:rsidRPr="0074368F">
        <w:rPr>
          <w:rFonts w:eastAsia="Arial"/>
          <w:szCs w:val="24"/>
        </w:rPr>
        <w:t>HSM-a,</w:t>
      </w:r>
      <w:r>
        <w:rPr>
          <w:rFonts w:eastAsia="Arial"/>
          <w:szCs w:val="24"/>
        </w:rPr>
        <w:t xml:space="preserve"> </w:t>
      </w:r>
      <w:r w:rsidRPr="0074368F">
        <w:rPr>
          <w:rFonts w:eastAsia="Arial"/>
          <w:szCs w:val="24"/>
        </w:rPr>
        <w:t>a</w:t>
      </w:r>
      <w:r>
        <w:rPr>
          <w:rFonts w:eastAsia="Arial"/>
          <w:szCs w:val="24"/>
        </w:rPr>
        <w:t xml:space="preserve"> </w:t>
      </w:r>
      <w:r w:rsidRPr="0074368F">
        <w:rPr>
          <w:rFonts w:eastAsia="Arial"/>
          <w:szCs w:val="24"/>
        </w:rPr>
        <w:t>backup</w:t>
      </w:r>
      <w:r>
        <w:rPr>
          <w:rFonts w:eastAsia="Arial"/>
          <w:szCs w:val="24"/>
        </w:rPr>
        <w:t xml:space="preserve"> </w:t>
      </w:r>
      <w:r w:rsidRPr="0074368F">
        <w:rPr>
          <w:rFonts w:eastAsia="Arial"/>
          <w:szCs w:val="24"/>
        </w:rPr>
        <w:t>kopije</w:t>
      </w:r>
      <w:r>
        <w:rPr>
          <w:rFonts w:eastAsia="Arial"/>
          <w:szCs w:val="24"/>
        </w:rPr>
        <w:t xml:space="preserve"> </w:t>
      </w:r>
      <w:r w:rsidRPr="0074368F">
        <w:rPr>
          <w:rFonts w:eastAsia="Arial"/>
          <w:szCs w:val="24"/>
        </w:rPr>
        <w:t>se</w:t>
      </w:r>
      <w:r>
        <w:rPr>
          <w:rFonts w:eastAsia="Arial"/>
          <w:szCs w:val="24"/>
        </w:rPr>
        <w:t xml:space="preserve"> </w:t>
      </w:r>
      <w:r w:rsidRPr="0074368F">
        <w:rPr>
          <w:rFonts w:eastAsia="Arial"/>
          <w:szCs w:val="24"/>
        </w:rPr>
        <w:t>čuvaju</w:t>
      </w:r>
      <w:r>
        <w:rPr>
          <w:rFonts w:eastAsia="Arial"/>
          <w:szCs w:val="24"/>
        </w:rPr>
        <w:t xml:space="preserve"> </w:t>
      </w:r>
      <w:proofErr w:type="gramStart"/>
      <w:r w:rsidRPr="0074368F">
        <w:rPr>
          <w:rFonts w:eastAsia="Arial"/>
          <w:szCs w:val="24"/>
        </w:rPr>
        <w:t>na</w:t>
      </w:r>
      <w:proofErr w:type="gramEnd"/>
      <w:r>
        <w:rPr>
          <w:rFonts w:eastAsia="Arial"/>
          <w:szCs w:val="24"/>
        </w:rPr>
        <w:t xml:space="preserve"> </w:t>
      </w:r>
      <w:r w:rsidRPr="0074368F">
        <w:rPr>
          <w:rFonts w:eastAsia="Arial"/>
          <w:szCs w:val="24"/>
        </w:rPr>
        <w:t>CD medijumu se fizički uništavaju na odgovarajućem uređaju.</w:t>
      </w:r>
    </w:p>
    <w:p w14:paraId="7D9927B2" w14:textId="77777777" w:rsidR="005706CA" w:rsidRPr="0074368F" w:rsidRDefault="005706CA" w:rsidP="005706CA">
      <w:pPr>
        <w:spacing w:after="0" w:line="240" w:lineRule="auto"/>
        <w:ind w:right="80" w:firstLine="720"/>
        <w:rPr>
          <w:rFonts w:eastAsia="Arial"/>
          <w:szCs w:val="24"/>
        </w:rPr>
      </w:pPr>
    </w:p>
    <w:p w14:paraId="7794E533"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Pri tome se kreira odgovarajući zapisnik koji se arhivira.</w:t>
      </w:r>
    </w:p>
    <w:p w14:paraId="2629DA61" w14:textId="77777777" w:rsidR="005706CA" w:rsidRPr="0074368F" w:rsidRDefault="005706CA" w:rsidP="005706CA">
      <w:pPr>
        <w:spacing w:after="0" w:line="200" w:lineRule="exact"/>
        <w:rPr>
          <w:sz w:val="20"/>
        </w:rPr>
      </w:pPr>
    </w:p>
    <w:p w14:paraId="2EAB70AA" w14:textId="77777777" w:rsidR="005706CA" w:rsidRPr="0074368F" w:rsidRDefault="005706CA" w:rsidP="005706CA">
      <w:pPr>
        <w:spacing w:before="15" w:after="0" w:line="260" w:lineRule="exact"/>
        <w:rPr>
          <w:sz w:val="26"/>
          <w:szCs w:val="26"/>
        </w:rPr>
      </w:pPr>
    </w:p>
    <w:p w14:paraId="020DF0CB" w14:textId="77777777" w:rsidR="005706CA" w:rsidRPr="0074368F" w:rsidRDefault="005706CA" w:rsidP="005706CA">
      <w:pPr>
        <w:pStyle w:val="Heading2"/>
        <w:rPr>
          <w:rFonts w:ascii="Times New Roman" w:eastAsia="Arial" w:hAnsi="Times New Roman" w:cs="Times New Roman"/>
        </w:rPr>
      </w:pPr>
      <w:bookmarkStart w:id="63" w:name="_Toc527995362"/>
      <w:r w:rsidRPr="0074368F">
        <w:rPr>
          <w:rFonts w:ascii="Times New Roman" w:eastAsia="Arial" w:hAnsi="Times New Roman" w:cs="Times New Roman"/>
        </w:rPr>
        <w:t>6.3. Drugi aspekti upravljanja parom ključeva</w:t>
      </w:r>
      <w:bookmarkEnd w:id="63"/>
    </w:p>
    <w:p w14:paraId="6BDB56B6" w14:textId="77777777" w:rsidR="005706CA" w:rsidRPr="0074368F" w:rsidRDefault="005706CA" w:rsidP="005706CA">
      <w:pPr>
        <w:spacing w:before="1" w:after="0" w:line="130" w:lineRule="exact"/>
        <w:rPr>
          <w:sz w:val="13"/>
          <w:szCs w:val="13"/>
        </w:rPr>
      </w:pPr>
    </w:p>
    <w:p w14:paraId="589A8273" w14:textId="77777777" w:rsidR="005706CA" w:rsidRPr="0074368F" w:rsidRDefault="005706CA" w:rsidP="005706CA">
      <w:pPr>
        <w:spacing w:after="0" w:line="200" w:lineRule="exact"/>
        <w:rPr>
          <w:sz w:val="20"/>
        </w:rPr>
      </w:pPr>
    </w:p>
    <w:p w14:paraId="3A8B49C6"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PKS CA arhivira svoj sopstveni javni ključ.</w:t>
      </w:r>
    </w:p>
    <w:p w14:paraId="0C99FC29" w14:textId="77777777" w:rsidR="005706CA" w:rsidRPr="0074368F" w:rsidRDefault="005706CA" w:rsidP="005706CA">
      <w:pPr>
        <w:spacing w:after="0" w:line="240" w:lineRule="auto"/>
        <w:ind w:right="80" w:firstLine="460"/>
        <w:rPr>
          <w:rFonts w:eastAsia="Arial"/>
          <w:szCs w:val="24"/>
        </w:rPr>
      </w:pPr>
    </w:p>
    <w:p w14:paraId="0A6B7276" w14:textId="77777777" w:rsidR="005706CA" w:rsidRPr="0074368F" w:rsidRDefault="005706CA" w:rsidP="005706CA">
      <w:pPr>
        <w:spacing w:after="0" w:line="240" w:lineRule="auto"/>
        <w:ind w:right="80" w:firstLine="720"/>
        <w:rPr>
          <w:rFonts w:eastAsia="Arial"/>
          <w:szCs w:val="24"/>
        </w:rPr>
      </w:pPr>
      <w:r w:rsidRPr="0074368F">
        <w:rPr>
          <w:rFonts w:eastAsia="Arial"/>
          <w:szCs w:val="24"/>
        </w:rPr>
        <w:t>PKS CA izdaje korisničke sertifikate za periodom korišćenja kao što je naznačeno u sertifikatima.</w:t>
      </w:r>
    </w:p>
    <w:p w14:paraId="5712C9DF" w14:textId="77777777" w:rsidR="005706CA" w:rsidRPr="0074368F" w:rsidRDefault="005706CA" w:rsidP="005706CA">
      <w:pPr>
        <w:spacing w:after="0" w:line="200" w:lineRule="exact"/>
        <w:rPr>
          <w:sz w:val="20"/>
        </w:rPr>
      </w:pPr>
    </w:p>
    <w:p w14:paraId="06D741EA" w14:textId="77777777" w:rsidR="005706CA" w:rsidRPr="0074368F" w:rsidRDefault="005706CA" w:rsidP="005706CA">
      <w:pPr>
        <w:spacing w:before="15" w:after="0" w:line="260" w:lineRule="exact"/>
        <w:rPr>
          <w:sz w:val="26"/>
          <w:szCs w:val="26"/>
        </w:rPr>
      </w:pPr>
    </w:p>
    <w:p w14:paraId="0B084F94" w14:textId="77777777" w:rsidR="005706CA" w:rsidRPr="0074368F" w:rsidRDefault="005706CA" w:rsidP="005706CA">
      <w:pPr>
        <w:pStyle w:val="Heading2"/>
        <w:rPr>
          <w:rFonts w:ascii="Times New Roman" w:eastAsia="Arial" w:hAnsi="Times New Roman" w:cs="Times New Roman"/>
        </w:rPr>
      </w:pPr>
      <w:bookmarkStart w:id="64" w:name="_Toc527995363"/>
      <w:r w:rsidRPr="0074368F">
        <w:rPr>
          <w:rFonts w:ascii="Times New Roman" w:eastAsia="Arial" w:hAnsi="Times New Roman" w:cs="Times New Roman"/>
        </w:rPr>
        <w:t>6.4. Aktivacioni podaci</w:t>
      </w:r>
      <w:bookmarkEnd w:id="64"/>
    </w:p>
    <w:p w14:paraId="58E1A2A0" w14:textId="77777777" w:rsidR="005706CA" w:rsidRPr="0074368F" w:rsidRDefault="005706CA" w:rsidP="005706CA">
      <w:pPr>
        <w:spacing w:before="4" w:after="0" w:line="130" w:lineRule="exact"/>
        <w:rPr>
          <w:sz w:val="13"/>
          <w:szCs w:val="13"/>
        </w:rPr>
      </w:pPr>
    </w:p>
    <w:p w14:paraId="6328C75D" w14:textId="77777777" w:rsidR="005706CA" w:rsidRPr="0074368F" w:rsidRDefault="005706CA" w:rsidP="005706CA">
      <w:pPr>
        <w:spacing w:after="0" w:line="200" w:lineRule="exact"/>
        <w:rPr>
          <w:sz w:val="20"/>
        </w:rPr>
      </w:pPr>
    </w:p>
    <w:p w14:paraId="2E752290"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PKS CA bezbedno procesira aktivacione podatke pridružene privatnim ključevima CA, kao i svim drugim privatnim ključevima u datom PKI sistemu (intermediate CA, RA, korisnici).</w:t>
      </w:r>
    </w:p>
    <w:p w14:paraId="5EBBB7BE" w14:textId="77777777" w:rsidR="005706CA" w:rsidRPr="0074368F" w:rsidRDefault="005706CA" w:rsidP="005706CA">
      <w:pPr>
        <w:spacing w:after="0" w:line="200" w:lineRule="exact"/>
        <w:rPr>
          <w:sz w:val="20"/>
        </w:rPr>
      </w:pPr>
    </w:p>
    <w:p w14:paraId="6284CE29" w14:textId="77777777" w:rsidR="005706CA" w:rsidRPr="0074368F" w:rsidRDefault="005706CA" w:rsidP="005706CA">
      <w:pPr>
        <w:spacing w:before="15" w:after="0" w:line="260" w:lineRule="exact"/>
        <w:rPr>
          <w:sz w:val="26"/>
          <w:szCs w:val="26"/>
        </w:rPr>
      </w:pPr>
    </w:p>
    <w:p w14:paraId="1BE5E871" w14:textId="77777777" w:rsidR="005706CA" w:rsidRPr="0074368F" w:rsidRDefault="005706CA" w:rsidP="005706CA">
      <w:pPr>
        <w:pStyle w:val="Heading2"/>
        <w:rPr>
          <w:rFonts w:ascii="Times New Roman" w:eastAsia="Arial" w:hAnsi="Times New Roman" w:cs="Times New Roman"/>
        </w:rPr>
      </w:pPr>
      <w:bookmarkStart w:id="65" w:name="_Toc527995364"/>
      <w:r w:rsidRPr="0074368F">
        <w:rPr>
          <w:rFonts w:ascii="Times New Roman" w:eastAsia="Arial" w:hAnsi="Times New Roman" w:cs="Times New Roman"/>
        </w:rPr>
        <w:t>6.5. Bezbednosne kontrole računara</w:t>
      </w:r>
      <w:bookmarkEnd w:id="65"/>
    </w:p>
    <w:p w14:paraId="5E12FFF4" w14:textId="77777777" w:rsidR="005706CA" w:rsidRPr="0074368F" w:rsidRDefault="005706CA" w:rsidP="005706CA">
      <w:pPr>
        <w:spacing w:before="3" w:after="0" w:line="130" w:lineRule="exact"/>
        <w:rPr>
          <w:sz w:val="13"/>
          <w:szCs w:val="13"/>
        </w:rPr>
      </w:pPr>
    </w:p>
    <w:p w14:paraId="19F229BB" w14:textId="77777777" w:rsidR="005706CA" w:rsidRPr="0074368F" w:rsidRDefault="005706CA" w:rsidP="005706CA">
      <w:pPr>
        <w:spacing w:after="0" w:line="200" w:lineRule="exact"/>
        <w:rPr>
          <w:sz w:val="20"/>
        </w:rPr>
      </w:pPr>
    </w:p>
    <w:p w14:paraId="7A37A899"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PKS CA implementira bezbednosne kotrole </w:t>
      </w:r>
      <w:proofErr w:type="gramStart"/>
      <w:r w:rsidRPr="0074368F">
        <w:rPr>
          <w:rFonts w:eastAsia="Arial"/>
          <w:szCs w:val="24"/>
        </w:rPr>
        <w:t>nad</w:t>
      </w:r>
      <w:proofErr w:type="gramEnd"/>
      <w:r w:rsidRPr="0074368F">
        <w:rPr>
          <w:rFonts w:eastAsia="Arial"/>
          <w:szCs w:val="24"/>
        </w:rPr>
        <w:t xml:space="preserve"> računarima koji se koriste u okviru datog PKI sistema.</w:t>
      </w:r>
    </w:p>
    <w:p w14:paraId="444BE23A" w14:textId="77777777" w:rsidR="005706CA" w:rsidRPr="0074368F" w:rsidRDefault="005706CA" w:rsidP="005706CA">
      <w:pPr>
        <w:spacing w:after="0" w:line="200" w:lineRule="exact"/>
        <w:rPr>
          <w:sz w:val="20"/>
        </w:rPr>
      </w:pPr>
    </w:p>
    <w:p w14:paraId="2E32B399" w14:textId="77777777" w:rsidR="005706CA" w:rsidRPr="0074368F" w:rsidRDefault="005706CA" w:rsidP="005706CA">
      <w:pPr>
        <w:spacing w:before="15" w:after="0" w:line="260" w:lineRule="exact"/>
        <w:rPr>
          <w:sz w:val="26"/>
          <w:szCs w:val="26"/>
        </w:rPr>
      </w:pPr>
    </w:p>
    <w:p w14:paraId="6A20B6F7" w14:textId="77777777" w:rsidR="005706CA" w:rsidRPr="0074368F" w:rsidRDefault="005706CA" w:rsidP="005706CA">
      <w:pPr>
        <w:pStyle w:val="Heading2"/>
        <w:rPr>
          <w:rFonts w:ascii="Times New Roman" w:eastAsia="Arial" w:hAnsi="Times New Roman" w:cs="Times New Roman"/>
        </w:rPr>
      </w:pPr>
      <w:bookmarkStart w:id="66" w:name="_Toc527995365"/>
      <w:r w:rsidRPr="0074368F">
        <w:rPr>
          <w:rFonts w:ascii="Times New Roman" w:eastAsia="Arial" w:hAnsi="Times New Roman" w:cs="Times New Roman"/>
        </w:rPr>
        <w:t>6.6. Mrežne bezbednosne kontrole</w:t>
      </w:r>
      <w:bookmarkEnd w:id="66"/>
    </w:p>
    <w:p w14:paraId="04181F64" w14:textId="77777777" w:rsidR="005706CA" w:rsidRPr="0074368F" w:rsidRDefault="005706CA" w:rsidP="005706CA">
      <w:pPr>
        <w:spacing w:before="2" w:after="0" w:line="130" w:lineRule="exact"/>
        <w:rPr>
          <w:sz w:val="13"/>
          <w:szCs w:val="13"/>
        </w:rPr>
      </w:pPr>
    </w:p>
    <w:p w14:paraId="2C78E3E5" w14:textId="77777777" w:rsidR="005706CA" w:rsidRPr="0074368F" w:rsidRDefault="005706CA" w:rsidP="005706CA">
      <w:pPr>
        <w:spacing w:after="0" w:line="200" w:lineRule="exact"/>
        <w:rPr>
          <w:sz w:val="20"/>
        </w:rPr>
      </w:pPr>
    </w:p>
    <w:p w14:paraId="34CB943F" w14:textId="77777777" w:rsidR="005706CA" w:rsidRPr="0074368F" w:rsidRDefault="005706CA" w:rsidP="005706CA">
      <w:pPr>
        <w:spacing w:after="0" w:line="240" w:lineRule="auto"/>
        <w:ind w:right="66" w:firstLine="720"/>
        <w:rPr>
          <w:rFonts w:eastAsia="Arial"/>
          <w:szCs w:val="24"/>
        </w:rPr>
      </w:pPr>
      <w:r w:rsidRPr="0074368F">
        <w:rPr>
          <w:rFonts w:eastAsia="Arial"/>
          <w:szCs w:val="24"/>
        </w:rPr>
        <w:lastRenderedPageBreak/>
        <w:t>PKS CA održava i primenjuje visok nivo sistema mrežne bezbednosti, uključujući primenu firewall uređaja i intrusion detection/prevention sistema.</w:t>
      </w:r>
    </w:p>
    <w:p w14:paraId="0102F661" w14:textId="77777777" w:rsidR="005706CA" w:rsidRPr="0074368F" w:rsidRDefault="005706CA" w:rsidP="005706CA">
      <w:pPr>
        <w:spacing w:after="0" w:line="200" w:lineRule="exact"/>
        <w:rPr>
          <w:sz w:val="20"/>
        </w:rPr>
      </w:pPr>
    </w:p>
    <w:p w14:paraId="69B29145" w14:textId="77777777" w:rsidR="005706CA" w:rsidRPr="0074368F" w:rsidRDefault="005706CA" w:rsidP="005706CA">
      <w:pPr>
        <w:spacing w:before="15" w:after="0" w:line="260" w:lineRule="exact"/>
        <w:rPr>
          <w:sz w:val="26"/>
          <w:szCs w:val="26"/>
        </w:rPr>
      </w:pPr>
    </w:p>
    <w:p w14:paraId="027C0074" w14:textId="77777777" w:rsidR="005706CA" w:rsidRPr="0074368F" w:rsidRDefault="005706CA" w:rsidP="005706CA">
      <w:pPr>
        <w:pStyle w:val="Heading2"/>
        <w:rPr>
          <w:rFonts w:ascii="Times New Roman" w:eastAsia="Arial" w:hAnsi="Times New Roman" w:cs="Times New Roman"/>
        </w:rPr>
      </w:pPr>
      <w:bookmarkStart w:id="67" w:name="_Toc527995366"/>
      <w:r w:rsidRPr="0074368F">
        <w:rPr>
          <w:rFonts w:ascii="Times New Roman" w:eastAsia="Arial" w:hAnsi="Times New Roman" w:cs="Times New Roman"/>
        </w:rPr>
        <w:t>6.7. Vremenski pečat</w:t>
      </w:r>
      <w:bookmarkEnd w:id="67"/>
    </w:p>
    <w:p w14:paraId="6A2A0ECC" w14:textId="77777777" w:rsidR="005706CA" w:rsidRPr="0074368F" w:rsidRDefault="005706CA" w:rsidP="005706CA">
      <w:pPr>
        <w:spacing w:before="3" w:after="0" w:line="130" w:lineRule="exact"/>
        <w:rPr>
          <w:sz w:val="13"/>
          <w:szCs w:val="13"/>
        </w:rPr>
      </w:pPr>
    </w:p>
    <w:p w14:paraId="6A868BD7" w14:textId="77777777" w:rsidR="005706CA" w:rsidRPr="0074368F" w:rsidRDefault="005706CA" w:rsidP="005706CA">
      <w:pPr>
        <w:spacing w:after="0" w:line="200" w:lineRule="exact"/>
        <w:rPr>
          <w:sz w:val="20"/>
        </w:rPr>
      </w:pPr>
    </w:p>
    <w:p w14:paraId="46AF9EE2" w14:textId="77777777" w:rsidR="005706CA" w:rsidRPr="0074368F" w:rsidRDefault="005706CA" w:rsidP="005706CA">
      <w:pPr>
        <w:spacing w:after="0" w:line="240" w:lineRule="auto"/>
        <w:ind w:right="-10" w:firstLine="720"/>
        <w:rPr>
          <w:rFonts w:eastAsia="Arial"/>
          <w:szCs w:val="24"/>
        </w:rPr>
        <w:sectPr w:rsidR="005706CA" w:rsidRPr="0074368F">
          <w:headerReference w:type="default" r:id="rId11"/>
          <w:footerReference w:type="default" r:id="rId12"/>
          <w:pgSz w:w="11920" w:h="16840"/>
          <w:pgMar w:top="1340" w:right="1320" w:bottom="1200" w:left="1340" w:header="0" w:footer="1003" w:gutter="0"/>
          <w:pgNumType w:start="27"/>
          <w:cols w:space="720"/>
        </w:sectPr>
      </w:pPr>
      <w:r w:rsidRPr="0074368F">
        <w:rPr>
          <w:rFonts w:eastAsia="Arial"/>
          <w:szCs w:val="24"/>
        </w:rPr>
        <w:t>Ovo poglavlje nije primenljivo u okviru ove CP.</w:t>
      </w:r>
    </w:p>
    <w:p w14:paraId="5A6F0D88" w14:textId="77777777" w:rsidR="005706CA" w:rsidRPr="0074368F" w:rsidRDefault="005706CA" w:rsidP="005706CA">
      <w:pPr>
        <w:pStyle w:val="Heading1"/>
        <w:rPr>
          <w:rFonts w:ascii="Times New Roman" w:eastAsia="Arial" w:hAnsi="Times New Roman" w:cs="Times New Roman"/>
        </w:rPr>
      </w:pPr>
      <w:bookmarkStart w:id="68" w:name="_Toc527995367"/>
      <w:r w:rsidRPr="0074368F">
        <w:rPr>
          <w:rFonts w:ascii="Times New Roman" w:eastAsia="Arial" w:hAnsi="Times New Roman" w:cs="Times New Roman"/>
        </w:rPr>
        <w:lastRenderedPageBreak/>
        <w:t>7.</w:t>
      </w:r>
      <w:r>
        <w:rPr>
          <w:rFonts w:ascii="Times New Roman" w:eastAsia="Arial" w:hAnsi="Times New Roman" w:cs="Times New Roman"/>
        </w:rPr>
        <w:t xml:space="preserve"> </w:t>
      </w:r>
      <w:r w:rsidRPr="0074368F">
        <w:rPr>
          <w:rFonts w:ascii="Times New Roman" w:eastAsia="Arial" w:hAnsi="Times New Roman" w:cs="Times New Roman"/>
        </w:rPr>
        <w:t>Profili sertifikata, CRL lista I OCSP</w:t>
      </w:r>
      <w:bookmarkEnd w:id="68"/>
    </w:p>
    <w:p w14:paraId="7166F48B" w14:textId="77777777" w:rsidR="005706CA" w:rsidRPr="0074368F" w:rsidRDefault="005706CA" w:rsidP="005706CA">
      <w:pPr>
        <w:spacing w:before="10" w:after="0" w:line="130" w:lineRule="exact"/>
        <w:rPr>
          <w:sz w:val="13"/>
          <w:szCs w:val="13"/>
        </w:rPr>
      </w:pPr>
    </w:p>
    <w:p w14:paraId="15C0660B" w14:textId="77777777" w:rsidR="005706CA" w:rsidRPr="0074368F" w:rsidRDefault="005706CA" w:rsidP="005706CA">
      <w:pPr>
        <w:spacing w:after="0" w:line="200" w:lineRule="exact"/>
        <w:rPr>
          <w:sz w:val="20"/>
        </w:rPr>
      </w:pPr>
    </w:p>
    <w:p w14:paraId="11177D0E" w14:textId="77777777" w:rsidR="005706CA" w:rsidRPr="0074368F" w:rsidRDefault="005706CA" w:rsidP="005706CA">
      <w:pPr>
        <w:spacing w:after="0" w:line="240" w:lineRule="auto"/>
        <w:ind w:right="-20" w:firstLine="720"/>
        <w:rPr>
          <w:rFonts w:eastAsia="Arial"/>
          <w:szCs w:val="24"/>
        </w:rPr>
      </w:pPr>
      <w:r w:rsidRPr="0074368F">
        <w:rPr>
          <w:rFonts w:eastAsia="Arial"/>
          <w:szCs w:val="24"/>
        </w:rPr>
        <w:t>Ovo poglavlje specificira formate sertifikata, CRL lista I OCSP koje izdaje PKS CA.</w:t>
      </w:r>
    </w:p>
    <w:p w14:paraId="4D253962" w14:textId="77777777" w:rsidR="005706CA" w:rsidRPr="0074368F" w:rsidRDefault="005706CA" w:rsidP="005706CA">
      <w:pPr>
        <w:spacing w:after="0" w:line="200" w:lineRule="exact"/>
        <w:rPr>
          <w:sz w:val="20"/>
        </w:rPr>
      </w:pPr>
    </w:p>
    <w:p w14:paraId="28174064" w14:textId="77777777" w:rsidR="005706CA" w:rsidRPr="0074368F" w:rsidRDefault="005706CA" w:rsidP="005706CA">
      <w:pPr>
        <w:pStyle w:val="Heading2"/>
        <w:rPr>
          <w:rFonts w:ascii="Times New Roman" w:eastAsia="Arial" w:hAnsi="Times New Roman" w:cs="Times New Roman"/>
        </w:rPr>
      </w:pPr>
      <w:bookmarkStart w:id="69" w:name="_Toc527995368"/>
      <w:r w:rsidRPr="0074368F">
        <w:rPr>
          <w:rFonts w:ascii="Times New Roman" w:eastAsia="Arial" w:hAnsi="Times New Roman" w:cs="Times New Roman"/>
        </w:rPr>
        <w:t>7.1. Profili sertifikata</w:t>
      </w:r>
      <w:bookmarkEnd w:id="69"/>
    </w:p>
    <w:p w14:paraId="1F0E035D" w14:textId="77777777" w:rsidR="005706CA" w:rsidRPr="0074368F" w:rsidRDefault="005706CA" w:rsidP="005706CA">
      <w:pPr>
        <w:spacing w:before="3" w:after="0" w:line="130" w:lineRule="exact"/>
        <w:rPr>
          <w:sz w:val="13"/>
          <w:szCs w:val="13"/>
        </w:rPr>
      </w:pPr>
    </w:p>
    <w:p w14:paraId="77A3C1C0" w14:textId="77777777" w:rsidR="005706CA" w:rsidRPr="0074368F" w:rsidRDefault="005706CA" w:rsidP="005706CA">
      <w:pPr>
        <w:spacing w:after="0" w:line="200" w:lineRule="exact"/>
        <w:rPr>
          <w:sz w:val="20"/>
        </w:rPr>
      </w:pPr>
    </w:p>
    <w:p w14:paraId="604CE114" w14:textId="77777777" w:rsidR="005706CA" w:rsidRPr="0074368F" w:rsidRDefault="005706CA" w:rsidP="005706CA">
      <w:pPr>
        <w:spacing w:after="0" w:line="240" w:lineRule="auto"/>
        <w:ind w:right="-20" w:firstLine="720"/>
        <w:rPr>
          <w:rFonts w:eastAsia="Arial"/>
          <w:szCs w:val="24"/>
        </w:rPr>
      </w:pPr>
      <w:r w:rsidRPr="0074368F">
        <w:rPr>
          <w:rFonts w:eastAsia="Arial"/>
          <w:szCs w:val="24"/>
        </w:rPr>
        <w:t>PKS CA izdaje sledeće vrste sertifikata:</w:t>
      </w:r>
    </w:p>
    <w:p w14:paraId="00639FB3" w14:textId="77777777" w:rsidR="005706CA" w:rsidRPr="0074368F" w:rsidRDefault="005706CA" w:rsidP="005706CA">
      <w:pPr>
        <w:spacing w:before="16" w:after="0" w:line="260" w:lineRule="exact"/>
        <w:rPr>
          <w:sz w:val="26"/>
          <w:szCs w:val="26"/>
        </w:rPr>
      </w:pPr>
    </w:p>
    <w:p w14:paraId="08F24AEE" w14:textId="77777777" w:rsidR="005706CA" w:rsidRPr="00DA2404" w:rsidRDefault="005706CA" w:rsidP="005706CA">
      <w:pPr>
        <w:pStyle w:val="ListParagraph"/>
        <w:widowControl w:val="0"/>
        <w:numPr>
          <w:ilvl w:val="0"/>
          <w:numId w:val="36"/>
        </w:numPr>
        <w:tabs>
          <w:tab w:val="left" w:pos="820"/>
        </w:tabs>
        <w:spacing w:after="0" w:line="240" w:lineRule="auto"/>
        <w:ind w:right="-20"/>
        <w:jc w:val="both"/>
        <w:rPr>
          <w:rFonts w:eastAsia="Arial" w:cs="Times New Roman"/>
          <w:szCs w:val="24"/>
        </w:rPr>
      </w:pPr>
      <w:r w:rsidRPr="00DA2404">
        <w:rPr>
          <w:rFonts w:eastAsia="Arial" w:cs="Times New Roman"/>
          <w:szCs w:val="24"/>
        </w:rPr>
        <w:t>Root CA</w:t>
      </w:r>
    </w:p>
    <w:p w14:paraId="52314914" w14:textId="77777777" w:rsidR="005706CA" w:rsidRPr="00DA2404" w:rsidRDefault="005706CA" w:rsidP="005706CA">
      <w:pPr>
        <w:pStyle w:val="ListParagraph"/>
        <w:widowControl w:val="0"/>
        <w:numPr>
          <w:ilvl w:val="0"/>
          <w:numId w:val="36"/>
        </w:numPr>
        <w:tabs>
          <w:tab w:val="left" w:pos="820"/>
        </w:tabs>
        <w:spacing w:after="0" w:line="240" w:lineRule="auto"/>
        <w:ind w:right="-20"/>
        <w:jc w:val="both"/>
        <w:rPr>
          <w:rFonts w:eastAsia="Arial" w:cs="Times New Roman"/>
          <w:szCs w:val="24"/>
        </w:rPr>
      </w:pPr>
      <w:r w:rsidRPr="00DA2404">
        <w:rPr>
          <w:rFonts w:eastAsia="Arial" w:cs="Times New Roman"/>
          <w:szCs w:val="24"/>
        </w:rPr>
        <w:t>Intermediate CA;</w:t>
      </w:r>
    </w:p>
    <w:p w14:paraId="47CD6A75" w14:textId="77777777" w:rsidR="005706CA" w:rsidRPr="00DA2404" w:rsidRDefault="005706CA" w:rsidP="005706CA">
      <w:pPr>
        <w:pStyle w:val="ListParagraph"/>
        <w:widowControl w:val="0"/>
        <w:numPr>
          <w:ilvl w:val="1"/>
          <w:numId w:val="36"/>
        </w:numPr>
        <w:tabs>
          <w:tab w:val="left" w:pos="820"/>
        </w:tabs>
        <w:spacing w:after="0" w:line="240" w:lineRule="auto"/>
        <w:ind w:right="-20"/>
        <w:jc w:val="both"/>
        <w:rPr>
          <w:rFonts w:eastAsia="Arial" w:cs="Times New Roman"/>
          <w:szCs w:val="24"/>
        </w:rPr>
      </w:pPr>
      <w:r w:rsidRPr="00DA2404">
        <w:rPr>
          <w:rFonts w:eastAsia="Arial" w:cs="Times New Roman"/>
          <w:szCs w:val="24"/>
        </w:rPr>
        <w:t>Kvalifikovane sertifikate za:</w:t>
      </w:r>
    </w:p>
    <w:p w14:paraId="2E79F222" w14:textId="77777777" w:rsidR="005706CA" w:rsidRPr="00DA2404" w:rsidRDefault="005706CA" w:rsidP="005706CA">
      <w:pPr>
        <w:pStyle w:val="ListParagraph"/>
        <w:widowControl w:val="0"/>
        <w:numPr>
          <w:ilvl w:val="1"/>
          <w:numId w:val="36"/>
        </w:numPr>
        <w:tabs>
          <w:tab w:val="left" w:pos="820"/>
        </w:tabs>
        <w:spacing w:after="0" w:line="240" w:lineRule="auto"/>
        <w:ind w:right="-20"/>
        <w:jc w:val="both"/>
        <w:rPr>
          <w:rFonts w:eastAsia="Arial" w:cs="Times New Roman"/>
          <w:szCs w:val="24"/>
        </w:rPr>
      </w:pPr>
      <w:r w:rsidRPr="00DA2404">
        <w:rPr>
          <w:rFonts w:eastAsia="Arial" w:cs="Times New Roman"/>
          <w:szCs w:val="24"/>
        </w:rPr>
        <w:t>Fizička lica koja su zakonski zastupnici pravnih lica,</w:t>
      </w:r>
    </w:p>
    <w:p w14:paraId="174ABDD9" w14:textId="77777777" w:rsidR="005706CA" w:rsidRPr="00DA2404" w:rsidRDefault="005706CA" w:rsidP="005706CA">
      <w:pPr>
        <w:pStyle w:val="ListParagraph"/>
        <w:widowControl w:val="0"/>
        <w:numPr>
          <w:ilvl w:val="1"/>
          <w:numId w:val="36"/>
        </w:numPr>
        <w:tabs>
          <w:tab w:val="left" w:pos="1540"/>
        </w:tabs>
        <w:spacing w:after="0" w:line="293" w:lineRule="exact"/>
        <w:ind w:right="-20"/>
        <w:jc w:val="both"/>
        <w:rPr>
          <w:rFonts w:eastAsia="Arial" w:cs="Times New Roman"/>
          <w:szCs w:val="24"/>
        </w:rPr>
      </w:pPr>
      <w:r w:rsidRPr="00DA2404">
        <w:rPr>
          <w:rFonts w:eastAsia="Arial" w:cs="Times New Roman"/>
          <w:position w:val="-1"/>
          <w:szCs w:val="24"/>
        </w:rPr>
        <w:t>Zaposlene u PKS i u regionalnim privrednim komorama.</w:t>
      </w:r>
    </w:p>
    <w:p w14:paraId="2961E9DA" w14:textId="77777777" w:rsidR="005706CA" w:rsidRDefault="005706CA" w:rsidP="005706CA">
      <w:pPr>
        <w:spacing w:before="12" w:after="0" w:line="260" w:lineRule="exact"/>
        <w:rPr>
          <w:sz w:val="26"/>
          <w:szCs w:val="26"/>
        </w:rPr>
      </w:pPr>
    </w:p>
    <w:p w14:paraId="2C5516A1" w14:textId="77777777" w:rsidR="005706CA" w:rsidRPr="0074368F" w:rsidRDefault="005706CA" w:rsidP="005706CA">
      <w:pPr>
        <w:spacing w:before="12" w:after="0" w:line="260" w:lineRule="exact"/>
        <w:rPr>
          <w:sz w:val="26"/>
          <w:szCs w:val="26"/>
        </w:rPr>
      </w:pPr>
    </w:p>
    <w:p w14:paraId="5751EE70" w14:textId="77777777" w:rsidR="005706CA" w:rsidRPr="0074368F" w:rsidRDefault="005706CA" w:rsidP="005706CA">
      <w:pPr>
        <w:spacing w:after="0" w:line="240" w:lineRule="auto"/>
        <w:ind w:left="100" w:right="67" w:firstLine="620"/>
        <w:rPr>
          <w:rFonts w:eastAsia="Arial"/>
          <w:szCs w:val="24"/>
        </w:rPr>
      </w:pPr>
      <w:r w:rsidRPr="0074368F">
        <w:rPr>
          <w:rFonts w:eastAsia="Arial"/>
          <w:szCs w:val="24"/>
        </w:rPr>
        <w:t>Ovaj dokument predstavlja Politiku sertifikacije PKS CA za izdavanje kvalifikovanih elektronskih sertifikata za korisnike PKS.</w:t>
      </w:r>
    </w:p>
    <w:p w14:paraId="7D351141" w14:textId="77777777" w:rsidR="005706CA" w:rsidRPr="0074368F" w:rsidRDefault="005706CA" w:rsidP="005706CA">
      <w:pPr>
        <w:spacing w:after="0" w:line="200" w:lineRule="exact"/>
        <w:rPr>
          <w:sz w:val="20"/>
        </w:rPr>
      </w:pPr>
    </w:p>
    <w:p w14:paraId="77E3F142" w14:textId="77777777" w:rsidR="005706CA" w:rsidRPr="0074368F" w:rsidRDefault="005706CA" w:rsidP="005706CA">
      <w:pPr>
        <w:pStyle w:val="Heading3"/>
        <w:ind w:firstLine="720"/>
        <w:rPr>
          <w:rFonts w:ascii="Times New Roman" w:eastAsia="Arial" w:hAnsi="Times New Roman" w:cs="Times New Roman"/>
        </w:rPr>
      </w:pPr>
      <w:bookmarkStart w:id="70" w:name="_Toc527995369"/>
      <w:r w:rsidRPr="0074368F">
        <w:rPr>
          <w:rFonts w:ascii="Times New Roman" w:eastAsia="Arial" w:hAnsi="Times New Roman" w:cs="Times New Roman"/>
        </w:rPr>
        <w:t>7.1.1.</w:t>
      </w:r>
      <w:r>
        <w:rPr>
          <w:rFonts w:ascii="Times New Roman" w:eastAsia="Arial" w:hAnsi="Times New Roman" w:cs="Times New Roman"/>
        </w:rPr>
        <w:t xml:space="preserve"> </w:t>
      </w:r>
      <w:r w:rsidRPr="0074368F">
        <w:rPr>
          <w:rFonts w:ascii="Times New Roman" w:eastAsia="Arial" w:hAnsi="Times New Roman" w:cs="Times New Roman"/>
        </w:rPr>
        <w:t>Opšti profil sertifikata</w:t>
      </w:r>
      <w:bookmarkEnd w:id="70"/>
    </w:p>
    <w:p w14:paraId="7EAB5A8C" w14:textId="77777777" w:rsidR="005706CA" w:rsidRPr="0074368F" w:rsidRDefault="005706CA" w:rsidP="005706CA">
      <w:pPr>
        <w:spacing w:before="5" w:after="0" w:line="120" w:lineRule="exact"/>
        <w:rPr>
          <w:sz w:val="12"/>
          <w:szCs w:val="12"/>
        </w:rPr>
      </w:pPr>
    </w:p>
    <w:p w14:paraId="0EBDAA84" w14:textId="77777777" w:rsidR="005706CA" w:rsidRPr="0074368F" w:rsidRDefault="005706CA" w:rsidP="005706CA">
      <w:pPr>
        <w:spacing w:after="0" w:line="200" w:lineRule="exact"/>
        <w:rPr>
          <w:sz w:val="20"/>
        </w:rPr>
      </w:pPr>
    </w:p>
    <w:p w14:paraId="1D4354F5" w14:textId="77777777" w:rsidR="005706CA" w:rsidRPr="0074368F" w:rsidRDefault="005706CA" w:rsidP="005706CA">
      <w:pPr>
        <w:spacing w:after="0" w:line="240" w:lineRule="auto"/>
        <w:ind w:left="100" w:right="-20" w:firstLine="620"/>
        <w:rPr>
          <w:rFonts w:eastAsia="Arial"/>
          <w:szCs w:val="24"/>
        </w:rPr>
      </w:pPr>
      <w:r w:rsidRPr="0074368F">
        <w:rPr>
          <w:rFonts w:eastAsia="Arial"/>
          <w:szCs w:val="24"/>
        </w:rPr>
        <w:t>Opšti profil PKS CA sertifikata:</w:t>
      </w:r>
    </w:p>
    <w:p w14:paraId="3B1F0E06" w14:textId="77777777" w:rsidR="005706CA" w:rsidRPr="0074368F" w:rsidRDefault="005706CA" w:rsidP="005706CA">
      <w:pPr>
        <w:spacing w:before="19" w:after="0" w:line="260" w:lineRule="exact"/>
        <w:rPr>
          <w:sz w:val="26"/>
          <w:szCs w:val="26"/>
        </w:rPr>
      </w:pPr>
    </w:p>
    <w:tbl>
      <w:tblPr>
        <w:tblW w:w="0" w:type="auto"/>
        <w:tblInd w:w="377" w:type="dxa"/>
        <w:tblLayout w:type="fixed"/>
        <w:tblCellMar>
          <w:left w:w="0" w:type="dxa"/>
          <w:right w:w="0" w:type="dxa"/>
        </w:tblCellMar>
        <w:tblLook w:val="01E0" w:firstRow="1" w:lastRow="1" w:firstColumn="1" w:lastColumn="1" w:noHBand="0" w:noVBand="0"/>
      </w:tblPr>
      <w:tblGrid>
        <w:gridCol w:w="3224"/>
        <w:gridCol w:w="2410"/>
        <w:gridCol w:w="2609"/>
      </w:tblGrid>
      <w:tr w:rsidR="005706CA" w:rsidRPr="0074368F" w14:paraId="67F8E15D" w14:textId="77777777" w:rsidTr="00131C6C">
        <w:trPr>
          <w:trHeight w:hRule="exact" w:val="286"/>
        </w:trPr>
        <w:tc>
          <w:tcPr>
            <w:tcW w:w="3224" w:type="dxa"/>
            <w:tcBorders>
              <w:top w:val="single" w:sz="4" w:space="0" w:color="000000"/>
              <w:left w:val="single" w:sz="4" w:space="0" w:color="000000"/>
              <w:bottom w:val="single" w:sz="4" w:space="0" w:color="000000"/>
              <w:right w:val="single" w:sz="4" w:space="0" w:color="000000"/>
            </w:tcBorders>
          </w:tcPr>
          <w:p w14:paraId="3169DFE9" w14:textId="77777777" w:rsidR="005706CA" w:rsidRPr="0074368F" w:rsidRDefault="005706CA" w:rsidP="00131C6C">
            <w:pPr>
              <w:spacing w:after="0" w:line="268" w:lineRule="exact"/>
              <w:ind w:left="102" w:right="-20"/>
              <w:rPr>
                <w:rFonts w:eastAsia="Arial"/>
                <w:szCs w:val="24"/>
              </w:rPr>
            </w:pPr>
            <w:r w:rsidRPr="0074368F">
              <w:rPr>
                <w:rFonts w:eastAsia="Arial"/>
                <w:szCs w:val="24"/>
              </w:rPr>
              <w:t>Ime profila</w:t>
            </w:r>
          </w:p>
        </w:tc>
        <w:tc>
          <w:tcPr>
            <w:tcW w:w="5019" w:type="dxa"/>
            <w:gridSpan w:val="2"/>
            <w:tcBorders>
              <w:top w:val="single" w:sz="4" w:space="0" w:color="000000"/>
              <w:left w:val="single" w:sz="4" w:space="0" w:color="000000"/>
              <w:bottom w:val="single" w:sz="4" w:space="0" w:color="000000"/>
              <w:right w:val="single" w:sz="4" w:space="0" w:color="000000"/>
            </w:tcBorders>
          </w:tcPr>
          <w:p w14:paraId="45BFBE6B" w14:textId="77777777" w:rsidR="005706CA" w:rsidRPr="0074368F" w:rsidRDefault="005706CA" w:rsidP="00131C6C"/>
        </w:tc>
      </w:tr>
      <w:tr w:rsidR="005706CA" w:rsidRPr="0074368F" w14:paraId="66A34348" w14:textId="77777777" w:rsidTr="00131C6C">
        <w:trPr>
          <w:trHeight w:hRule="exact" w:val="286"/>
        </w:trPr>
        <w:tc>
          <w:tcPr>
            <w:tcW w:w="3224" w:type="dxa"/>
            <w:tcBorders>
              <w:top w:val="single" w:sz="4" w:space="0" w:color="000000"/>
              <w:left w:val="single" w:sz="4" w:space="0" w:color="000000"/>
              <w:bottom w:val="single" w:sz="4" w:space="0" w:color="000000"/>
              <w:right w:val="single" w:sz="4" w:space="0" w:color="000000"/>
            </w:tcBorders>
          </w:tcPr>
          <w:p w14:paraId="51EAAC76" w14:textId="77777777" w:rsidR="005706CA" w:rsidRPr="0074368F" w:rsidRDefault="005706CA" w:rsidP="00131C6C">
            <w:pPr>
              <w:spacing w:after="0" w:line="268" w:lineRule="exact"/>
              <w:ind w:left="102" w:right="-20"/>
              <w:rPr>
                <w:rFonts w:eastAsia="Arial"/>
                <w:szCs w:val="24"/>
              </w:rPr>
            </w:pPr>
            <w:r w:rsidRPr="0074368F">
              <w:rPr>
                <w:rFonts w:eastAsia="Arial"/>
                <w:szCs w:val="24"/>
              </w:rPr>
              <w:t>Period validnosti certifikata</w:t>
            </w:r>
          </w:p>
        </w:tc>
        <w:tc>
          <w:tcPr>
            <w:tcW w:w="5019" w:type="dxa"/>
            <w:gridSpan w:val="2"/>
            <w:tcBorders>
              <w:top w:val="single" w:sz="4" w:space="0" w:color="000000"/>
              <w:left w:val="single" w:sz="4" w:space="0" w:color="000000"/>
              <w:bottom w:val="single" w:sz="4" w:space="0" w:color="000000"/>
              <w:right w:val="single" w:sz="4" w:space="0" w:color="000000"/>
            </w:tcBorders>
          </w:tcPr>
          <w:p w14:paraId="32E7187D" w14:textId="77777777" w:rsidR="005706CA" w:rsidRPr="0074368F" w:rsidRDefault="005706CA" w:rsidP="00131C6C">
            <w:pPr>
              <w:spacing w:after="0" w:line="268" w:lineRule="exact"/>
              <w:ind w:left="100" w:right="-20"/>
              <w:rPr>
                <w:rFonts w:eastAsia="Arial"/>
                <w:szCs w:val="24"/>
              </w:rPr>
            </w:pPr>
            <w:r w:rsidRPr="0074368F">
              <w:rPr>
                <w:rFonts w:eastAsia="Arial"/>
                <w:szCs w:val="24"/>
              </w:rPr>
              <w:t>1 – 20 godina</w:t>
            </w:r>
          </w:p>
        </w:tc>
      </w:tr>
      <w:tr w:rsidR="005706CA" w:rsidRPr="0074368F" w14:paraId="73A4B6B2" w14:textId="77777777" w:rsidTr="00131C6C">
        <w:trPr>
          <w:trHeight w:hRule="exact" w:val="562"/>
        </w:trPr>
        <w:tc>
          <w:tcPr>
            <w:tcW w:w="3224" w:type="dxa"/>
            <w:tcBorders>
              <w:top w:val="single" w:sz="4" w:space="0" w:color="000000"/>
              <w:left w:val="single" w:sz="4" w:space="0" w:color="000000"/>
              <w:bottom w:val="single" w:sz="4" w:space="0" w:color="000000"/>
              <w:right w:val="single" w:sz="4" w:space="0" w:color="000000"/>
            </w:tcBorders>
          </w:tcPr>
          <w:p w14:paraId="20591320" w14:textId="77777777" w:rsidR="005706CA" w:rsidRPr="0074368F" w:rsidRDefault="005706CA" w:rsidP="00131C6C">
            <w:pPr>
              <w:spacing w:before="1" w:after="0" w:line="130" w:lineRule="exact"/>
              <w:rPr>
                <w:sz w:val="13"/>
                <w:szCs w:val="13"/>
              </w:rPr>
            </w:pPr>
          </w:p>
          <w:p w14:paraId="143F70AB" w14:textId="77777777" w:rsidR="005706CA" w:rsidRPr="0074368F" w:rsidRDefault="005706CA" w:rsidP="00131C6C">
            <w:pPr>
              <w:spacing w:after="0" w:line="240" w:lineRule="auto"/>
              <w:ind w:left="102" w:right="-20"/>
              <w:rPr>
                <w:rFonts w:eastAsia="Arial"/>
                <w:szCs w:val="24"/>
              </w:rPr>
            </w:pPr>
            <w:r w:rsidRPr="0074368F">
              <w:rPr>
                <w:rFonts w:eastAsia="Arial"/>
                <w:szCs w:val="24"/>
              </w:rPr>
              <w:t>Basic Constraints Ekstenzija</w:t>
            </w:r>
          </w:p>
        </w:tc>
        <w:tc>
          <w:tcPr>
            <w:tcW w:w="5019" w:type="dxa"/>
            <w:gridSpan w:val="2"/>
            <w:tcBorders>
              <w:top w:val="single" w:sz="4" w:space="0" w:color="000000"/>
              <w:left w:val="single" w:sz="4" w:space="0" w:color="000000"/>
              <w:bottom w:val="single" w:sz="4" w:space="0" w:color="000000"/>
              <w:right w:val="single" w:sz="4" w:space="0" w:color="000000"/>
            </w:tcBorders>
          </w:tcPr>
          <w:p w14:paraId="60D212E1" w14:textId="77777777" w:rsidR="005706CA" w:rsidRPr="0074368F" w:rsidRDefault="005706CA" w:rsidP="00131C6C">
            <w:pPr>
              <w:spacing w:before="1" w:after="0" w:line="130" w:lineRule="exact"/>
              <w:rPr>
                <w:sz w:val="13"/>
                <w:szCs w:val="13"/>
              </w:rPr>
            </w:pPr>
          </w:p>
          <w:p w14:paraId="762B3BDE" w14:textId="77777777" w:rsidR="005706CA" w:rsidRPr="0074368F" w:rsidRDefault="005706CA" w:rsidP="00131C6C">
            <w:pPr>
              <w:spacing w:after="0" w:line="240" w:lineRule="auto"/>
              <w:ind w:left="100" w:right="-20"/>
              <w:rPr>
                <w:rFonts w:eastAsia="Arial"/>
                <w:szCs w:val="24"/>
              </w:rPr>
            </w:pPr>
            <w:r w:rsidRPr="0074368F">
              <w:rPr>
                <w:rFonts w:eastAsia="Arial"/>
                <w:szCs w:val="24"/>
              </w:rPr>
              <w:t>End Entity|CA, Path length=x</w:t>
            </w:r>
          </w:p>
        </w:tc>
      </w:tr>
      <w:tr w:rsidR="005706CA" w:rsidRPr="0074368F" w14:paraId="25324054" w14:textId="77777777" w:rsidTr="00131C6C">
        <w:trPr>
          <w:trHeight w:hRule="exact" w:val="288"/>
        </w:trPr>
        <w:tc>
          <w:tcPr>
            <w:tcW w:w="3224" w:type="dxa"/>
            <w:tcBorders>
              <w:top w:val="single" w:sz="4" w:space="0" w:color="000000"/>
              <w:left w:val="single" w:sz="4" w:space="0" w:color="000000"/>
              <w:bottom w:val="single" w:sz="4" w:space="0" w:color="000000"/>
              <w:right w:val="single" w:sz="4" w:space="0" w:color="000000"/>
            </w:tcBorders>
          </w:tcPr>
          <w:p w14:paraId="1101BF08" w14:textId="77777777" w:rsidR="005706CA" w:rsidRPr="0074368F" w:rsidRDefault="005706CA" w:rsidP="00131C6C">
            <w:pPr>
              <w:spacing w:after="0" w:line="271" w:lineRule="exact"/>
              <w:ind w:left="102" w:right="-20"/>
              <w:rPr>
                <w:rFonts w:eastAsia="Arial"/>
                <w:szCs w:val="24"/>
              </w:rPr>
            </w:pPr>
            <w:r w:rsidRPr="0074368F">
              <w:rPr>
                <w:rFonts w:eastAsia="Arial"/>
                <w:szCs w:val="24"/>
              </w:rPr>
              <w:t>Čuvanje ključeva</w:t>
            </w:r>
          </w:p>
        </w:tc>
        <w:tc>
          <w:tcPr>
            <w:tcW w:w="5019" w:type="dxa"/>
            <w:gridSpan w:val="2"/>
            <w:tcBorders>
              <w:top w:val="single" w:sz="4" w:space="0" w:color="000000"/>
              <w:left w:val="single" w:sz="4" w:space="0" w:color="000000"/>
              <w:bottom w:val="single" w:sz="4" w:space="0" w:color="000000"/>
              <w:right w:val="single" w:sz="4" w:space="0" w:color="000000"/>
            </w:tcBorders>
          </w:tcPr>
          <w:p w14:paraId="0B0A4CD5" w14:textId="77777777" w:rsidR="005706CA" w:rsidRPr="0074368F" w:rsidRDefault="005706CA" w:rsidP="00131C6C">
            <w:pPr>
              <w:spacing w:after="0" w:line="271" w:lineRule="exact"/>
              <w:ind w:left="100" w:right="-20"/>
              <w:rPr>
                <w:rFonts w:eastAsia="Arial"/>
                <w:szCs w:val="24"/>
              </w:rPr>
            </w:pPr>
            <w:r w:rsidRPr="0074368F">
              <w:rPr>
                <w:rFonts w:eastAsia="Arial"/>
                <w:szCs w:val="24"/>
              </w:rPr>
              <w:t>Smart kartica | HSM</w:t>
            </w:r>
          </w:p>
        </w:tc>
      </w:tr>
      <w:tr w:rsidR="005706CA" w:rsidRPr="0074368F" w14:paraId="4E3E82E8" w14:textId="77777777" w:rsidTr="00131C6C">
        <w:trPr>
          <w:trHeight w:hRule="exact" w:val="1116"/>
        </w:trPr>
        <w:tc>
          <w:tcPr>
            <w:tcW w:w="3224" w:type="dxa"/>
            <w:tcBorders>
              <w:top w:val="single" w:sz="4" w:space="0" w:color="000000"/>
              <w:left w:val="single" w:sz="4" w:space="0" w:color="000000"/>
              <w:bottom w:val="single" w:sz="4" w:space="0" w:color="000000"/>
              <w:right w:val="single" w:sz="4" w:space="0" w:color="000000"/>
            </w:tcBorders>
          </w:tcPr>
          <w:p w14:paraId="13DA8BCB" w14:textId="77777777" w:rsidR="005706CA" w:rsidRPr="0074368F" w:rsidRDefault="005706CA" w:rsidP="00131C6C">
            <w:pPr>
              <w:spacing w:after="0" w:line="200" w:lineRule="exact"/>
              <w:rPr>
                <w:sz w:val="20"/>
              </w:rPr>
            </w:pPr>
          </w:p>
          <w:p w14:paraId="4231A3D7" w14:textId="77777777" w:rsidR="005706CA" w:rsidRPr="0074368F" w:rsidRDefault="005706CA" w:rsidP="00131C6C">
            <w:pPr>
              <w:spacing w:before="7" w:after="0" w:line="200" w:lineRule="exact"/>
              <w:rPr>
                <w:sz w:val="20"/>
              </w:rPr>
            </w:pPr>
          </w:p>
          <w:p w14:paraId="056758AF" w14:textId="77777777" w:rsidR="005706CA" w:rsidRPr="0074368F" w:rsidRDefault="005706CA" w:rsidP="00131C6C">
            <w:pPr>
              <w:spacing w:after="0" w:line="240" w:lineRule="auto"/>
              <w:ind w:left="102" w:right="-20"/>
              <w:rPr>
                <w:rFonts w:eastAsia="Arial"/>
                <w:szCs w:val="24"/>
              </w:rPr>
            </w:pPr>
            <w:r w:rsidRPr="0074368F">
              <w:rPr>
                <w:rFonts w:eastAsia="Arial"/>
                <w:szCs w:val="24"/>
              </w:rPr>
              <w:t>Zajedničke ekstenzije</w:t>
            </w:r>
          </w:p>
        </w:tc>
        <w:tc>
          <w:tcPr>
            <w:tcW w:w="5019" w:type="dxa"/>
            <w:gridSpan w:val="2"/>
            <w:tcBorders>
              <w:top w:val="single" w:sz="4" w:space="0" w:color="000000"/>
              <w:left w:val="single" w:sz="4" w:space="0" w:color="000000"/>
              <w:bottom w:val="single" w:sz="4" w:space="0" w:color="000000"/>
              <w:right w:val="single" w:sz="4" w:space="0" w:color="000000"/>
            </w:tcBorders>
          </w:tcPr>
          <w:p w14:paraId="68C1E26D" w14:textId="77777777" w:rsidR="005706CA" w:rsidRPr="0074368F" w:rsidRDefault="005706CA" w:rsidP="00131C6C">
            <w:pPr>
              <w:spacing w:after="0" w:line="271" w:lineRule="exact"/>
              <w:ind w:left="100" w:right="-20"/>
              <w:rPr>
                <w:rFonts w:eastAsia="Arial"/>
                <w:szCs w:val="24"/>
              </w:rPr>
            </w:pPr>
            <w:r w:rsidRPr="0074368F">
              <w:rPr>
                <w:rFonts w:eastAsia="Arial"/>
                <w:szCs w:val="24"/>
              </w:rPr>
              <w:t>Authority Key Identifier</w:t>
            </w:r>
          </w:p>
          <w:p w14:paraId="711859EB" w14:textId="77777777" w:rsidR="005706CA" w:rsidRPr="0074368F" w:rsidRDefault="005706CA" w:rsidP="00131C6C">
            <w:pPr>
              <w:spacing w:after="0" w:line="240" w:lineRule="auto"/>
              <w:ind w:left="100" w:right="1550"/>
              <w:rPr>
                <w:rFonts w:eastAsia="Arial"/>
                <w:szCs w:val="24"/>
              </w:rPr>
            </w:pPr>
            <w:r w:rsidRPr="0074368F">
              <w:rPr>
                <w:rFonts w:eastAsia="Arial"/>
                <w:szCs w:val="24"/>
              </w:rPr>
              <w:t>Subject Key Identifier Authority Information Access CRL Distribution Point</w:t>
            </w:r>
          </w:p>
        </w:tc>
      </w:tr>
      <w:tr w:rsidR="005706CA" w:rsidRPr="0074368F" w14:paraId="2F7A3C19" w14:textId="77777777" w:rsidTr="00131C6C">
        <w:trPr>
          <w:trHeight w:hRule="exact" w:val="286"/>
        </w:trPr>
        <w:tc>
          <w:tcPr>
            <w:tcW w:w="3224" w:type="dxa"/>
            <w:tcBorders>
              <w:top w:val="single" w:sz="4" w:space="0" w:color="000000"/>
              <w:left w:val="single" w:sz="4" w:space="0" w:color="000000"/>
              <w:bottom w:val="single" w:sz="4" w:space="0" w:color="000000"/>
              <w:right w:val="single" w:sz="4" w:space="0" w:color="000000"/>
            </w:tcBorders>
          </w:tcPr>
          <w:p w14:paraId="4F30E5E8" w14:textId="77777777" w:rsidR="005706CA" w:rsidRPr="0074368F" w:rsidRDefault="005706CA" w:rsidP="00131C6C">
            <w:pPr>
              <w:spacing w:after="0" w:line="268" w:lineRule="exact"/>
              <w:ind w:left="102" w:right="-20"/>
              <w:rPr>
                <w:rFonts w:eastAsia="Arial"/>
                <w:szCs w:val="24"/>
              </w:rPr>
            </w:pPr>
            <w:r w:rsidRPr="0074368F">
              <w:rPr>
                <w:rFonts w:eastAsia="Arial"/>
                <w:szCs w:val="24"/>
              </w:rPr>
              <w:t>Dužina ključeva</w:t>
            </w:r>
          </w:p>
        </w:tc>
        <w:tc>
          <w:tcPr>
            <w:tcW w:w="5019" w:type="dxa"/>
            <w:gridSpan w:val="2"/>
            <w:tcBorders>
              <w:top w:val="single" w:sz="4" w:space="0" w:color="000000"/>
              <w:left w:val="single" w:sz="4" w:space="0" w:color="000000"/>
              <w:bottom w:val="single" w:sz="4" w:space="0" w:color="000000"/>
              <w:right w:val="single" w:sz="4" w:space="0" w:color="000000"/>
            </w:tcBorders>
          </w:tcPr>
          <w:p w14:paraId="21F0D724" w14:textId="77777777" w:rsidR="005706CA" w:rsidRPr="0074368F" w:rsidRDefault="005706CA" w:rsidP="00131C6C">
            <w:pPr>
              <w:spacing w:after="0" w:line="268" w:lineRule="exact"/>
              <w:ind w:left="100" w:right="-20"/>
              <w:rPr>
                <w:rFonts w:eastAsia="Arial"/>
                <w:szCs w:val="24"/>
              </w:rPr>
            </w:pPr>
            <w:r w:rsidRPr="0074368F">
              <w:rPr>
                <w:rFonts w:eastAsia="Arial"/>
                <w:szCs w:val="24"/>
              </w:rPr>
              <w:t>4096, 3072, 2048</w:t>
            </w:r>
          </w:p>
        </w:tc>
      </w:tr>
      <w:tr w:rsidR="005706CA" w:rsidRPr="0074368F" w14:paraId="25879897" w14:textId="77777777" w:rsidTr="00131C6C">
        <w:trPr>
          <w:trHeight w:hRule="exact" w:val="1471"/>
        </w:trPr>
        <w:tc>
          <w:tcPr>
            <w:tcW w:w="3224" w:type="dxa"/>
            <w:tcBorders>
              <w:top w:val="single" w:sz="4" w:space="0" w:color="000000"/>
              <w:left w:val="single" w:sz="4" w:space="0" w:color="000000"/>
              <w:bottom w:val="single" w:sz="4" w:space="0" w:color="000000"/>
              <w:right w:val="single" w:sz="4" w:space="0" w:color="000000"/>
            </w:tcBorders>
          </w:tcPr>
          <w:p w14:paraId="7F605183" w14:textId="77777777" w:rsidR="005706CA" w:rsidRPr="0074368F" w:rsidRDefault="005706CA" w:rsidP="00131C6C">
            <w:pPr>
              <w:spacing w:after="0" w:line="200" w:lineRule="exact"/>
              <w:rPr>
                <w:sz w:val="20"/>
              </w:rPr>
            </w:pPr>
          </w:p>
          <w:p w14:paraId="2D2404E7" w14:textId="77777777" w:rsidR="005706CA" w:rsidRPr="0074368F" w:rsidRDefault="005706CA" w:rsidP="00131C6C">
            <w:pPr>
              <w:spacing w:before="8" w:after="0" w:line="240" w:lineRule="exact"/>
              <w:rPr>
                <w:szCs w:val="24"/>
              </w:rPr>
            </w:pPr>
          </w:p>
          <w:p w14:paraId="59DCE490" w14:textId="77777777" w:rsidR="005706CA" w:rsidRPr="0074368F" w:rsidRDefault="005706CA" w:rsidP="00131C6C">
            <w:pPr>
              <w:spacing w:after="0" w:line="240" w:lineRule="auto"/>
              <w:ind w:left="102" w:right="-20"/>
              <w:rPr>
                <w:rFonts w:eastAsia="Arial"/>
                <w:szCs w:val="24"/>
              </w:rPr>
            </w:pPr>
            <w:r w:rsidRPr="0074368F">
              <w:rPr>
                <w:rFonts w:eastAsia="Arial"/>
                <w:szCs w:val="24"/>
              </w:rPr>
              <w:t>Key Usage ekstenzija –</w:t>
            </w:r>
          </w:p>
          <w:p w14:paraId="0A394F91" w14:textId="77777777" w:rsidR="005706CA" w:rsidRPr="0074368F" w:rsidRDefault="005706CA" w:rsidP="00131C6C">
            <w:pPr>
              <w:spacing w:after="0" w:line="271" w:lineRule="exact"/>
              <w:ind w:left="102" w:right="-20"/>
              <w:rPr>
                <w:rFonts w:eastAsia="Arial"/>
                <w:szCs w:val="24"/>
              </w:rPr>
            </w:pPr>
            <w:r w:rsidRPr="0074368F">
              <w:rPr>
                <w:rFonts w:eastAsia="Arial"/>
                <w:szCs w:val="24"/>
              </w:rPr>
              <w:t>moguće vrednosti</w:t>
            </w:r>
          </w:p>
        </w:tc>
        <w:tc>
          <w:tcPr>
            <w:tcW w:w="2410" w:type="dxa"/>
            <w:tcBorders>
              <w:top w:val="single" w:sz="4" w:space="0" w:color="000000"/>
              <w:left w:val="single" w:sz="4" w:space="0" w:color="000000"/>
              <w:bottom w:val="single" w:sz="4" w:space="0" w:color="000000"/>
              <w:right w:val="single" w:sz="4" w:space="0" w:color="000000"/>
            </w:tcBorders>
          </w:tcPr>
          <w:p w14:paraId="53AE2CB1" w14:textId="77777777" w:rsidR="005706CA" w:rsidRPr="0074368F" w:rsidRDefault="005706CA" w:rsidP="00131C6C">
            <w:pPr>
              <w:spacing w:before="50" w:after="0" w:line="272" w:lineRule="exact"/>
              <w:ind w:left="100" w:right="180"/>
              <w:rPr>
                <w:rFonts w:eastAsia="Arial"/>
                <w:szCs w:val="24"/>
              </w:rPr>
            </w:pPr>
            <w:r w:rsidRPr="0074368F">
              <w:rPr>
                <w:rFonts w:eastAsia="Arial"/>
                <w:szCs w:val="24"/>
              </w:rPr>
              <w:t>Digital Signature Non-Repudiation Key Encipherment Data Encipherment Key Agreement</w:t>
            </w:r>
          </w:p>
        </w:tc>
        <w:tc>
          <w:tcPr>
            <w:tcW w:w="2609" w:type="dxa"/>
            <w:tcBorders>
              <w:top w:val="single" w:sz="4" w:space="0" w:color="000000"/>
              <w:left w:val="single" w:sz="4" w:space="0" w:color="000000"/>
              <w:bottom w:val="single" w:sz="4" w:space="0" w:color="000000"/>
              <w:right w:val="single" w:sz="4" w:space="0" w:color="000000"/>
            </w:tcBorders>
          </w:tcPr>
          <w:p w14:paraId="5BF552EC" w14:textId="77777777" w:rsidR="005706CA" w:rsidRPr="0074368F" w:rsidRDefault="005706CA" w:rsidP="00131C6C">
            <w:pPr>
              <w:spacing w:before="5" w:after="0" w:line="180" w:lineRule="exact"/>
              <w:rPr>
                <w:sz w:val="18"/>
                <w:szCs w:val="18"/>
              </w:rPr>
            </w:pPr>
          </w:p>
          <w:p w14:paraId="6D7B12A8" w14:textId="77777777" w:rsidR="005706CA" w:rsidRPr="0074368F" w:rsidRDefault="005706CA" w:rsidP="00131C6C">
            <w:pPr>
              <w:spacing w:after="0" w:line="272" w:lineRule="exact"/>
              <w:ind w:left="100" w:right="479"/>
              <w:rPr>
                <w:rFonts w:eastAsia="Arial"/>
                <w:szCs w:val="24"/>
              </w:rPr>
            </w:pPr>
            <w:r w:rsidRPr="0074368F">
              <w:rPr>
                <w:rFonts w:eastAsia="Arial"/>
                <w:szCs w:val="24"/>
              </w:rPr>
              <w:t>Certificate Signing CRL Signing Encipher Only Decipher Only</w:t>
            </w:r>
          </w:p>
        </w:tc>
      </w:tr>
      <w:tr w:rsidR="005706CA" w:rsidRPr="0074368F" w14:paraId="1285E1D7" w14:textId="77777777" w:rsidTr="00131C6C">
        <w:trPr>
          <w:trHeight w:hRule="exact" w:val="2554"/>
        </w:trPr>
        <w:tc>
          <w:tcPr>
            <w:tcW w:w="3224" w:type="dxa"/>
            <w:tcBorders>
              <w:top w:val="single" w:sz="4" w:space="0" w:color="000000"/>
              <w:left w:val="single" w:sz="4" w:space="0" w:color="000000"/>
              <w:bottom w:val="single" w:sz="4" w:space="0" w:color="000000"/>
              <w:right w:val="single" w:sz="4" w:space="0" w:color="000000"/>
            </w:tcBorders>
          </w:tcPr>
          <w:p w14:paraId="5DF59F83" w14:textId="77777777" w:rsidR="005706CA" w:rsidRPr="0074368F" w:rsidRDefault="005706CA" w:rsidP="00131C6C">
            <w:pPr>
              <w:spacing w:after="0" w:line="200" w:lineRule="exact"/>
              <w:rPr>
                <w:sz w:val="20"/>
              </w:rPr>
            </w:pPr>
          </w:p>
          <w:p w14:paraId="32F54972" w14:textId="77777777" w:rsidR="005706CA" w:rsidRPr="0074368F" w:rsidRDefault="005706CA" w:rsidP="00131C6C">
            <w:pPr>
              <w:spacing w:after="0" w:line="200" w:lineRule="exact"/>
              <w:rPr>
                <w:sz w:val="20"/>
              </w:rPr>
            </w:pPr>
          </w:p>
          <w:p w14:paraId="070F60A0" w14:textId="77777777" w:rsidR="005706CA" w:rsidRPr="0074368F" w:rsidRDefault="005706CA" w:rsidP="00131C6C">
            <w:pPr>
              <w:spacing w:after="0" w:line="200" w:lineRule="exact"/>
              <w:rPr>
                <w:sz w:val="20"/>
              </w:rPr>
            </w:pPr>
          </w:p>
          <w:p w14:paraId="73FA952A" w14:textId="77777777" w:rsidR="005706CA" w:rsidRPr="0074368F" w:rsidRDefault="005706CA" w:rsidP="00131C6C">
            <w:pPr>
              <w:spacing w:before="2" w:after="0" w:line="260" w:lineRule="exact"/>
              <w:rPr>
                <w:sz w:val="26"/>
                <w:szCs w:val="26"/>
              </w:rPr>
            </w:pPr>
          </w:p>
          <w:p w14:paraId="6F39718D" w14:textId="77777777" w:rsidR="005706CA" w:rsidRPr="0074368F" w:rsidRDefault="005706CA" w:rsidP="00131C6C">
            <w:pPr>
              <w:spacing w:after="0" w:line="272" w:lineRule="exact"/>
              <w:ind w:left="102" w:right="740"/>
              <w:rPr>
                <w:rFonts w:eastAsia="Arial"/>
                <w:szCs w:val="24"/>
              </w:rPr>
            </w:pPr>
            <w:r w:rsidRPr="0074368F">
              <w:rPr>
                <w:rFonts w:eastAsia="Arial"/>
                <w:szCs w:val="24"/>
              </w:rPr>
              <w:t>Enhanced Key Usage Ekstenzija – moguće vrednosti</w:t>
            </w:r>
          </w:p>
        </w:tc>
        <w:tc>
          <w:tcPr>
            <w:tcW w:w="5019" w:type="dxa"/>
            <w:gridSpan w:val="2"/>
            <w:tcBorders>
              <w:top w:val="single" w:sz="4" w:space="0" w:color="000000"/>
              <w:left w:val="single" w:sz="4" w:space="0" w:color="000000"/>
              <w:bottom w:val="single" w:sz="4" w:space="0" w:color="000000"/>
              <w:right w:val="single" w:sz="4" w:space="0" w:color="000000"/>
            </w:tcBorders>
          </w:tcPr>
          <w:p w14:paraId="09C633D3" w14:textId="77777777" w:rsidR="005706CA" w:rsidRPr="0074368F" w:rsidRDefault="005706CA" w:rsidP="00131C6C">
            <w:pPr>
              <w:spacing w:before="35" w:after="0" w:line="240" w:lineRule="auto"/>
              <w:ind w:left="100" w:right="2553"/>
              <w:rPr>
                <w:rFonts w:eastAsia="Arial"/>
                <w:szCs w:val="24"/>
              </w:rPr>
            </w:pPr>
            <w:r w:rsidRPr="0074368F">
              <w:rPr>
                <w:rFonts w:eastAsia="Arial"/>
                <w:szCs w:val="24"/>
              </w:rPr>
              <w:t>Client Authentication Server Authentication Email Protection</w:t>
            </w:r>
          </w:p>
          <w:p w14:paraId="13BED409" w14:textId="77777777" w:rsidR="005706CA" w:rsidRPr="0074368F" w:rsidRDefault="005706CA" w:rsidP="00131C6C">
            <w:pPr>
              <w:spacing w:after="0" w:line="276" w:lineRule="exact"/>
              <w:ind w:left="100" w:right="-20"/>
              <w:rPr>
                <w:rFonts w:eastAsia="Arial"/>
                <w:szCs w:val="24"/>
              </w:rPr>
            </w:pPr>
            <w:r w:rsidRPr="0074368F">
              <w:rPr>
                <w:rFonts w:eastAsia="Arial"/>
                <w:szCs w:val="24"/>
              </w:rPr>
              <w:t>Code Signing</w:t>
            </w:r>
          </w:p>
          <w:p w14:paraId="1AD92175" w14:textId="77777777" w:rsidR="005706CA" w:rsidRPr="0074368F" w:rsidRDefault="005706CA" w:rsidP="00131C6C">
            <w:pPr>
              <w:spacing w:after="0" w:line="269" w:lineRule="exact"/>
              <w:ind w:left="100" w:right="-20"/>
              <w:rPr>
                <w:rFonts w:eastAsia="Arial"/>
                <w:szCs w:val="24"/>
              </w:rPr>
            </w:pPr>
            <w:r w:rsidRPr="0074368F">
              <w:rPr>
                <w:rFonts w:eastAsia="Arial"/>
                <w:szCs w:val="24"/>
              </w:rPr>
              <w:t>Microsoft Smart Card Logon</w:t>
            </w:r>
          </w:p>
          <w:p w14:paraId="16E54439" w14:textId="77777777" w:rsidR="005706CA" w:rsidRPr="0074368F" w:rsidRDefault="005706CA" w:rsidP="00131C6C">
            <w:pPr>
              <w:spacing w:after="0" w:line="271" w:lineRule="exact"/>
              <w:ind w:left="100" w:right="-20"/>
              <w:rPr>
                <w:rFonts w:eastAsia="Arial"/>
                <w:szCs w:val="24"/>
              </w:rPr>
            </w:pPr>
            <w:r w:rsidRPr="0074368F">
              <w:rPr>
                <w:rFonts w:eastAsia="Arial"/>
                <w:szCs w:val="24"/>
              </w:rPr>
              <w:t>Time Stamping</w:t>
            </w:r>
          </w:p>
          <w:p w14:paraId="7476F374" w14:textId="77777777" w:rsidR="005706CA" w:rsidRPr="0074368F" w:rsidRDefault="005706CA" w:rsidP="00131C6C">
            <w:pPr>
              <w:spacing w:after="0" w:line="271" w:lineRule="exact"/>
              <w:ind w:left="100" w:right="-20"/>
              <w:rPr>
                <w:rFonts w:eastAsia="Arial"/>
                <w:szCs w:val="24"/>
              </w:rPr>
            </w:pPr>
            <w:r w:rsidRPr="0074368F">
              <w:rPr>
                <w:rFonts w:eastAsia="Arial"/>
                <w:szCs w:val="24"/>
              </w:rPr>
              <w:t>OCSP Signer</w:t>
            </w:r>
          </w:p>
          <w:p w14:paraId="1266A48D" w14:textId="77777777" w:rsidR="005706CA" w:rsidRPr="0074368F" w:rsidRDefault="005706CA" w:rsidP="00131C6C">
            <w:pPr>
              <w:spacing w:after="0" w:line="271" w:lineRule="exact"/>
              <w:ind w:left="100" w:right="-20"/>
              <w:rPr>
                <w:rFonts w:eastAsia="Arial"/>
                <w:szCs w:val="24"/>
              </w:rPr>
            </w:pPr>
            <w:r w:rsidRPr="0074368F">
              <w:rPr>
                <w:rFonts w:eastAsia="Arial"/>
                <w:szCs w:val="24"/>
              </w:rPr>
              <w:t>Microsoft Encrypted File</w:t>
            </w:r>
          </w:p>
          <w:p w14:paraId="06C36EFF" w14:textId="77777777" w:rsidR="005706CA" w:rsidRPr="0074368F" w:rsidRDefault="005706CA" w:rsidP="00131C6C">
            <w:pPr>
              <w:spacing w:after="0" w:line="271" w:lineRule="exact"/>
              <w:ind w:left="100" w:right="-20"/>
              <w:rPr>
                <w:rFonts w:eastAsia="Arial"/>
                <w:szCs w:val="24"/>
              </w:rPr>
            </w:pPr>
            <w:r w:rsidRPr="0074368F">
              <w:rPr>
                <w:rFonts w:eastAsia="Arial"/>
                <w:szCs w:val="24"/>
              </w:rPr>
              <w:t>IPsec End System/IKE/Tunnel/User</w:t>
            </w:r>
          </w:p>
        </w:tc>
      </w:tr>
    </w:tbl>
    <w:p w14:paraId="3535A73C" w14:textId="77777777" w:rsidR="005706CA" w:rsidRPr="0074368F" w:rsidRDefault="005706CA" w:rsidP="005706CA">
      <w:pPr>
        <w:spacing w:before="1" w:after="0" w:line="100" w:lineRule="exact"/>
        <w:rPr>
          <w:sz w:val="10"/>
          <w:szCs w:val="10"/>
        </w:rPr>
      </w:pPr>
    </w:p>
    <w:tbl>
      <w:tblPr>
        <w:tblW w:w="0" w:type="auto"/>
        <w:tblInd w:w="377" w:type="dxa"/>
        <w:tblLayout w:type="fixed"/>
        <w:tblCellMar>
          <w:left w:w="0" w:type="dxa"/>
          <w:right w:w="0" w:type="dxa"/>
        </w:tblCellMar>
        <w:tblLook w:val="01E0" w:firstRow="1" w:lastRow="1" w:firstColumn="1" w:lastColumn="1" w:noHBand="0" w:noVBand="0"/>
      </w:tblPr>
      <w:tblGrid>
        <w:gridCol w:w="3224"/>
        <w:gridCol w:w="5019"/>
      </w:tblGrid>
      <w:tr w:rsidR="005706CA" w:rsidRPr="0074368F" w14:paraId="5AEBBEB4" w14:textId="77777777" w:rsidTr="00131C6C">
        <w:trPr>
          <w:trHeight w:hRule="exact" w:val="562"/>
        </w:trPr>
        <w:tc>
          <w:tcPr>
            <w:tcW w:w="3224" w:type="dxa"/>
            <w:tcBorders>
              <w:top w:val="single" w:sz="4" w:space="0" w:color="000000"/>
              <w:left w:val="single" w:sz="4" w:space="0" w:color="000000"/>
              <w:bottom w:val="single" w:sz="4" w:space="0" w:color="000000"/>
              <w:right w:val="single" w:sz="4" w:space="0" w:color="000000"/>
            </w:tcBorders>
          </w:tcPr>
          <w:p w14:paraId="665D7020" w14:textId="77777777" w:rsidR="005706CA" w:rsidRPr="0074368F" w:rsidRDefault="005706CA" w:rsidP="00131C6C">
            <w:pPr>
              <w:spacing w:after="0" w:line="271" w:lineRule="exact"/>
              <w:ind w:left="102" w:right="-20"/>
              <w:rPr>
                <w:rFonts w:eastAsia="Arial"/>
                <w:szCs w:val="24"/>
              </w:rPr>
            </w:pPr>
            <w:r w:rsidRPr="0074368F">
              <w:rPr>
                <w:rFonts w:eastAsia="Arial"/>
                <w:szCs w:val="24"/>
              </w:rPr>
              <w:t>QC (Qualified Certificate)</w:t>
            </w:r>
          </w:p>
          <w:p w14:paraId="29A378D5" w14:textId="77777777" w:rsidR="005706CA" w:rsidRPr="0074368F" w:rsidRDefault="005706CA" w:rsidP="00131C6C">
            <w:pPr>
              <w:spacing w:after="0" w:line="272" w:lineRule="exact"/>
              <w:ind w:left="102" w:right="-20"/>
              <w:rPr>
                <w:rFonts w:eastAsia="Arial"/>
                <w:szCs w:val="24"/>
              </w:rPr>
            </w:pPr>
            <w:r w:rsidRPr="0074368F">
              <w:rPr>
                <w:rFonts w:eastAsia="Arial"/>
                <w:szCs w:val="24"/>
              </w:rPr>
              <w:t>statement ekstenzija</w:t>
            </w:r>
          </w:p>
        </w:tc>
        <w:tc>
          <w:tcPr>
            <w:tcW w:w="5019" w:type="dxa"/>
            <w:tcBorders>
              <w:top w:val="single" w:sz="4" w:space="0" w:color="000000"/>
              <w:left w:val="single" w:sz="4" w:space="0" w:color="000000"/>
              <w:bottom w:val="single" w:sz="4" w:space="0" w:color="000000"/>
              <w:right w:val="single" w:sz="4" w:space="0" w:color="000000"/>
            </w:tcBorders>
          </w:tcPr>
          <w:p w14:paraId="7F5F4ADB" w14:textId="77777777" w:rsidR="005706CA" w:rsidRPr="0074368F" w:rsidRDefault="005706CA" w:rsidP="00131C6C">
            <w:pPr>
              <w:spacing w:after="0" w:line="268" w:lineRule="exact"/>
              <w:ind w:left="100" w:right="-20"/>
              <w:rPr>
                <w:rFonts w:eastAsia="Arial"/>
                <w:szCs w:val="24"/>
              </w:rPr>
            </w:pPr>
            <w:r w:rsidRPr="0074368F">
              <w:rPr>
                <w:rFonts w:eastAsia="Arial"/>
                <w:szCs w:val="24"/>
              </w:rPr>
              <w:t>OID ekstenzije (1.3.6.1.5.5.7.1.3) sa</w:t>
            </w:r>
          </w:p>
          <w:p w14:paraId="05C7BEB4" w14:textId="77777777" w:rsidR="005706CA" w:rsidRPr="0074368F" w:rsidRDefault="005706CA" w:rsidP="00131C6C">
            <w:pPr>
              <w:spacing w:after="0" w:line="240" w:lineRule="auto"/>
              <w:ind w:left="100" w:right="-20"/>
              <w:rPr>
                <w:rFonts w:eastAsia="Arial"/>
                <w:szCs w:val="24"/>
              </w:rPr>
            </w:pPr>
            <w:r w:rsidRPr="0074368F">
              <w:rPr>
                <w:rFonts w:eastAsia="Arial"/>
                <w:szCs w:val="24"/>
              </w:rPr>
              <w:t>standardnim vrednostima</w:t>
            </w:r>
          </w:p>
        </w:tc>
      </w:tr>
      <w:tr w:rsidR="005706CA" w:rsidRPr="0074368F" w14:paraId="1E98A9FA" w14:textId="77777777" w:rsidTr="00131C6C">
        <w:trPr>
          <w:trHeight w:hRule="exact" w:val="286"/>
        </w:trPr>
        <w:tc>
          <w:tcPr>
            <w:tcW w:w="3224" w:type="dxa"/>
            <w:tcBorders>
              <w:top w:val="single" w:sz="4" w:space="0" w:color="000000"/>
              <w:left w:val="single" w:sz="4" w:space="0" w:color="000000"/>
              <w:bottom w:val="single" w:sz="4" w:space="0" w:color="000000"/>
              <w:right w:val="single" w:sz="4" w:space="0" w:color="000000"/>
            </w:tcBorders>
          </w:tcPr>
          <w:p w14:paraId="20FFEBE4" w14:textId="77777777" w:rsidR="005706CA" w:rsidRPr="0074368F" w:rsidRDefault="005706CA" w:rsidP="00131C6C">
            <w:pPr>
              <w:spacing w:after="0" w:line="268" w:lineRule="exact"/>
              <w:ind w:left="102" w:right="-20"/>
              <w:rPr>
                <w:rFonts w:eastAsia="Arial"/>
                <w:szCs w:val="24"/>
              </w:rPr>
            </w:pPr>
            <w:r w:rsidRPr="0074368F">
              <w:rPr>
                <w:rFonts w:eastAsia="Arial"/>
                <w:szCs w:val="24"/>
              </w:rPr>
              <w:t>OID Politike</w:t>
            </w:r>
          </w:p>
        </w:tc>
        <w:tc>
          <w:tcPr>
            <w:tcW w:w="5019" w:type="dxa"/>
            <w:tcBorders>
              <w:top w:val="single" w:sz="4" w:space="0" w:color="000000"/>
              <w:left w:val="single" w:sz="4" w:space="0" w:color="000000"/>
              <w:bottom w:val="single" w:sz="4" w:space="0" w:color="000000"/>
              <w:right w:val="single" w:sz="4" w:space="0" w:color="000000"/>
            </w:tcBorders>
          </w:tcPr>
          <w:p w14:paraId="15093DE8" w14:textId="77777777" w:rsidR="005706CA" w:rsidRPr="0074368F" w:rsidRDefault="005706CA" w:rsidP="00131C6C"/>
        </w:tc>
      </w:tr>
      <w:tr w:rsidR="005706CA" w:rsidRPr="0074368F" w14:paraId="5A507854" w14:textId="77777777" w:rsidTr="00131C6C">
        <w:trPr>
          <w:trHeight w:hRule="exact" w:val="290"/>
        </w:trPr>
        <w:tc>
          <w:tcPr>
            <w:tcW w:w="3224" w:type="dxa"/>
            <w:tcBorders>
              <w:top w:val="single" w:sz="4" w:space="0" w:color="000000"/>
              <w:left w:val="single" w:sz="4" w:space="0" w:color="000000"/>
              <w:bottom w:val="single" w:sz="4" w:space="0" w:color="000000"/>
              <w:right w:val="single" w:sz="4" w:space="0" w:color="000000"/>
            </w:tcBorders>
          </w:tcPr>
          <w:p w14:paraId="61BD943D" w14:textId="77777777" w:rsidR="005706CA" w:rsidRPr="0074368F" w:rsidRDefault="005706CA" w:rsidP="00131C6C">
            <w:pPr>
              <w:spacing w:after="0" w:line="271" w:lineRule="exact"/>
              <w:ind w:left="102" w:right="-20"/>
              <w:rPr>
                <w:rFonts w:eastAsia="Arial"/>
                <w:szCs w:val="24"/>
              </w:rPr>
            </w:pPr>
            <w:r w:rsidRPr="0074368F">
              <w:rPr>
                <w:rFonts w:eastAsia="Arial"/>
                <w:szCs w:val="24"/>
              </w:rPr>
              <w:t>URL za politiku certifikacije</w:t>
            </w:r>
          </w:p>
        </w:tc>
        <w:tc>
          <w:tcPr>
            <w:tcW w:w="5019" w:type="dxa"/>
            <w:tcBorders>
              <w:top w:val="single" w:sz="4" w:space="0" w:color="000000"/>
              <w:left w:val="single" w:sz="4" w:space="0" w:color="000000"/>
              <w:bottom w:val="single" w:sz="4" w:space="0" w:color="000000"/>
              <w:right w:val="single" w:sz="4" w:space="0" w:color="000000"/>
            </w:tcBorders>
          </w:tcPr>
          <w:p w14:paraId="40ECDFBF" w14:textId="77777777" w:rsidR="005706CA" w:rsidRPr="0074368F" w:rsidRDefault="005706CA" w:rsidP="00131C6C"/>
        </w:tc>
      </w:tr>
    </w:tbl>
    <w:p w14:paraId="5C251577" w14:textId="77777777" w:rsidR="005706CA" w:rsidRPr="0074368F" w:rsidRDefault="005706CA" w:rsidP="005706CA">
      <w:pPr>
        <w:spacing w:after="0" w:line="200" w:lineRule="exact"/>
        <w:rPr>
          <w:sz w:val="20"/>
        </w:rPr>
      </w:pPr>
    </w:p>
    <w:p w14:paraId="15B5661A" w14:textId="77777777" w:rsidR="005706CA" w:rsidRPr="0074368F" w:rsidRDefault="005706CA" w:rsidP="005706CA">
      <w:pPr>
        <w:spacing w:before="3" w:after="0" w:line="240" w:lineRule="exact"/>
        <w:rPr>
          <w:szCs w:val="24"/>
        </w:rPr>
      </w:pPr>
    </w:p>
    <w:p w14:paraId="6B1AAE30" w14:textId="77777777" w:rsidR="005706CA" w:rsidRPr="0074368F" w:rsidRDefault="005706CA" w:rsidP="005706CA">
      <w:pPr>
        <w:pStyle w:val="Heading3"/>
        <w:ind w:firstLine="720"/>
        <w:rPr>
          <w:rFonts w:ascii="Times New Roman" w:eastAsia="Arial" w:hAnsi="Times New Roman" w:cs="Times New Roman"/>
        </w:rPr>
      </w:pPr>
      <w:bookmarkStart w:id="71" w:name="_Toc527995370"/>
      <w:r w:rsidRPr="0074368F">
        <w:rPr>
          <w:rFonts w:ascii="Times New Roman" w:eastAsia="Arial" w:hAnsi="Times New Roman" w:cs="Times New Roman"/>
        </w:rPr>
        <w:t>7.1.2.</w:t>
      </w:r>
      <w:r>
        <w:rPr>
          <w:rFonts w:ascii="Times New Roman" w:eastAsia="Arial" w:hAnsi="Times New Roman" w:cs="Times New Roman"/>
        </w:rPr>
        <w:t xml:space="preserve"> </w:t>
      </w:r>
      <w:r w:rsidRPr="0074368F">
        <w:rPr>
          <w:rFonts w:ascii="Times New Roman" w:eastAsia="Arial" w:hAnsi="Times New Roman" w:cs="Times New Roman"/>
        </w:rPr>
        <w:t>Profil Root CA sertifikata PKS CA</w:t>
      </w:r>
      <w:bookmarkEnd w:id="71"/>
    </w:p>
    <w:p w14:paraId="799950DC" w14:textId="77777777" w:rsidR="005706CA" w:rsidRPr="0074368F" w:rsidRDefault="005706CA" w:rsidP="005706CA">
      <w:pPr>
        <w:spacing w:before="5" w:after="0" w:line="120" w:lineRule="exact"/>
        <w:rPr>
          <w:sz w:val="12"/>
          <w:szCs w:val="12"/>
        </w:rPr>
      </w:pPr>
    </w:p>
    <w:p w14:paraId="09BFF7A5" w14:textId="77777777" w:rsidR="005706CA" w:rsidRPr="0074368F" w:rsidRDefault="005706CA" w:rsidP="005706CA">
      <w:pPr>
        <w:spacing w:after="0" w:line="200" w:lineRule="exact"/>
        <w:rPr>
          <w:sz w:val="20"/>
        </w:rPr>
      </w:pPr>
    </w:p>
    <w:p w14:paraId="248C21D3" w14:textId="77777777" w:rsidR="005706CA" w:rsidRPr="0074368F" w:rsidRDefault="005706CA" w:rsidP="005706CA">
      <w:pPr>
        <w:spacing w:after="0" w:line="271" w:lineRule="exact"/>
        <w:ind w:left="100" w:right="-20" w:firstLine="620"/>
        <w:rPr>
          <w:rFonts w:eastAsia="Arial"/>
          <w:szCs w:val="24"/>
        </w:rPr>
      </w:pPr>
      <w:r w:rsidRPr="0074368F">
        <w:rPr>
          <w:rFonts w:eastAsia="Arial"/>
          <w:position w:val="-1"/>
          <w:szCs w:val="24"/>
        </w:rPr>
        <w:t>Profil Root CA sertifikata:</w:t>
      </w:r>
    </w:p>
    <w:p w14:paraId="2EFA6DED" w14:textId="77777777" w:rsidR="005706CA" w:rsidRPr="0074368F" w:rsidRDefault="005706CA" w:rsidP="005706CA">
      <w:pPr>
        <w:spacing w:before="5" w:after="0" w:line="280" w:lineRule="exact"/>
        <w:rPr>
          <w:sz w:val="28"/>
          <w:szCs w:val="28"/>
        </w:rPr>
      </w:pPr>
    </w:p>
    <w:tbl>
      <w:tblPr>
        <w:tblW w:w="0" w:type="auto"/>
        <w:tblInd w:w="377" w:type="dxa"/>
        <w:tblLayout w:type="fixed"/>
        <w:tblCellMar>
          <w:left w:w="0" w:type="dxa"/>
          <w:right w:w="0" w:type="dxa"/>
        </w:tblCellMar>
        <w:tblLook w:val="01E0" w:firstRow="1" w:lastRow="1" w:firstColumn="1" w:lastColumn="1" w:noHBand="0" w:noVBand="0"/>
      </w:tblPr>
      <w:tblGrid>
        <w:gridCol w:w="3257"/>
        <w:gridCol w:w="5175"/>
      </w:tblGrid>
      <w:tr w:rsidR="005706CA" w:rsidRPr="0074368F" w14:paraId="5E9A5295" w14:textId="77777777" w:rsidTr="00131C6C">
        <w:trPr>
          <w:trHeight w:hRule="exact" w:val="286"/>
        </w:trPr>
        <w:tc>
          <w:tcPr>
            <w:tcW w:w="3257" w:type="dxa"/>
            <w:tcBorders>
              <w:top w:val="single" w:sz="4" w:space="0" w:color="000000"/>
              <w:left w:val="single" w:sz="4" w:space="0" w:color="000000"/>
              <w:bottom w:val="single" w:sz="4" w:space="0" w:color="000000"/>
              <w:right w:val="single" w:sz="4" w:space="0" w:color="000000"/>
            </w:tcBorders>
          </w:tcPr>
          <w:p w14:paraId="5857E182" w14:textId="77777777" w:rsidR="005706CA" w:rsidRPr="0074368F" w:rsidRDefault="005706CA" w:rsidP="00131C6C">
            <w:pPr>
              <w:spacing w:after="0" w:line="268" w:lineRule="exact"/>
              <w:ind w:left="102" w:right="-20"/>
              <w:rPr>
                <w:rFonts w:eastAsia="Arial"/>
                <w:szCs w:val="24"/>
              </w:rPr>
            </w:pPr>
            <w:r w:rsidRPr="0074368F">
              <w:rPr>
                <w:rFonts w:eastAsia="Arial"/>
                <w:szCs w:val="24"/>
              </w:rPr>
              <w:t>Ime profila</w:t>
            </w:r>
          </w:p>
        </w:tc>
        <w:tc>
          <w:tcPr>
            <w:tcW w:w="5175" w:type="dxa"/>
            <w:tcBorders>
              <w:top w:val="single" w:sz="4" w:space="0" w:color="000000"/>
              <w:left w:val="single" w:sz="4" w:space="0" w:color="000000"/>
              <w:bottom w:val="single" w:sz="4" w:space="0" w:color="000000"/>
              <w:right w:val="single" w:sz="4" w:space="0" w:color="000000"/>
            </w:tcBorders>
          </w:tcPr>
          <w:p w14:paraId="3E730BD9" w14:textId="77777777" w:rsidR="005706CA" w:rsidRPr="0074368F" w:rsidRDefault="005706CA" w:rsidP="00131C6C">
            <w:pPr>
              <w:spacing w:after="0" w:line="268" w:lineRule="exact"/>
              <w:ind w:left="102" w:right="-20"/>
              <w:rPr>
                <w:rFonts w:eastAsia="Arial"/>
                <w:szCs w:val="24"/>
              </w:rPr>
            </w:pPr>
            <w:r w:rsidRPr="0074368F">
              <w:rPr>
                <w:rFonts w:eastAsia="Arial"/>
                <w:szCs w:val="24"/>
              </w:rPr>
              <w:t>PKS Root CA</w:t>
            </w:r>
          </w:p>
        </w:tc>
      </w:tr>
      <w:tr w:rsidR="005706CA" w:rsidRPr="0074368F" w14:paraId="4AD84F16" w14:textId="77777777" w:rsidTr="00131C6C">
        <w:trPr>
          <w:trHeight w:hRule="exact" w:val="562"/>
        </w:trPr>
        <w:tc>
          <w:tcPr>
            <w:tcW w:w="3257" w:type="dxa"/>
            <w:tcBorders>
              <w:top w:val="single" w:sz="4" w:space="0" w:color="000000"/>
              <w:left w:val="single" w:sz="4" w:space="0" w:color="000000"/>
              <w:bottom w:val="single" w:sz="4" w:space="0" w:color="000000"/>
              <w:right w:val="single" w:sz="4" w:space="0" w:color="000000"/>
            </w:tcBorders>
          </w:tcPr>
          <w:p w14:paraId="615EF44B" w14:textId="77777777" w:rsidR="005706CA" w:rsidRPr="0074368F" w:rsidRDefault="005706CA" w:rsidP="00131C6C">
            <w:pPr>
              <w:spacing w:before="1" w:after="0" w:line="130" w:lineRule="exact"/>
              <w:rPr>
                <w:sz w:val="13"/>
                <w:szCs w:val="13"/>
              </w:rPr>
            </w:pPr>
          </w:p>
          <w:p w14:paraId="12CEDD1B" w14:textId="77777777" w:rsidR="005706CA" w:rsidRPr="0074368F" w:rsidRDefault="005706CA" w:rsidP="00131C6C">
            <w:pPr>
              <w:spacing w:after="0" w:line="240" w:lineRule="auto"/>
              <w:ind w:left="102" w:right="-20"/>
              <w:rPr>
                <w:rFonts w:eastAsia="Arial"/>
                <w:szCs w:val="24"/>
              </w:rPr>
            </w:pPr>
            <w:r w:rsidRPr="0074368F">
              <w:rPr>
                <w:rFonts w:eastAsia="Arial"/>
                <w:szCs w:val="24"/>
              </w:rPr>
              <w:t>Period validnosti certifikata</w:t>
            </w:r>
          </w:p>
        </w:tc>
        <w:tc>
          <w:tcPr>
            <w:tcW w:w="5175" w:type="dxa"/>
            <w:tcBorders>
              <w:top w:val="single" w:sz="4" w:space="0" w:color="000000"/>
              <w:left w:val="single" w:sz="4" w:space="0" w:color="000000"/>
              <w:bottom w:val="single" w:sz="4" w:space="0" w:color="000000"/>
              <w:right w:val="single" w:sz="4" w:space="0" w:color="000000"/>
            </w:tcBorders>
          </w:tcPr>
          <w:p w14:paraId="250511F4" w14:textId="77777777" w:rsidR="005706CA" w:rsidRPr="0074368F" w:rsidRDefault="005706CA" w:rsidP="00131C6C">
            <w:pPr>
              <w:spacing w:before="1" w:after="0" w:line="130" w:lineRule="exact"/>
              <w:rPr>
                <w:sz w:val="13"/>
                <w:szCs w:val="13"/>
              </w:rPr>
            </w:pPr>
          </w:p>
          <w:p w14:paraId="4E8E7982" w14:textId="77777777" w:rsidR="005706CA" w:rsidRPr="0074368F" w:rsidRDefault="005706CA" w:rsidP="00131C6C">
            <w:pPr>
              <w:spacing w:after="0" w:line="240" w:lineRule="auto"/>
              <w:ind w:left="102" w:right="-20"/>
              <w:rPr>
                <w:rFonts w:eastAsia="Arial"/>
                <w:szCs w:val="24"/>
              </w:rPr>
            </w:pPr>
            <w:r w:rsidRPr="0074368F">
              <w:rPr>
                <w:rFonts w:eastAsia="Arial"/>
                <w:szCs w:val="24"/>
              </w:rPr>
              <w:t>20 godina</w:t>
            </w:r>
          </w:p>
        </w:tc>
      </w:tr>
      <w:tr w:rsidR="005706CA" w:rsidRPr="0074368F" w14:paraId="5F6DFB4C" w14:textId="77777777" w:rsidTr="00131C6C">
        <w:trPr>
          <w:trHeight w:hRule="exact" w:val="565"/>
        </w:trPr>
        <w:tc>
          <w:tcPr>
            <w:tcW w:w="3257" w:type="dxa"/>
            <w:tcBorders>
              <w:top w:val="single" w:sz="4" w:space="0" w:color="000000"/>
              <w:left w:val="single" w:sz="4" w:space="0" w:color="000000"/>
              <w:bottom w:val="single" w:sz="4" w:space="0" w:color="000000"/>
              <w:right w:val="single" w:sz="4" w:space="0" w:color="000000"/>
            </w:tcBorders>
          </w:tcPr>
          <w:p w14:paraId="675ED72E" w14:textId="77777777" w:rsidR="005706CA" w:rsidRPr="0074368F" w:rsidRDefault="005706CA" w:rsidP="00131C6C">
            <w:pPr>
              <w:spacing w:before="1" w:after="0" w:line="276" w:lineRule="exact"/>
              <w:ind w:left="102" w:right="971"/>
              <w:rPr>
                <w:rFonts w:eastAsia="Arial"/>
                <w:szCs w:val="24"/>
              </w:rPr>
            </w:pPr>
            <w:r w:rsidRPr="0074368F">
              <w:rPr>
                <w:rFonts w:eastAsia="Arial"/>
                <w:szCs w:val="24"/>
              </w:rPr>
              <w:t>Ekstenzija osnovnih ograničenja</w:t>
            </w:r>
          </w:p>
        </w:tc>
        <w:tc>
          <w:tcPr>
            <w:tcW w:w="5175" w:type="dxa"/>
            <w:tcBorders>
              <w:top w:val="single" w:sz="4" w:space="0" w:color="000000"/>
              <w:left w:val="single" w:sz="4" w:space="0" w:color="000000"/>
              <w:bottom w:val="single" w:sz="4" w:space="0" w:color="000000"/>
              <w:right w:val="single" w:sz="4" w:space="0" w:color="000000"/>
            </w:tcBorders>
          </w:tcPr>
          <w:p w14:paraId="3C71F7E5" w14:textId="77777777" w:rsidR="005706CA" w:rsidRPr="0074368F" w:rsidRDefault="005706CA" w:rsidP="00131C6C">
            <w:pPr>
              <w:spacing w:before="4" w:after="0" w:line="130" w:lineRule="exact"/>
              <w:rPr>
                <w:sz w:val="13"/>
                <w:szCs w:val="13"/>
              </w:rPr>
            </w:pPr>
          </w:p>
          <w:p w14:paraId="7B3FF384" w14:textId="77777777" w:rsidR="005706CA" w:rsidRPr="0074368F" w:rsidRDefault="005706CA" w:rsidP="00131C6C">
            <w:pPr>
              <w:spacing w:after="0" w:line="240" w:lineRule="auto"/>
              <w:ind w:left="102" w:right="-20"/>
              <w:rPr>
                <w:rFonts w:eastAsia="Arial"/>
                <w:szCs w:val="24"/>
              </w:rPr>
            </w:pPr>
            <w:r w:rsidRPr="0074368F">
              <w:rPr>
                <w:rFonts w:eastAsia="Arial"/>
                <w:szCs w:val="24"/>
              </w:rPr>
              <w:t>CA</w:t>
            </w:r>
          </w:p>
        </w:tc>
      </w:tr>
      <w:tr w:rsidR="005706CA" w:rsidRPr="0074368F" w14:paraId="7FB0956D" w14:textId="77777777" w:rsidTr="00131C6C">
        <w:trPr>
          <w:trHeight w:hRule="exact" w:val="288"/>
        </w:trPr>
        <w:tc>
          <w:tcPr>
            <w:tcW w:w="3257" w:type="dxa"/>
            <w:tcBorders>
              <w:top w:val="single" w:sz="4" w:space="0" w:color="000000"/>
              <w:left w:val="single" w:sz="4" w:space="0" w:color="000000"/>
              <w:bottom w:val="single" w:sz="4" w:space="0" w:color="000000"/>
              <w:right w:val="single" w:sz="4" w:space="0" w:color="000000"/>
            </w:tcBorders>
          </w:tcPr>
          <w:p w14:paraId="194E85A1" w14:textId="77777777" w:rsidR="005706CA" w:rsidRPr="0074368F" w:rsidRDefault="005706CA" w:rsidP="00131C6C">
            <w:pPr>
              <w:spacing w:after="0" w:line="271" w:lineRule="exact"/>
              <w:ind w:left="102" w:right="-20"/>
              <w:rPr>
                <w:rFonts w:eastAsia="Arial"/>
                <w:szCs w:val="24"/>
              </w:rPr>
            </w:pPr>
            <w:r w:rsidRPr="0074368F">
              <w:rPr>
                <w:rFonts w:eastAsia="Arial"/>
                <w:szCs w:val="24"/>
              </w:rPr>
              <w:t>Čuvanje ključeva</w:t>
            </w:r>
          </w:p>
        </w:tc>
        <w:tc>
          <w:tcPr>
            <w:tcW w:w="5175" w:type="dxa"/>
            <w:tcBorders>
              <w:top w:val="single" w:sz="4" w:space="0" w:color="000000"/>
              <w:left w:val="single" w:sz="4" w:space="0" w:color="000000"/>
              <w:bottom w:val="single" w:sz="4" w:space="0" w:color="000000"/>
              <w:right w:val="single" w:sz="4" w:space="0" w:color="000000"/>
            </w:tcBorders>
          </w:tcPr>
          <w:p w14:paraId="74691DFE" w14:textId="77777777" w:rsidR="005706CA" w:rsidRPr="0074368F" w:rsidRDefault="005706CA" w:rsidP="00131C6C">
            <w:pPr>
              <w:spacing w:after="0" w:line="271" w:lineRule="exact"/>
              <w:ind w:left="102" w:right="-20"/>
              <w:rPr>
                <w:rFonts w:eastAsia="Arial"/>
                <w:szCs w:val="24"/>
              </w:rPr>
            </w:pPr>
            <w:r w:rsidRPr="0074368F">
              <w:rPr>
                <w:rFonts w:eastAsia="Arial"/>
                <w:szCs w:val="24"/>
              </w:rPr>
              <w:t>HSM</w:t>
            </w:r>
          </w:p>
        </w:tc>
      </w:tr>
      <w:tr w:rsidR="005706CA" w:rsidRPr="0074368F" w14:paraId="53D6AD93" w14:textId="77777777" w:rsidTr="00131C6C">
        <w:trPr>
          <w:trHeight w:hRule="exact" w:val="562"/>
        </w:trPr>
        <w:tc>
          <w:tcPr>
            <w:tcW w:w="3257" w:type="dxa"/>
            <w:tcBorders>
              <w:top w:val="single" w:sz="4" w:space="0" w:color="000000"/>
              <w:left w:val="single" w:sz="4" w:space="0" w:color="000000"/>
              <w:bottom w:val="single" w:sz="4" w:space="0" w:color="000000"/>
              <w:right w:val="single" w:sz="4" w:space="0" w:color="000000"/>
            </w:tcBorders>
          </w:tcPr>
          <w:p w14:paraId="3461760D" w14:textId="77777777" w:rsidR="005706CA" w:rsidRPr="0074368F" w:rsidRDefault="005706CA" w:rsidP="00131C6C">
            <w:pPr>
              <w:spacing w:before="9" w:after="0" w:line="120" w:lineRule="exact"/>
              <w:rPr>
                <w:sz w:val="12"/>
                <w:szCs w:val="12"/>
              </w:rPr>
            </w:pPr>
          </w:p>
          <w:p w14:paraId="19FAA984" w14:textId="77777777" w:rsidR="005706CA" w:rsidRPr="0074368F" w:rsidRDefault="005706CA" w:rsidP="00131C6C">
            <w:pPr>
              <w:spacing w:after="0" w:line="240" w:lineRule="auto"/>
              <w:ind w:left="102" w:right="-20"/>
              <w:rPr>
                <w:rFonts w:eastAsia="Arial"/>
                <w:szCs w:val="24"/>
              </w:rPr>
            </w:pPr>
            <w:r w:rsidRPr="0074368F">
              <w:rPr>
                <w:rFonts w:eastAsia="Arial"/>
                <w:szCs w:val="24"/>
              </w:rPr>
              <w:t>Zajedničke ekstenzije</w:t>
            </w:r>
          </w:p>
        </w:tc>
        <w:tc>
          <w:tcPr>
            <w:tcW w:w="5175" w:type="dxa"/>
            <w:tcBorders>
              <w:top w:val="single" w:sz="4" w:space="0" w:color="000000"/>
              <w:left w:val="single" w:sz="4" w:space="0" w:color="000000"/>
              <w:bottom w:val="single" w:sz="4" w:space="0" w:color="000000"/>
              <w:right w:val="single" w:sz="4" w:space="0" w:color="000000"/>
            </w:tcBorders>
          </w:tcPr>
          <w:p w14:paraId="4045E9CC" w14:textId="77777777" w:rsidR="005706CA" w:rsidRPr="0074368F" w:rsidRDefault="005706CA" w:rsidP="00131C6C">
            <w:pPr>
              <w:spacing w:after="0" w:line="268" w:lineRule="exact"/>
              <w:ind w:left="102" w:right="-20"/>
              <w:rPr>
                <w:rFonts w:eastAsia="Arial"/>
                <w:szCs w:val="24"/>
              </w:rPr>
            </w:pPr>
            <w:r w:rsidRPr="0074368F">
              <w:rPr>
                <w:rFonts w:eastAsia="Arial"/>
                <w:szCs w:val="24"/>
              </w:rPr>
              <w:t>Subject Key Identifier</w:t>
            </w:r>
          </w:p>
          <w:p w14:paraId="5526FD77" w14:textId="77777777" w:rsidR="005706CA" w:rsidRPr="0074368F" w:rsidRDefault="005706CA" w:rsidP="00131C6C">
            <w:pPr>
              <w:spacing w:after="0" w:line="240" w:lineRule="auto"/>
              <w:ind w:left="102" w:right="-20"/>
              <w:rPr>
                <w:rFonts w:eastAsia="Arial"/>
                <w:szCs w:val="24"/>
              </w:rPr>
            </w:pPr>
            <w:r w:rsidRPr="0074368F">
              <w:rPr>
                <w:rFonts w:eastAsia="Arial"/>
                <w:szCs w:val="24"/>
              </w:rPr>
              <w:t>CRL Distribution Point</w:t>
            </w:r>
          </w:p>
        </w:tc>
      </w:tr>
      <w:tr w:rsidR="005706CA" w:rsidRPr="0074368F" w14:paraId="2B94F7D2" w14:textId="77777777" w:rsidTr="00131C6C">
        <w:trPr>
          <w:trHeight w:hRule="exact" w:val="562"/>
        </w:trPr>
        <w:tc>
          <w:tcPr>
            <w:tcW w:w="3257" w:type="dxa"/>
            <w:tcBorders>
              <w:top w:val="single" w:sz="4" w:space="0" w:color="000000"/>
              <w:left w:val="single" w:sz="4" w:space="0" w:color="000000"/>
              <w:bottom w:val="single" w:sz="4" w:space="0" w:color="000000"/>
              <w:right w:val="single" w:sz="4" w:space="0" w:color="000000"/>
            </w:tcBorders>
          </w:tcPr>
          <w:p w14:paraId="6DCDB718" w14:textId="77777777" w:rsidR="005706CA" w:rsidRPr="0074368F" w:rsidRDefault="005706CA" w:rsidP="00131C6C">
            <w:pPr>
              <w:spacing w:before="9" w:after="0" w:line="120" w:lineRule="exact"/>
              <w:rPr>
                <w:sz w:val="12"/>
                <w:szCs w:val="12"/>
              </w:rPr>
            </w:pPr>
          </w:p>
          <w:p w14:paraId="07F5F3A1" w14:textId="77777777" w:rsidR="005706CA" w:rsidRPr="0074368F" w:rsidRDefault="005706CA" w:rsidP="00131C6C">
            <w:pPr>
              <w:spacing w:after="0" w:line="240" w:lineRule="auto"/>
              <w:ind w:left="102" w:right="-20"/>
              <w:rPr>
                <w:rFonts w:eastAsia="Arial"/>
                <w:szCs w:val="24"/>
              </w:rPr>
            </w:pPr>
            <w:r w:rsidRPr="0074368F">
              <w:rPr>
                <w:rFonts w:eastAsia="Arial"/>
                <w:szCs w:val="24"/>
              </w:rPr>
              <w:t>Primenljiva dužina ključeva</w:t>
            </w:r>
          </w:p>
        </w:tc>
        <w:tc>
          <w:tcPr>
            <w:tcW w:w="5175" w:type="dxa"/>
            <w:tcBorders>
              <w:top w:val="single" w:sz="4" w:space="0" w:color="000000"/>
              <w:left w:val="single" w:sz="4" w:space="0" w:color="000000"/>
              <w:bottom w:val="single" w:sz="4" w:space="0" w:color="000000"/>
              <w:right w:val="single" w:sz="4" w:space="0" w:color="000000"/>
            </w:tcBorders>
          </w:tcPr>
          <w:p w14:paraId="01902E26" w14:textId="77777777" w:rsidR="005706CA" w:rsidRPr="0074368F" w:rsidRDefault="005706CA" w:rsidP="00131C6C">
            <w:pPr>
              <w:spacing w:before="9" w:after="0" w:line="120" w:lineRule="exact"/>
              <w:rPr>
                <w:sz w:val="12"/>
                <w:szCs w:val="12"/>
              </w:rPr>
            </w:pPr>
          </w:p>
          <w:p w14:paraId="1347264C" w14:textId="77777777" w:rsidR="005706CA" w:rsidRPr="0074368F" w:rsidRDefault="005706CA" w:rsidP="00131C6C">
            <w:pPr>
              <w:spacing w:after="0" w:line="240" w:lineRule="auto"/>
              <w:ind w:left="102" w:right="-20"/>
              <w:rPr>
                <w:rFonts w:eastAsia="Arial"/>
                <w:szCs w:val="24"/>
              </w:rPr>
            </w:pPr>
            <w:r w:rsidRPr="0074368F">
              <w:rPr>
                <w:rFonts w:eastAsia="Arial"/>
                <w:szCs w:val="24"/>
              </w:rPr>
              <w:t>4096</w:t>
            </w:r>
          </w:p>
        </w:tc>
      </w:tr>
      <w:tr w:rsidR="005706CA" w:rsidRPr="0074368F" w14:paraId="0F820C26" w14:textId="77777777" w:rsidTr="00131C6C">
        <w:trPr>
          <w:trHeight w:hRule="exact" w:val="838"/>
        </w:trPr>
        <w:tc>
          <w:tcPr>
            <w:tcW w:w="3257" w:type="dxa"/>
            <w:tcBorders>
              <w:top w:val="single" w:sz="4" w:space="0" w:color="000000"/>
              <w:left w:val="single" w:sz="4" w:space="0" w:color="000000"/>
              <w:bottom w:val="single" w:sz="4" w:space="0" w:color="000000"/>
              <w:right w:val="single" w:sz="4" w:space="0" w:color="000000"/>
            </w:tcBorders>
          </w:tcPr>
          <w:p w14:paraId="0CF3F9D6" w14:textId="77777777" w:rsidR="005706CA" w:rsidRPr="0074368F" w:rsidRDefault="005706CA" w:rsidP="00131C6C">
            <w:pPr>
              <w:spacing w:before="8" w:after="0" w:line="260" w:lineRule="exact"/>
              <w:rPr>
                <w:sz w:val="26"/>
                <w:szCs w:val="26"/>
              </w:rPr>
            </w:pPr>
          </w:p>
          <w:p w14:paraId="06C44DF7" w14:textId="77777777" w:rsidR="005706CA" w:rsidRPr="0074368F" w:rsidRDefault="005706CA" w:rsidP="00131C6C">
            <w:pPr>
              <w:spacing w:after="0" w:line="240" w:lineRule="auto"/>
              <w:ind w:left="102" w:right="-20"/>
              <w:rPr>
                <w:rFonts w:eastAsia="Arial"/>
                <w:szCs w:val="24"/>
              </w:rPr>
            </w:pPr>
            <w:r w:rsidRPr="0074368F">
              <w:rPr>
                <w:rFonts w:eastAsia="Arial"/>
                <w:szCs w:val="24"/>
              </w:rPr>
              <w:t>Ekstenzija korišćenja ključa</w:t>
            </w:r>
          </w:p>
        </w:tc>
        <w:tc>
          <w:tcPr>
            <w:tcW w:w="5175" w:type="dxa"/>
            <w:tcBorders>
              <w:top w:val="single" w:sz="4" w:space="0" w:color="000000"/>
              <w:left w:val="single" w:sz="4" w:space="0" w:color="000000"/>
              <w:bottom w:val="single" w:sz="4" w:space="0" w:color="000000"/>
              <w:right w:val="single" w:sz="4" w:space="0" w:color="000000"/>
            </w:tcBorders>
          </w:tcPr>
          <w:p w14:paraId="33EFB5F0" w14:textId="77777777" w:rsidR="005706CA" w:rsidRPr="0074368F" w:rsidRDefault="005706CA" w:rsidP="00131C6C">
            <w:pPr>
              <w:spacing w:after="0" w:line="268" w:lineRule="exact"/>
              <w:ind w:left="102" w:right="-20"/>
              <w:rPr>
                <w:rFonts w:eastAsia="Arial"/>
                <w:szCs w:val="24"/>
              </w:rPr>
            </w:pPr>
            <w:r w:rsidRPr="0074368F">
              <w:rPr>
                <w:rFonts w:eastAsia="Arial"/>
                <w:szCs w:val="24"/>
              </w:rPr>
              <w:t>Certificate Signing</w:t>
            </w:r>
          </w:p>
          <w:p w14:paraId="0E239909" w14:textId="77777777" w:rsidR="005706CA" w:rsidRPr="0074368F" w:rsidRDefault="005706CA" w:rsidP="00131C6C">
            <w:pPr>
              <w:spacing w:after="0" w:line="240" w:lineRule="auto"/>
              <w:ind w:left="102" w:right="-20"/>
              <w:rPr>
                <w:rFonts w:eastAsia="Arial"/>
                <w:szCs w:val="24"/>
              </w:rPr>
            </w:pPr>
            <w:r w:rsidRPr="0074368F">
              <w:rPr>
                <w:rFonts w:eastAsia="Arial"/>
                <w:szCs w:val="24"/>
              </w:rPr>
              <w:t>Off-Line CRL signing</w:t>
            </w:r>
          </w:p>
          <w:p w14:paraId="06B2AC20" w14:textId="77777777" w:rsidR="005706CA" w:rsidRPr="0074368F" w:rsidRDefault="005706CA" w:rsidP="00131C6C">
            <w:pPr>
              <w:spacing w:after="0" w:line="240" w:lineRule="auto"/>
              <w:ind w:left="102" w:right="-20"/>
              <w:rPr>
                <w:rFonts w:eastAsia="Arial"/>
                <w:szCs w:val="24"/>
              </w:rPr>
            </w:pPr>
            <w:r w:rsidRPr="0074368F">
              <w:rPr>
                <w:rFonts w:eastAsia="Arial"/>
                <w:szCs w:val="24"/>
              </w:rPr>
              <w:t>CRL Signing</w:t>
            </w:r>
          </w:p>
        </w:tc>
      </w:tr>
    </w:tbl>
    <w:p w14:paraId="0B18D8B3" w14:textId="77777777" w:rsidR="005706CA" w:rsidRPr="0074368F" w:rsidRDefault="005706CA" w:rsidP="005706CA">
      <w:pPr>
        <w:spacing w:before="10" w:after="0" w:line="160" w:lineRule="exact"/>
        <w:rPr>
          <w:sz w:val="16"/>
          <w:szCs w:val="16"/>
        </w:rPr>
      </w:pPr>
    </w:p>
    <w:p w14:paraId="533E006A" w14:textId="77777777" w:rsidR="005706CA" w:rsidRPr="0074368F" w:rsidRDefault="005706CA" w:rsidP="005706CA">
      <w:pPr>
        <w:pStyle w:val="Heading3"/>
        <w:ind w:firstLine="720"/>
        <w:rPr>
          <w:rFonts w:ascii="Times New Roman" w:eastAsia="Arial" w:hAnsi="Times New Roman" w:cs="Times New Roman"/>
        </w:rPr>
      </w:pPr>
      <w:bookmarkStart w:id="72" w:name="_Toc527995371"/>
      <w:r w:rsidRPr="0074368F">
        <w:rPr>
          <w:rFonts w:ascii="Times New Roman" w:eastAsia="Arial" w:hAnsi="Times New Roman" w:cs="Times New Roman"/>
        </w:rPr>
        <w:t>7.1.3.</w:t>
      </w:r>
      <w:r>
        <w:rPr>
          <w:rFonts w:ascii="Times New Roman" w:eastAsia="Arial" w:hAnsi="Times New Roman" w:cs="Times New Roman"/>
        </w:rPr>
        <w:t xml:space="preserve"> </w:t>
      </w:r>
      <w:r w:rsidRPr="0074368F">
        <w:rPr>
          <w:rFonts w:ascii="Times New Roman" w:eastAsia="Arial" w:hAnsi="Times New Roman" w:cs="Times New Roman"/>
        </w:rPr>
        <w:t>Profil Intermediate CA sertifikata PKS CA</w:t>
      </w:r>
      <w:bookmarkEnd w:id="72"/>
    </w:p>
    <w:p w14:paraId="0CA2B93E" w14:textId="77777777" w:rsidR="005706CA" w:rsidRPr="0074368F" w:rsidRDefault="005706CA" w:rsidP="005706CA">
      <w:pPr>
        <w:spacing w:before="5" w:after="0" w:line="120" w:lineRule="exact"/>
        <w:rPr>
          <w:sz w:val="12"/>
          <w:szCs w:val="12"/>
        </w:rPr>
      </w:pPr>
    </w:p>
    <w:p w14:paraId="59A92955" w14:textId="77777777" w:rsidR="005706CA" w:rsidRPr="0074368F" w:rsidRDefault="005706CA" w:rsidP="005706CA">
      <w:pPr>
        <w:spacing w:after="0" w:line="200" w:lineRule="exact"/>
        <w:rPr>
          <w:sz w:val="20"/>
        </w:rPr>
      </w:pPr>
    </w:p>
    <w:p w14:paraId="49A3895B" w14:textId="77777777" w:rsidR="005706CA" w:rsidRPr="0074368F" w:rsidRDefault="005706CA" w:rsidP="005706CA">
      <w:pPr>
        <w:spacing w:after="0" w:line="271" w:lineRule="exact"/>
        <w:ind w:left="100" w:right="-20" w:firstLine="620"/>
        <w:rPr>
          <w:rFonts w:eastAsia="Arial"/>
          <w:szCs w:val="24"/>
        </w:rPr>
      </w:pPr>
      <w:r w:rsidRPr="0074368F">
        <w:rPr>
          <w:rFonts w:eastAsia="Arial"/>
          <w:position w:val="-1"/>
          <w:szCs w:val="24"/>
        </w:rPr>
        <w:t>Profil Intermediate CA sertifikata:</w:t>
      </w:r>
    </w:p>
    <w:p w14:paraId="21D93BFB" w14:textId="77777777" w:rsidR="005706CA" w:rsidRPr="0074368F" w:rsidRDefault="005706CA" w:rsidP="005706CA">
      <w:pPr>
        <w:spacing w:before="5" w:after="0" w:line="280" w:lineRule="exact"/>
        <w:rPr>
          <w:sz w:val="28"/>
          <w:szCs w:val="28"/>
        </w:rPr>
      </w:pPr>
    </w:p>
    <w:tbl>
      <w:tblPr>
        <w:tblW w:w="0" w:type="auto"/>
        <w:tblInd w:w="377" w:type="dxa"/>
        <w:tblLayout w:type="fixed"/>
        <w:tblCellMar>
          <w:left w:w="0" w:type="dxa"/>
          <w:right w:w="0" w:type="dxa"/>
        </w:tblCellMar>
        <w:tblLook w:val="01E0" w:firstRow="1" w:lastRow="1" w:firstColumn="1" w:lastColumn="1" w:noHBand="0" w:noVBand="0"/>
      </w:tblPr>
      <w:tblGrid>
        <w:gridCol w:w="3257"/>
        <w:gridCol w:w="5175"/>
      </w:tblGrid>
      <w:tr w:rsidR="005706CA" w:rsidRPr="0074368F" w14:paraId="4EEC7513" w14:textId="77777777" w:rsidTr="00131C6C">
        <w:trPr>
          <w:trHeight w:hRule="exact" w:val="288"/>
        </w:trPr>
        <w:tc>
          <w:tcPr>
            <w:tcW w:w="3257" w:type="dxa"/>
            <w:tcBorders>
              <w:top w:val="single" w:sz="4" w:space="0" w:color="000000"/>
              <w:left w:val="single" w:sz="4" w:space="0" w:color="000000"/>
              <w:bottom w:val="single" w:sz="4" w:space="0" w:color="000000"/>
              <w:right w:val="single" w:sz="4" w:space="0" w:color="000000"/>
            </w:tcBorders>
          </w:tcPr>
          <w:p w14:paraId="25DED072" w14:textId="77777777" w:rsidR="005706CA" w:rsidRPr="0074368F" w:rsidRDefault="005706CA" w:rsidP="00131C6C">
            <w:pPr>
              <w:spacing w:after="0" w:line="271" w:lineRule="exact"/>
              <w:ind w:left="102" w:right="-20"/>
              <w:rPr>
                <w:rFonts w:eastAsia="Arial"/>
                <w:szCs w:val="24"/>
              </w:rPr>
            </w:pPr>
            <w:r w:rsidRPr="0074368F">
              <w:rPr>
                <w:rFonts w:eastAsia="Arial"/>
                <w:szCs w:val="24"/>
              </w:rPr>
              <w:t>Ime profila</w:t>
            </w:r>
          </w:p>
        </w:tc>
        <w:tc>
          <w:tcPr>
            <w:tcW w:w="5175" w:type="dxa"/>
            <w:tcBorders>
              <w:top w:val="single" w:sz="4" w:space="0" w:color="000000"/>
              <w:left w:val="single" w:sz="4" w:space="0" w:color="000000"/>
              <w:bottom w:val="single" w:sz="4" w:space="0" w:color="000000"/>
              <w:right w:val="single" w:sz="4" w:space="0" w:color="000000"/>
            </w:tcBorders>
          </w:tcPr>
          <w:p w14:paraId="6FEF6B18" w14:textId="77777777" w:rsidR="005706CA" w:rsidRPr="0074368F" w:rsidRDefault="005706CA" w:rsidP="00131C6C">
            <w:pPr>
              <w:spacing w:after="0" w:line="271" w:lineRule="exact"/>
              <w:ind w:left="102" w:right="-20"/>
              <w:rPr>
                <w:rFonts w:eastAsia="Arial"/>
                <w:szCs w:val="24"/>
              </w:rPr>
            </w:pPr>
            <w:r w:rsidRPr="0074368F">
              <w:rPr>
                <w:rFonts w:eastAsia="Arial"/>
                <w:szCs w:val="24"/>
              </w:rPr>
              <w:t>PKS Intermediate CA</w:t>
            </w:r>
          </w:p>
        </w:tc>
      </w:tr>
      <w:tr w:rsidR="005706CA" w:rsidRPr="0074368F" w14:paraId="4C333390" w14:textId="77777777" w:rsidTr="00131C6C">
        <w:trPr>
          <w:trHeight w:hRule="exact" w:val="562"/>
        </w:trPr>
        <w:tc>
          <w:tcPr>
            <w:tcW w:w="3257" w:type="dxa"/>
            <w:tcBorders>
              <w:top w:val="single" w:sz="4" w:space="0" w:color="000000"/>
              <w:left w:val="single" w:sz="4" w:space="0" w:color="000000"/>
              <w:bottom w:val="single" w:sz="4" w:space="0" w:color="000000"/>
              <w:right w:val="single" w:sz="4" w:space="0" w:color="000000"/>
            </w:tcBorders>
          </w:tcPr>
          <w:p w14:paraId="60542F65" w14:textId="77777777" w:rsidR="005706CA" w:rsidRPr="0074368F" w:rsidRDefault="005706CA" w:rsidP="00131C6C">
            <w:pPr>
              <w:spacing w:before="1" w:after="0" w:line="130" w:lineRule="exact"/>
              <w:rPr>
                <w:sz w:val="13"/>
                <w:szCs w:val="13"/>
              </w:rPr>
            </w:pPr>
          </w:p>
          <w:p w14:paraId="18AB1933" w14:textId="77777777" w:rsidR="005706CA" w:rsidRPr="0074368F" w:rsidRDefault="005706CA" w:rsidP="00131C6C">
            <w:pPr>
              <w:spacing w:after="0" w:line="240" w:lineRule="auto"/>
              <w:ind w:left="102" w:right="-20"/>
              <w:rPr>
                <w:rFonts w:eastAsia="Arial"/>
                <w:szCs w:val="24"/>
              </w:rPr>
            </w:pPr>
            <w:r w:rsidRPr="0074368F">
              <w:rPr>
                <w:rFonts w:eastAsia="Arial"/>
                <w:szCs w:val="24"/>
              </w:rPr>
              <w:t>Period validnosti certifikata</w:t>
            </w:r>
          </w:p>
        </w:tc>
        <w:tc>
          <w:tcPr>
            <w:tcW w:w="5175" w:type="dxa"/>
            <w:tcBorders>
              <w:top w:val="single" w:sz="4" w:space="0" w:color="000000"/>
              <w:left w:val="single" w:sz="4" w:space="0" w:color="000000"/>
              <w:bottom w:val="single" w:sz="4" w:space="0" w:color="000000"/>
              <w:right w:val="single" w:sz="4" w:space="0" w:color="000000"/>
            </w:tcBorders>
          </w:tcPr>
          <w:p w14:paraId="76F27564" w14:textId="77777777" w:rsidR="005706CA" w:rsidRPr="0074368F" w:rsidRDefault="005706CA" w:rsidP="00131C6C">
            <w:pPr>
              <w:spacing w:before="1" w:after="0" w:line="130" w:lineRule="exact"/>
              <w:rPr>
                <w:sz w:val="13"/>
                <w:szCs w:val="13"/>
              </w:rPr>
            </w:pPr>
          </w:p>
          <w:p w14:paraId="4E8E828D" w14:textId="77777777" w:rsidR="005706CA" w:rsidRPr="0074368F" w:rsidRDefault="005706CA" w:rsidP="00131C6C">
            <w:pPr>
              <w:spacing w:after="0" w:line="240" w:lineRule="auto"/>
              <w:ind w:left="102" w:right="-20"/>
              <w:rPr>
                <w:rFonts w:eastAsia="Arial"/>
                <w:szCs w:val="24"/>
              </w:rPr>
            </w:pPr>
            <w:r w:rsidRPr="0074368F">
              <w:rPr>
                <w:rFonts w:eastAsia="Arial"/>
                <w:szCs w:val="24"/>
              </w:rPr>
              <w:t>10 godina</w:t>
            </w:r>
          </w:p>
        </w:tc>
      </w:tr>
      <w:tr w:rsidR="005706CA" w:rsidRPr="0074368F" w14:paraId="15EB3D62" w14:textId="77777777" w:rsidTr="00131C6C">
        <w:trPr>
          <w:trHeight w:hRule="exact" w:val="562"/>
        </w:trPr>
        <w:tc>
          <w:tcPr>
            <w:tcW w:w="3257" w:type="dxa"/>
            <w:tcBorders>
              <w:top w:val="single" w:sz="4" w:space="0" w:color="000000"/>
              <w:left w:val="single" w:sz="4" w:space="0" w:color="000000"/>
              <w:bottom w:val="single" w:sz="4" w:space="0" w:color="000000"/>
              <w:right w:val="single" w:sz="4" w:space="0" w:color="000000"/>
            </w:tcBorders>
          </w:tcPr>
          <w:p w14:paraId="634DFB12" w14:textId="77777777" w:rsidR="005706CA" w:rsidRPr="0074368F" w:rsidRDefault="005706CA" w:rsidP="00131C6C">
            <w:pPr>
              <w:spacing w:before="2" w:after="0" w:line="272" w:lineRule="exact"/>
              <w:ind w:left="102" w:right="971"/>
              <w:rPr>
                <w:rFonts w:eastAsia="Arial"/>
                <w:szCs w:val="24"/>
              </w:rPr>
            </w:pPr>
            <w:r w:rsidRPr="0074368F">
              <w:rPr>
                <w:rFonts w:eastAsia="Arial"/>
                <w:szCs w:val="24"/>
              </w:rPr>
              <w:t>Ekstenzija osnovnih ograničenja</w:t>
            </w:r>
          </w:p>
        </w:tc>
        <w:tc>
          <w:tcPr>
            <w:tcW w:w="5175" w:type="dxa"/>
            <w:tcBorders>
              <w:top w:val="single" w:sz="4" w:space="0" w:color="000000"/>
              <w:left w:val="single" w:sz="4" w:space="0" w:color="000000"/>
              <w:bottom w:val="single" w:sz="4" w:space="0" w:color="000000"/>
              <w:right w:val="single" w:sz="4" w:space="0" w:color="000000"/>
            </w:tcBorders>
          </w:tcPr>
          <w:p w14:paraId="41A5C0A0" w14:textId="77777777" w:rsidR="005706CA" w:rsidRPr="0074368F" w:rsidRDefault="005706CA" w:rsidP="00131C6C">
            <w:pPr>
              <w:spacing w:before="1" w:after="0" w:line="130" w:lineRule="exact"/>
              <w:rPr>
                <w:sz w:val="13"/>
                <w:szCs w:val="13"/>
              </w:rPr>
            </w:pPr>
          </w:p>
          <w:p w14:paraId="0EDB80DC" w14:textId="77777777" w:rsidR="005706CA" w:rsidRPr="0074368F" w:rsidRDefault="005706CA" w:rsidP="00131C6C">
            <w:pPr>
              <w:spacing w:after="0" w:line="240" w:lineRule="auto"/>
              <w:ind w:left="102" w:right="-20"/>
              <w:rPr>
                <w:rFonts w:eastAsia="Arial"/>
                <w:szCs w:val="24"/>
              </w:rPr>
            </w:pPr>
            <w:r w:rsidRPr="0074368F">
              <w:rPr>
                <w:rFonts w:eastAsia="Arial"/>
                <w:szCs w:val="24"/>
              </w:rPr>
              <w:t>CA</w:t>
            </w:r>
          </w:p>
        </w:tc>
      </w:tr>
      <w:tr w:rsidR="005706CA" w:rsidRPr="0074368F" w14:paraId="2249F555" w14:textId="77777777" w:rsidTr="00131C6C">
        <w:trPr>
          <w:trHeight w:hRule="exact" w:val="286"/>
        </w:trPr>
        <w:tc>
          <w:tcPr>
            <w:tcW w:w="3257" w:type="dxa"/>
            <w:tcBorders>
              <w:top w:val="single" w:sz="4" w:space="0" w:color="000000"/>
              <w:left w:val="single" w:sz="4" w:space="0" w:color="000000"/>
              <w:bottom w:val="single" w:sz="4" w:space="0" w:color="000000"/>
              <w:right w:val="single" w:sz="4" w:space="0" w:color="000000"/>
            </w:tcBorders>
          </w:tcPr>
          <w:p w14:paraId="7C9E9AAF" w14:textId="77777777" w:rsidR="005706CA" w:rsidRPr="0074368F" w:rsidRDefault="005706CA" w:rsidP="00131C6C">
            <w:pPr>
              <w:spacing w:after="0" w:line="268" w:lineRule="exact"/>
              <w:ind w:left="102" w:right="-20"/>
              <w:rPr>
                <w:rFonts w:eastAsia="Arial"/>
                <w:szCs w:val="24"/>
              </w:rPr>
            </w:pPr>
            <w:r w:rsidRPr="0074368F">
              <w:rPr>
                <w:rFonts w:eastAsia="Arial"/>
                <w:szCs w:val="24"/>
              </w:rPr>
              <w:t>Čuvanje ključeva</w:t>
            </w:r>
          </w:p>
        </w:tc>
        <w:tc>
          <w:tcPr>
            <w:tcW w:w="5175" w:type="dxa"/>
            <w:tcBorders>
              <w:top w:val="single" w:sz="4" w:space="0" w:color="000000"/>
              <w:left w:val="single" w:sz="4" w:space="0" w:color="000000"/>
              <w:bottom w:val="single" w:sz="4" w:space="0" w:color="000000"/>
              <w:right w:val="single" w:sz="4" w:space="0" w:color="000000"/>
            </w:tcBorders>
          </w:tcPr>
          <w:p w14:paraId="6BA133B7" w14:textId="77777777" w:rsidR="005706CA" w:rsidRPr="0074368F" w:rsidRDefault="005706CA" w:rsidP="00131C6C">
            <w:pPr>
              <w:spacing w:after="0" w:line="268" w:lineRule="exact"/>
              <w:ind w:left="102" w:right="-20"/>
              <w:rPr>
                <w:rFonts w:eastAsia="Arial"/>
                <w:szCs w:val="24"/>
              </w:rPr>
            </w:pPr>
            <w:r w:rsidRPr="0074368F">
              <w:rPr>
                <w:rFonts w:eastAsia="Arial"/>
                <w:szCs w:val="24"/>
              </w:rPr>
              <w:t>HSM</w:t>
            </w:r>
          </w:p>
        </w:tc>
      </w:tr>
      <w:tr w:rsidR="005706CA" w:rsidRPr="0074368F" w14:paraId="0523CAA5" w14:textId="77777777" w:rsidTr="00131C6C">
        <w:trPr>
          <w:trHeight w:hRule="exact" w:val="1114"/>
        </w:trPr>
        <w:tc>
          <w:tcPr>
            <w:tcW w:w="3257" w:type="dxa"/>
            <w:tcBorders>
              <w:top w:val="single" w:sz="4" w:space="0" w:color="000000"/>
              <w:left w:val="single" w:sz="4" w:space="0" w:color="000000"/>
              <w:bottom w:val="single" w:sz="4" w:space="0" w:color="000000"/>
              <w:right w:val="single" w:sz="4" w:space="0" w:color="000000"/>
            </w:tcBorders>
          </w:tcPr>
          <w:p w14:paraId="0A558F7B" w14:textId="77777777" w:rsidR="005706CA" w:rsidRPr="0074368F" w:rsidRDefault="005706CA" w:rsidP="00131C6C">
            <w:pPr>
              <w:spacing w:after="0" w:line="200" w:lineRule="exact"/>
              <w:rPr>
                <w:sz w:val="20"/>
              </w:rPr>
            </w:pPr>
          </w:p>
          <w:p w14:paraId="0F6E0DBF" w14:textId="77777777" w:rsidR="005706CA" w:rsidRPr="0074368F" w:rsidRDefault="005706CA" w:rsidP="00131C6C">
            <w:pPr>
              <w:spacing w:before="7" w:after="0" w:line="200" w:lineRule="exact"/>
              <w:rPr>
                <w:sz w:val="20"/>
              </w:rPr>
            </w:pPr>
          </w:p>
          <w:p w14:paraId="0C120460" w14:textId="77777777" w:rsidR="005706CA" w:rsidRPr="0074368F" w:rsidRDefault="005706CA" w:rsidP="00131C6C">
            <w:pPr>
              <w:spacing w:after="0" w:line="240" w:lineRule="auto"/>
              <w:ind w:left="102" w:right="-20"/>
              <w:rPr>
                <w:rFonts w:eastAsia="Arial"/>
                <w:szCs w:val="24"/>
              </w:rPr>
            </w:pPr>
            <w:r w:rsidRPr="0074368F">
              <w:rPr>
                <w:rFonts w:eastAsia="Arial"/>
                <w:szCs w:val="24"/>
              </w:rPr>
              <w:t>Zajedničke ekstenzije</w:t>
            </w:r>
          </w:p>
        </w:tc>
        <w:tc>
          <w:tcPr>
            <w:tcW w:w="5175" w:type="dxa"/>
            <w:tcBorders>
              <w:top w:val="single" w:sz="4" w:space="0" w:color="000000"/>
              <w:left w:val="single" w:sz="4" w:space="0" w:color="000000"/>
              <w:bottom w:val="single" w:sz="4" w:space="0" w:color="000000"/>
              <w:right w:val="single" w:sz="4" w:space="0" w:color="000000"/>
            </w:tcBorders>
          </w:tcPr>
          <w:p w14:paraId="2A3E7BE4" w14:textId="77777777" w:rsidR="005706CA" w:rsidRPr="0074368F" w:rsidRDefault="005706CA" w:rsidP="00131C6C">
            <w:pPr>
              <w:spacing w:after="0" w:line="266" w:lineRule="exact"/>
              <w:ind w:left="102" w:right="-20"/>
              <w:rPr>
                <w:rFonts w:eastAsia="Arial"/>
                <w:szCs w:val="24"/>
              </w:rPr>
            </w:pPr>
            <w:r w:rsidRPr="0074368F">
              <w:rPr>
                <w:rFonts w:eastAsia="Arial"/>
                <w:szCs w:val="24"/>
              </w:rPr>
              <w:t>Authority Key Identifier</w:t>
            </w:r>
          </w:p>
          <w:p w14:paraId="3A23A954" w14:textId="77777777" w:rsidR="005706CA" w:rsidRPr="0074368F" w:rsidRDefault="005706CA" w:rsidP="00131C6C">
            <w:pPr>
              <w:spacing w:after="0" w:line="240" w:lineRule="auto"/>
              <w:ind w:left="102" w:right="2395"/>
              <w:rPr>
                <w:rFonts w:eastAsia="Arial"/>
                <w:szCs w:val="24"/>
              </w:rPr>
            </w:pPr>
            <w:r w:rsidRPr="0074368F">
              <w:rPr>
                <w:rFonts w:eastAsia="Arial"/>
                <w:szCs w:val="24"/>
              </w:rPr>
              <w:t>Subject Key Identifier Authority Information Access CRL Distribution</w:t>
            </w:r>
          </w:p>
        </w:tc>
      </w:tr>
      <w:tr w:rsidR="005706CA" w:rsidRPr="0074368F" w14:paraId="1DF1EEA2" w14:textId="77777777" w:rsidTr="00131C6C">
        <w:trPr>
          <w:trHeight w:hRule="exact" w:val="564"/>
        </w:trPr>
        <w:tc>
          <w:tcPr>
            <w:tcW w:w="3257" w:type="dxa"/>
            <w:tcBorders>
              <w:top w:val="single" w:sz="4" w:space="0" w:color="000000"/>
              <w:left w:val="single" w:sz="4" w:space="0" w:color="000000"/>
              <w:bottom w:val="single" w:sz="4" w:space="0" w:color="000000"/>
              <w:right w:val="single" w:sz="4" w:space="0" w:color="000000"/>
            </w:tcBorders>
          </w:tcPr>
          <w:p w14:paraId="4921C839" w14:textId="77777777" w:rsidR="005706CA" w:rsidRPr="0074368F" w:rsidRDefault="005706CA" w:rsidP="00131C6C">
            <w:pPr>
              <w:spacing w:before="1" w:after="0" w:line="130" w:lineRule="exact"/>
              <w:rPr>
                <w:sz w:val="13"/>
                <w:szCs w:val="13"/>
              </w:rPr>
            </w:pPr>
          </w:p>
          <w:p w14:paraId="300B19F6" w14:textId="77777777" w:rsidR="005706CA" w:rsidRPr="0074368F" w:rsidRDefault="005706CA" w:rsidP="00131C6C">
            <w:pPr>
              <w:spacing w:after="0" w:line="240" w:lineRule="auto"/>
              <w:ind w:left="102" w:right="-20"/>
              <w:rPr>
                <w:rFonts w:eastAsia="Arial"/>
                <w:szCs w:val="24"/>
              </w:rPr>
            </w:pPr>
            <w:r w:rsidRPr="0074368F">
              <w:rPr>
                <w:rFonts w:eastAsia="Arial"/>
                <w:szCs w:val="24"/>
              </w:rPr>
              <w:t>Primenljiva dužina ključeva</w:t>
            </w:r>
          </w:p>
        </w:tc>
        <w:tc>
          <w:tcPr>
            <w:tcW w:w="5175" w:type="dxa"/>
            <w:tcBorders>
              <w:top w:val="single" w:sz="4" w:space="0" w:color="000000"/>
              <w:left w:val="single" w:sz="4" w:space="0" w:color="000000"/>
              <w:bottom w:val="single" w:sz="4" w:space="0" w:color="000000"/>
              <w:right w:val="single" w:sz="4" w:space="0" w:color="000000"/>
            </w:tcBorders>
          </w:tcPr>
          <w:p w14:paraId="34EFB162" w14:textId="77777777" w:rsidR="005706CA" w:rsidRPr="0074368F" w:rsidRDefault="005706CA" w:rsidP="00131C6C">
            <w:pPr>
              <w:spacing w:before="1" w:after="0" w:line="130" w:lineRule="exact"/>
              <w:rPr>
                <w:sz w:val="13"/>
                <w:szCs w:val="13"/>
              </w:rPr>
            </w:pPr>
          </w:p>
          <w:p w14:paraId="6A74CD39" w14:textId="77777777" w:rsidR="005706CA" w:rsidRPr="0074368F" w:rsidRDefault="005706CA" w:rsidP="00131C6C">
            <w:pPr>
              <w:spacing w:after="0" w:line="240" w:lineRule="auto"/>
              <w:ind w:left="102" w:right="-20"/>
              <w:rPr>
                <w:rFonts w:eastAsia="Arial"/>
                <w:szCs w:val="24"/>
              </w:rPr>
            </w:pPr>
            <w:r w:rsidRPr="0074368F">
              <w:rPr>
                <w:rFonts w:eastAsia="Arial"/>
                <w:szCs w:val="24"/>
              </w:rPr>
              <w:t>3072</w:t>
            </w:r>
          </w:p>
        </w:tc>
      </w:tr>
      <w:tr w:rsidR="005706CA" w:rsidRPr="0074368F" w14:paraId="5134765B" w14:textId="77777777" w:rsidTr="00131C6C">
        <w:trPr>
          <w:trHeight w:hRule="exact" w:val="841"/>
        </w:trPr>
        <w:tc>
          <w:tcPr>
            <w:tcW w:w="3257" w:type="dxa"/>
            <w:tcBorders>
              <w:top w:val="single" w:sz="4" w:space="0" w:color="000000"/>
              <w:left w:val="single" w:sz="4" w:space="0" w:color="000000"/>
              <w:bottom w:val="single" w:sz="4" w:space="0" w:color="000000"/>
              <w:right w:val="single" w:sz="4" w:space="0" w:color="000000"/>
            </w:tcBorders>
          </w:tcPr>
          <w:p w14:paraId="655C780B" w14:textId="77777777" w:rsidR="005706CA" w:rsidRPr="0074368F" w:rsidRDefault="005706CA" w:rsidP="00131C6C">
            <w:pPr>
              <w:spacing w:before="4" w:after="0" w:line="130" w:lineRule="exact"/>
              <w:rPr>
                <w:sz w:val="13"/>
                <w:szCs w:val="13"/>
              </w:rPr>
            </w:pPr>
          </w:p>
          <w:p w14:paraId="27762ADE" w14:textId="77777777" w:rsidR="005706CA" w:rsidRPr="0074368F" w:rsidRDefault="005706CA" w:rsidP="00131C6C">
            <w:pPr>
              <w:spacing w:after="0" w:line="240" w:lineRule="auto"/>
              <w:ind w:left="102" w:right="848"/>
              <w:rPr>
                <w:rFonts w:eastAsia="Arial"/>
                <w:szCs w:val="24"/>
              </w:rPr>
            </w:pPr>
            <w:r w:rsidRPr="0074368F">
              <w:rPr>
                <w:rFonts w:eastAsia="Arial"/>
                <w:szCs w:val="24"/>
              </w:rPr>
              <w:t>Ekstenzija korišćenja ključa</w:t>
            </w:r>
          </w:p>
        </w:tc>
        <w:tc>
          <w:tcPr>
            <w:tcW w:w="5175" w:type="dxa"/>
            <w:tcBorders>
              <w:top w:val="single" w:sz="4" w:space="0" w:color="000000"/>
              <w:left w:val="single" w:sz="4" w:space="0" w:color="000000"/>
              <w:bottom w:val="single" w:sz="4" w:space="0" w:color="000000"/>
              <w:right w:val="single" w:sz="4" w:space="0" w:color="000000"/>
            </w:tcBorders>
          </w:tcPr>
          <w:p w14:paraId="7B575D90" w14:textId="77777777" w:rsidR="005706CA" w:rsidRPr="0074368F" w:rsidRDefault="005706CA" w:rsidP="00131C6C">
            <w:pPr>
              <w:spacing w:after="0" w:line="271" w:lineRule="exact"/>
              <w:ind w:left="102" w:right="-20"/>
              <w:rPr>
                <w:rFonts w:eastAsia="Arial"/>
                <w:szCs w:val="24"/>
              </w:rPr>
            </w:pPr>
            <w:r w:rsidRPr="0074368F">
              <w:rPr>
                <w:rFonts w:eastAsia="Arial"/>
                <w:szCs w:val="24"/>
              </w:rPr>
              <w:t>Certificate Signing</w:t>
            </w:r>
          </w:p>
          <w:p w14:paraId="61AD5220" w14:textId="77777777" w:rsidR="005706CA" w:rsidRPr="0074368F" w:rsidRDefault="005706CA" w:rsidP="00131C6C">
            <w:pPr>
              <w:spacing w:after="0" w:line="240" w:lineRule="auto"/>
              <w:ind w:left="102" w:right="3602"/>
              <w:rPr>
                <w:rFonts w:eastAsia="Arial"/>
                <w:szCs w:val="24"/>
              </w:rPr>
            </w:pPr>
            <w:r w:rsidRPr="0074368F">
              <w:rPr>
                <w:rFonts w:eastAsia="Arial"/>
                <w:szCs w:val="24"/>
              </w:rPr>
              <w:t>Off-Line CRL Signing CRL</w:t>
            </w:r>
          </w:p>
        </w:tc>
      </w:tr>
    </w:tbl>
    <w:p w14:paraId="64AD6E01" w14:textId="77777777" w:rsidR="005706CA" w:rsidRPr="0074368F" w:rsidRDefault="005706CA" w:rsidP="005706CA">
      <w:pPr>
        <w:spacing w:after="0" w:line="200" w:lineRule="exact"/>
        <w:rPr>
          <w:sz w:val="20"/>
        </w:rPr>
      </w:pPr>
    </w:p>
    <w:p w14:paraId="6C61FA3F" w14:textId="77777777" w:rsidR="005706CA" w:rsidRPr="0074368F" w:rsidRDefault="005706CA" w:rsidP="005706CA">
      <w:pPr>
        <w:pStyle w:val="Heading3"/>
        <w:ind w:firstLine="720"/>
        <w:rPr>
          <w:rFonts w:ascii="Times New Roman" w:hAnsi="Times New Roman" w:cs="Times New Roman"/>
          <w:szCs w:val="28"/>
        </w:rPr>
      </w:pPr>
      <w:bookmarkStart w:id="73" w:name="_Toc527995372"/>
      <w:r w:rsidRPr="0074368F">
        <w:rPr>
          <w:rFonts w:ascii="Times New Roman" w:hAnsi="Times New Roman" w:cs="Times New Roman"/>
          <w:szCs w:val="28"/>
        </w:rPr>
        <w:t>7.1.4.</w:t>
      </w:r>
      <w:r>
        <w:rPr>
          <w:rFonts w:ascii="Times New Roman" w:hAnsi="Times New Roman" w:cs="Times New Roman"/>
          <w:szCs w:val="28"/>
        </w:rPr>
        <w:t xml:space="preserve"> </w:t>
      </w:r>
      <w:r w:rsidRPr="0074368F">
        <w:rPr>
          <w:rFonts w:ascii="Times New Roman" w:hAnsi="Times New Roman" w:cs="Times New Roman"/>
          <w:szCs w:val="28"/>
        </w:rPr>
        <w:t>Profil sertifikata korisnika</w:t>
      </w:r>
      <w:bookmarkEnd w:id="73"/>
    </w:p>
    <w:p w14:paraId="05CA3395" w14:textId="77777777" w:rsidR="005706CA" w:rsidRPr="0074368F" w:rsidRDefault="005706CA" w:rsidP="005706CA">
      <w:pPr>
        <w:spacing w:before="3" w:after="0" w:line="120" w:lineRule="exact"/>
        <w:rPr>
          <w:sz w:val="12"/>
          <w:szCs w:val="12"/>
        </w:rPr>
      </w:pPr>
    </w:p>
    <w:p w14:paraId="392995CC" w14:textId="77777777" w:rsidR="005706CA" w:rsidRPr="0074368F" w:rsidRDefault="005706CA" w:rsidP="005706CA">
      <w:pPr>
        <w:spacing w:after="0" w:line="200" w:lineRule="exact"/>
        <w:rPr>
          <w:sz w:val="20"/>
        </w:rPr>
      </w:pPr>
    </w:p>
    <w:p w14:paraId="0B649592" w14:textId="77777777" w:rsidR="005706CA" w:rsidRPr="0074368F" w:rsidRDefault="005706CA" w:rsidP="005706CA">
      <w:pPr>
        <w:spacing w:after="0" w:line="240" w:lineRule="auto"/>
        <w:ind w:left="100" w:right="69" w:firstLine="620"/>
        <w:rPr>
          <w:rFonts w:eastAsia="Arial"/>
          <w:szCs w:val="24"/>
        </w:rPr>
      </w:pPr>
      <w:r w:rsidRPr="0074368F">
        <w:rPr>
          <w:rFonts w:eastAsia="Arial"/>
          <w:szCs w:val="24"/>
        </w:rPr>
        <w:t>PKS CA publikuje u okviru CPS dokumenta profile sertifikata koje koristi za sve tipove sertifikata koje izdaje.</w:t>
      </w:r>
    </w:p>
    <w:p w14:paraId="2CCAA914" w14:textId="77777777" w:rsidR="005706CA" w:rsidRPr="0074368F" w:rsidRDefault="005706CA" w:rsidP="005706CA">
      <w:pPr>
        <w:spacing w:after="0" w:line="240" w:lineRule="auto"/>
        <w:ind w:left="100" w:right="69" w:firstLine="620"/>
        <w:rPr>
          <w:rFonts w:eastAsia="Arial"/>
          <w:szCs w:val="24"/>
        </w:rPr>
      </w:pPr>
    </w:p>
    <w:p w14:paraId="75C53017" w14:textId="77777777" w:rsidR="005706CA" w:rsidRPr="0074368F" w:rsidRDefault="005706CA" w:rsidP="005706CA">
      <w:pPr>
        <w:spacing w:after="0" w:line="240" w:lineRule="auto"/>
        <w:ind w:left="100" w:right="69" w:firstLine="620"/>
        <w:rPr>
          <w:rFonts w:eastAsia="Arial"/>
          <w:szCs w:val="24"/>
        </w:rPr>
      </w:pPr>
      <w:r w:rsidRPr="0074368F">
        <w:rPr>
          <w:rFonts w:eastAsia="Arial"/>
          <w:szCs w:val="24"/>
        </w:rPr>
        <w:t>PKSCA izdaje elektronske sertifikate</w:t>
      </w:r>
      <w:r>
        <w:rPr>
          <w:rFonts w:eastAsia="Arial"/>
          <w:szCs w:val="24"/>
        </w:rPr>
        <w:t xml:space="preserve"> </w:t>
      </w:r>
      <w:r w:rsidRPr="0074368F">
        <w:rPr>
          <w:rFonts w:eastAsia="Arial"/>
          <w:szCs w:val="24"/>
        </w:rPr>
        <w:t>korisnika</w:t>
      </w:r>
      <w:r>
        <w:rPr>
          <w:rFonts w:eastAsia="Arial"/>
          <w:szCs w:val="24"/>
        </w:rPr>
        <w:t xml:space="preserve"> </w:t>
      </w:r>
      <w:r w:rsidRPr="0074368F">
        <w:rPr>
          <w:rFonts w:eastAsia="Arial"/>
          <w:szCs w:val="24"/>
        </w:rPr>
        <w:t>u</w:t>
      </w:r>
      <w:r>
        <w:rPr>
          <w:rFonts w:eastAsia="Arial"/>
          <w:szCs w:val="24"/>
        </w:rPr>
        <w:t xml:space="preserve"> </w:t>
      </w:r>
      <w:r w:rsidRPr="0074368F">
        <w:rPr>
          <w:rFonts w:eastAsia="Arial"/>
          <w:szCs w:val="24"/>
        </w:rPr>
        <w:t>skladu</w:t>
      </w:r>
      <w:r>
        <w:rPr>
          <w:rFonts w:eastAsia="Arial"/>
          <w:szCs w:val="24"/>
        </w:rPr>
        <w:t xml:space="preserve"> </w:t>
      </w:r>
      <w:r w:rsidRPr="0074368F">
        <w:rPr>
          <w:rFonts w:eastAsia="Arial"/>
          <w:szCs w:val="24"/>
        </w:rPr>
        <w:t xml:space="preserve">sa: Preporukom </w:t>
      </w:r>
      <w:r w:rsidRPr="0074368F">
        <w:rPr>
          <w:rFonts w:eastAsia="Arial"/>
          <w:b/>
          <w:szCs w:val="24"/>
        </w:rPr>
        <w:t>ITU X.509</w:t>
      </w:r>
      <w:r w:rsidRPr="0074368F">
        <w:rPr>
          <w:rFonts w:eastAsia="Arial"/>
          <w:szCs w:val="24"/>
        </w:rPr>
        <w:t>, ITU-T X.</w:t>
      </w:r>
      <w:r w:rsidRPr="0074368F">
        <w:rPr>
          <w:rFonts w:eastAsia="Arial"/>
          <w:b/>
          <w:szCs w:val="24"/>
        </w:rPr>
        <w:t>520</w:t>
      </w:r>
      <w:r w:rsidRPr="0074368F">
        <w:rPr>
          <w:rFonts w:eastAsia="Arial"/>
          <w:szCs w:val="24"/>
        </w:rPr>
        <w:t xml:space="preserve"> i dokumentima </w:t>
      </w:r>
      <w:r w:rsidRPr="0074368F">
        <w:rPr>
          <w:rFonts w:eastAsia="Arial"/>
          <w:b/>
          <w:szCs w:val="24"/>
        </w:rPr>
        <w:t>ETSI EN 319 412-1</w:t>
      </w:r>
      <w:r w:rsidRPr="0074368F">
        <w:rPr>
          <w:rFonts w:eastAsia="Arial"/>
          <w:szCs w:val="24"/>
        </w:rPr>
        <w:t xml:space="preserve"> „Electronic signatures and infrastructure (ESI) - Certificate profiles- Part 1: Overview and common data structures”, </w:t>
      </w:r>
      <w:r w:rsidRPr="0074368F">
        <w:rPr>
          <w:rFonts w:eastAsia="Arial"/>
          <w:b/>
          <w:szCs w:val="24"/>
        </w:rPr>
        <w:t>IETF RFC 5280</w:t>
      </w:r>
      <w:r w:rsidRPr="0074368F">
        <w:rPr>
          <w:rFonts w:eastAsia="Arial"/>
          <w:szCs w:val="24"/>
        </w:rPr>
        <w:t xml:space="preserve"> „Internet X.509 Public key infrastructure Certificate and Certificate Revocation List (CRL) Profile”,</w:t>
      </w:r>
      <w:r>
        <w:rPr>
          <w:rFonts w:eastAsia="Arial"/>
          <w:szCs w:val="24"/>
        </w:rPr>
        <w:t xml:space="preserve"> </w:t>
      </w:r>
      <w:r w:rsidRPr="0074368F">
        <w:rPr>
          <w:rFonts w:eastAsia="Arial"/>
          <w:b/>
          <w:szCs w:val="24"/>
        </w:rPr>
        <w:t>ETSI EN 319 412-2</w:t>
      </w:r>
      <w:r w:rsidRPr="0074368F">
        <w:rPr>
          <w:rFonts w:eastAsia="Arial"/>
          <w:szCs w:val="24"/>
        </w:rPr>
        <w:t xml:space="preserve"> „Electronic signatures and infrastructure (ESI) - Certificate profiles- Part 2: Certificate Profile for CertificatesIssued to Natural Persons”.</w:t>
      </w:r>
    </w:p>
    <w:p w14:paraId="28D2DBAB" w14:textId="77777777" w:rsidR="005706CA" w:rsidRPr="0074368F" w:rsidRDefault="005706CA" w:rsidP="005706CA">
      <w:pPr>
        <w:spacing w:after="0" w:line="240" w:lineRule="auto"/>
        <w:ind w:left="100" w:right="64"/>
        <w:rPr>
          <w:rFonts w:eastAsia="Arial"/>
          <w:szCs w:val="24"/>
        </w:rPr>
      </w:pPr>
    </w:p>
    <w:p w14:paraId="3C41E598" w14:textId="77777777" w:rsidR="005706CA" w:rsidRPr="0074368F" w:rsidRDefault="005706CA" w:rsidP="005706CA">
      <w:pPr>
        <w:spacing w:before="29" w:after="0" w:line="240" w:lineRule="auto"/>
        <w:ind w:left="100" w:right="66" w:firstLine="708"/>
        <w:rPr>
          <w:rFonts w:eastAsia="Arial"/>
          <w:szCs w:val="24"/>
        </w:rPr>
      </w:pPr>
      <w:r w:rsidRPr="0074368F">
        <w:rPr>
          <w:rFonts w:eastAsia="Arial"/>
          <w:szCs w:val="24"/>
        </w:rPr>
        <w:t xml:space="preserve">Za sertifikate koji ne sadrže JMBG, mogu biti dodata posebna polja u skladu </w:t>
      </w:r>
      <w:proofErr w:type="gramStart"/>
      <w:r w:rsidRPr="0074368F">
        <w:rPr>
          <w:rFonts w:eastAsia="Arial"/>
          <w:szCs w:val="24"/>
        </w:rPr>
        <w:t>sa</w:t>
      </w:r>
      <w:proofErr w:type="gramEnd"/>
      <w:r w:rsidRPr="0074368F">
        <w:rPr>
          <w:rFonts w:eastAsia="Arial"/>
          <w:szCs w:val="24"/>
        </w:rPr>
        <w:t xml:space="preserve"> opisom u Praktičnim pravilima rada Sertifikacioog tela PKS.</w:t>
      </w:r>
    </w:p>
    <w:p w14:paraId="4711D415" w14:textId="77777777" w:rsidR="005706CA" w:rsidRPr="0074368F" w:rsidRDefault="005706CA" w:rsidP="005706CA">
      <w:pPr>
        <w:spacing w:before="19" w:after="0" w:line="260" w:lineRule="exact"/>
        <w:rPr>
          <w:sz w:val="26"/>
          <w:szCs w:val="26"/>
        </w:rPr>
      </w:pPr>
    </w:p>
    <w:p w14:paraId="1201F7A2" w14:textId="77777777" w:rsidR="005706CA" w:rsidRPr="0074368F" w:rsidRDefault="005706CA" w:rsidP="005706CA">
      <w:pPr>
        <w:pStyle w:val="Heading2"/>
        <w:rPr>
          <w:rFonts w:ascii="Times New Roman" w:eastAsia="Arial" w:hAnsi="Times New Roman" w:cs="Times New Roman"/>
        </w:rPr>
      </w:pPr>
      <w:bookmarkStart w:id="74" w:name="_Toc527995373"/>
      <w:r w:rsidRPr="0074368F">
        <w:rPr>
          <w:rFonts w:ascii="Times New Roman" w:eastAsia="Arial" w:hAnsi="Times New Roman" w:cs="Times New Roman"/>
        </w:rPr>
        <w:t>7.2. Profil CRL liste</w:t>
      </w:r>
      <w:bookmarkEnd w:id="74"/>
    </w:p>
    <w:p w14:paraId="7085B8B2" w14:textId="77777777" w:rsidR="005706CA" w:rsidRPr="0074368F" w:rsidRDefault="005706CA" w:rsidP="005706CA">
      <w:pPr>
        <w:spacing w:before="3" w:after="0" w:line="130" w:lineRule="exact"/>
        <w:rPr>
          <w:sz w:val="13"/>
          <w:szCs w:val="13"/>
        </w:rPr>
      </w:pPr>
    </w:p>
    <w:p w14:paraId="550B835E" w14:textId="77777777" w:rsidR="005706CA" w:rsidRPr="0074368F" w:rsidRDefault="005706CA" w:rsidP="005706CA">
      <w:pPr>
        <w:spacing w:after="0" w:line="200" w:lineRule="exact"/>
        <w:rPr>
          <w:sz w:val="20"/>
        </w:rPr>
      </w:pPr>
    </w:p>
    <w:p w14:paraId="35BB8CFC" w14:textId="77777777" w:rsidR="005706CA" w:rsidRPr="0074368F" w:rsidRDefault="005706CA" w:rsidP="005706CA">
      <w:pPr>
        <w:spacing w:after="0" w:line="240" w:lineRule="auto"/>
        <w:ind w:left="100" w:right="67" w:firstLine="620"/>
        <w:rPr>
          <w:rFonts w:eastAsia="Arial"/>
          <w:szCs w:val="24"/>
        </w:rPr>
      </w:pPr>
      <w:r w:rsidRPr="0074368F">
        <w:rPr>
          <w:rFonts w:eastAsia="Arial"/>
          <w:szCs w:val="24"/>
        </w:rPr>
        <w:t xml:space="preserve">U skladu </w:t>
      </w:r>
      <w:proofErr w:type="gramStart"/>
      <w:r w:rsidRPr="0074368F">
        <w:rPr>
          <w:rFonts w:eastAsia="Arial"/>
          <w:szCs w:val="24"/>
        </w:rPr>
        <w:t>sa</w:t>
      </w:r>
      <w:proofErr w:type="gramEnd"/>
      <w:r w:rsidRPr="0074368F">
        <w:rPr>
          <w:rFonts w:eastAsia="Arial"/>
          <w:szCs w:val="24"/>
        </w:rPr>
        <w:t xml:space="preserve"> </w:t>
      </w:r>
      <w:r w:rsidRPr="0074368F">
        <w:rPr>
          <w:rFonts w:eastAsia="Arial"/>
          <w:b/>
          <w:szCs w:val="24"/>
        </w:rPr>
        <w:t>IETF RFC 5280</w:t>
      </w:r>
      <w:r w:rsidRPr="0074368F">
        <w:rPr>
          <w:rFonts w:eastAsia="Arial"/>
          <w:szCs w:val="24"/>
        </w:rPr>
        <w:t xml:space="preserve"> „Internet X.509 Public key infrastructure Certificate and Certificate Revocation List (CRL) Profile, PKS CA podržava izdavanje CRL lista koje su u saglasnosti sa sledećim uslovima:</w:t>
      </w:r>
    </w:p>
    <w:p w14:paraId="771C5F3C" w14:textId="77777777" w:rsidR="005706CA" w:rsidRPr="0074368F" w:rsidRDefault="005706CA" w:rsidP="005706CA">
      <w:pPr>
        <w:spacing w:before="16" w:after="0" w:line="260" w:lineRule="exact"/>
        <w:rPr>
          <w:sz w:val="26"/>
          <w:szCs w:val="26"/>
        </w:rPr>
      </w:pPr>
    </w:p>
    <w:p w14:paraId="167E69C6" w14:textId="77777777" w:rsidR="005706CA" w:rsidRPr="00DA2404" w:rsidRDefault="005706CA" w:rsidP="005706CA">
      <w:pPr>
        <w:pStyle w:val="ListParagraph"/>
        <w:widowControl w:val="0"/>
        <w:numPr>
          <w:ilvl w:val="0"/>
          <w:numId w:val="37"/>
        </w:numPr>
        <w:tabs>
          <w:tab w:val="left" w:pos="820"/>
        </w:tabs>
        <w:spacing w:after="0" w:line="240" w:lineRule="auto"/>
        <w:ind w:right="-20"/>
        <w:jc w:val="both"/>
        <w:rPr>
          <w:rFonts w:eastAsia="Arial" w:cs="Times New Roman"/>
          <w:szCs w:val="24"/>
        </w:rPr>
      </w:pPr>
      <w:r w:rsidRPr="00DA2404">
        <w:rPr>
          <w:rFonts w:eastAsia="Arial" w:cs="Times New Roman"/>
          <w:szCs w:val="24"/>
        </w:rPr>
        <w:t>Brojevi verzija su podržani za CRL liste,</w:t>
      </w:r>
    </w:p>
    <w:p w14:paraId="0AAC96D7" w14:textId="77777777" w:rsidR="005706CA" w:rsidRPr="00DA2404" w:rsidRDefault="005706CA" w:rsidP="005706CA">
      <w:pPr>
        <w:pStyle w:val="ListParagraph"/>
        <w:widowControl w:val="0"/>
        <w:numPr>
          <w:ilvl w:val="0"/>
          <w:numId w:val="37"/>
        </w:numPr>
        <w:tabs>
          <w:tab w:val="left" w:pos="820"/>
        </w:tabs>
        <w:spacing w:after="0" w:line="240" w:lineRule="auto"/>
        <w:ind w:right="-20"/>
        <w:jc w:val="both"/>
        <w:rPr>
          <w:rFonts w:eastAsia="Arial" w:cs="Times New Roman"/>
          <w:szCs w:val="24"/>
        </w:rPr>
      </w:pPr>
      <w:r w:rsidRPr="00DA2404">
        <w:rPr>
          <w:rFonts w:eastAsia="Arial" w:cs="Times New Roman"/>
          <w:szCs w:val="24"/>
        </w:rPr>
        <w:t>CRL i CRL ekstenzije su popunjene i njihova kritičnost je posebno naznačena.</w:t>
      </w:r>
    </w:p>
    <w:p w14:paraId="1A237BA4" w14:textId="77777777" w:rsidR="005706CA" w:rsidRPr="0074368F" w:rsidRDefault="005706CA" w:rsidP="005706CA">
      <w:pPr>
        <w:spacing w:before="4" w:after="0" w:line="130" w:lineRule="exact"/>
        <w:rPr>
          <w:sz w:val="13"/>
          <w:szCs w:val="13"/>
        </w:rPr>
      </w:pPr>
    </w:p>
    <w:p w14:paraId="5E4B0BA2" w14:textId="77777777" w:rsidR="005706CA" w:rsidRPr="0074368F" w:rsidRDefault="005706CA" w:rsidP="005706CA">
      <w:pPr>
        <w:spacing w:before="5" w:after="0" w:line="170" w:lineRule="exact"/>
        <w:rPr>
          <w:sz w:val="17"/>
          <w:szCs w:val="17"/>
        </w:rPr>
      </w:pPr>
    </w:p>
    <w:p w14:paraId="000A2384" w14:textId="77777777" w:rsidR="005706CA" w:rsidRPr="0074368F" w:rsidRDefault="005706CA" w:rsidP="005706CA">
      <w:pPr>
        <w:pStyle w:val="Heading2"/>
        <w:rPr>
          <w:rFonts w:ascii="Times New Roman" w:eastAsia="Arial" w:hAnsi="Times New Roman" w:cs="Times New Roman"/>
        </w:rPr>
      </w:pPr>
      <w:r w:rsidRPr="0074368F">
        <w:rPr>
          <w:rFonts w:ascii="Times New Roman" w:eastAsia="Arial" w:hAnsi="Times New Roman" w:cs="Times New Roman"/>
        </w:rPr>
        <w:t xml:space="preserve"> </w:t>
      </w:r>
      <w:bookmarkStart w:id="75" w:name="_Toc527995374"/>
      <w:r w:rsidRPr="0074368F">
        <w:rPr>
          <w:rFonts w:ascii="Times New Roman" w:eastAsia="Arial" w:hAnsi="Times New Roman" w:cs="Times New Roman"/>
        </w:rPr>
        <w:t>7.3. OCSP profil</w:t>
      </w:r>
      <w:bookmarkEnd w:id="75"/>
    </w:p>
    <w:p w14:paraId="20013461" w14:textId="77777777" w:rsidR="005706CA" w:rsidRPr="0074368F" w:rsidRDefault="005706CA" w:rsidP="005706CA"/>
    <w:p w14:paraId="69433445" w14:textId="77777777" w:rsidR="005706CA" w:rsidRPr="0074368F" w:rsidRDefault="005706CA" w:rsidP="005706CA">
      <w:pPr>
        <w:ind w:firstLine="720"/>
        <w:rPr>
          <w:szCs w:val="24"/>
          <w:lang w:val="sr-Cyrl-CS"/>
        </w:rPr>
      </w:pPr>
      <w:r w:rsidRPr="0074368F">
        <w:rPr>
          <w:szCs w:val="24"/>
        </w:rPr>
        <w:t xml:space="preserve">PKSCA pruža korisnicima on line proveru statusa kvalifokovanog elektronskog sertifikata posredstvom protokola OCSP. OCSP profil je u skladu </w:t>
      </w:r>
      <w:proofErr w:type="gramStart"/>
      <w:r w:rsidRPr="0074368F">
        <w:rPr>
          <w:szCs w:val="24"/>
        </w:rPr>
        <w:t>sa</w:t>
      </w:r>
      <w:proofErr w:type="gramEnd"/>
      <w:r w:rsidRPr="0074368F">
        <w:rPr>
          <w:szCs w:val="24"/>
        </w:rPr>
        <w:t xml:space="preserve"> dokumentom </w:t>
      </w:r>
      <w:r w:rsidRPr="0074368F">
        <w:rPr>
          <w:szCs w:val="24"/>
          <w:lang w:val="sr-Latn-CS"/>
        </w:rPr>
        <w:t>RFC 2560: X.509 Internet Public Key Infrastructure Online Certificate Status Protocol - OCSP.</w:t>
      </w:r>
    </w:p>
    <w:p w14:paraId="52392A09" w14:textId="77777777" w:rsidR="005706CA" w:rsidRPr="0074368F" w:rsidRDefault="005706CA" w:rsidP="005706CA">
      <w:pPr>
        <w:spacing w:before="18" w:after="0" w:line="240" w:lineRule="auto"/>
        <w:ind w:left="460" w:right="-20"/>
        <w:rPr>
          <w:rFonts w:eastAsia="Arial"/>
          <w:sz w:val="32"/>
          <w:szCs w:val="32"/>
        </w:rPr>
      </w:pPr>
    </w:p>
    <w:p w14:paraId="760E757B" w14:textId="77777777" w:rsidR="005706CA" w:rsidRPr="0074368F" w:rsidRDefault="005706CA" w:rsidP="005706CA">
      <w:pPr>
        <w:spacing w:before="18" w:after="0" w:line="240" w:lineRule="auto"/>
        <w:ind w:left="460" w:right="-20"/>
        <w:rPr>
          <w:rFonts w:eastAsia="Arial"/>
          <w:sz w:val="32"/>
          <w:szCs w:val="32"/>
        </w:rPr>
      </w:pPr>
    </w:p>
    <w:p w14:paraId="23BDE433" w14:textId="77777777" w:rsidR="005706CA" w:rsidRPr="0074368F" w:rsidRDefault="005706CA" w:rsidP="005706CA">
      <w:pPr>
        <w:spacing w:before="18" w:after="0" w:line="240" w:lineRule="auto"/>
        <w:ind w:left="460" w:right="-20"/>
        <w:rPr>
          <w:rFonts w:eastAsia="Arial"/>
          <w:sz w:val="32"/>
          <w:szCs w:val="32"/>
        </w:rPr>
      </w:pPr>
    </w:p>
    <w:p w14:paraId="46E83D63" w14:textId="77777777" w:rsidR="005706CA" w:rsidRDefault="005706CA" w:rsidP="005706CA">
      <w:pPr>
        <w:spacing w:before="18" w:after="0" w:line="240" w:lineRule="auto"/>
        <w:ind w:left="460" w:right="-20"/>
        <w:rPr>
          <w:rFonts w:eastAsia="Arial"/>
          <w:sz w:val="32"/>
          <w:szCs w:val="32"/>
        </w:rPr>
      </w:pPr>
    </w:p>
    <w:p w14:paraId="5687D608" w14:textId="77777777" w:rsidR="005706CA" w:rsidRDefault="005706CA" w:rsidP="005706CA">
      <w:pPr>
        <w:spacing w:before="18" w:after="0" w:line="240" w:lineRule="auto"/>
        <w:ind w:left="460" w:right="-20"/>
        <w:rPr>
          <w:rFonts w:eastAsia="Arial"/>
          <w:sz w:val="32"/>
          <w:szCs w:val="32"/>
        </w:rPr>
      </w:pPr>
    </w:p>
    <w:p w14:paraId="342ACD4B" w14:textId="77777777" w:rsidR="005706CA" w:rsidRDefault="005706CA" w:rsidP="005706CA">
      <w:pPr>
        <w:spacing w:before="18" w:after="0" w:line="240" w:lineRule="auto"/>
        <w:ind w:left="460" w:right="-20"/>
        <w:rPr>
          <w:rFonts w:eastAsia="Arial"/>
          <w:sz w:val="32"/>
          <w:szCs w:val="32"/>
        </w:rPr>
      </w:pPr>
    </w:p>
    <w:p w14:paraId="69128EA9" w14:textId="77777777" w:rsidR="005706CA" w:rsidRDefault="005706CA" w:rsidP="005706CA">
      <w:pPr>
        <w:spacing w:before="18" w:after="0" w:line="240" w:lineRule="auto"/>
        <w:ind w:left="460" w:right="-20"/>
        <w:rPr>
          <w:rFonts w:eastAsia="Arial"/>
          <w:sz w:val="32"/>
          <w:szCs w:val="32"/>
        </w:rPr>
      </w:pPr>
    </w:p>
    <w:p w14:paraId="07F7D020" w14:textId="77777777" w:rsidR="005706CA" w:rsidRDefault="005706CA" w:rsidP="005706CA">
      <w:pPr>
        <w:spacing w:before="18" w:after="0" w:line="240" w:lineRule="auto"/>
        <w:ind w:left="460" w:right="-20"/>
        <w:rPr>
          <w:rFonts w:eastAsia="Arial"/>
          <w:sz w:val="32"/>
          <w:szCs w:val="32"/>
        </w:rPr>
      </w:pPr>
    </w:p>
    <w:p w14:paraId="48F81039" w14:textId="77777777" w:rsidR="005706CA" w:rsidRDefault="005706CA" w:rsidP="005706CA">
      <w:pPr>
        <w:spacing w:before="18" w:after="0" w:line="240" w:lineRule="auto"/>
        <w:ind w:left="460" w:right="-20"/>
        <w:rPr>
          <w:rFonts w:eastAsia="Arial"/>
          <w:sz w:val="32"/>
          <w:szCs w:val="32"/>
        </w:rPr>
      </w:pPr>
    </w:p>
    <w:p w14:paraId="6F93482D" w14:textId="77777777" w:rsidR="005706CA" w:rsidRDefault="005706CA" w:rsidP="005706CA">
      <w:pPr>
        <w:spacing w:before="18" w:after="0" w:line="240" w:lineRule="auto"/>
        <w:ind w:left="460" w:right="-20"/>
        <w:rPr>
          <w:rFonts w:eastAsia="Arial"/>
          <w:sz w:val="32"/>
          <w:szCs w:val="32"/>
        </w:rPr>
      </w:pPr>
    </w:p>
    <w:p w14:paraId="0044CEA7" w14:textId="77777777" w:rsidR="005706CA" w:rsidRDefault="005706CA" w:rsidP="005706CA">
      <w:pPr>
        <w:spacing w:before="18" w:after="0" w:line="240" w:lineRule="auto"/>
        <w:ind w:left="460" w:right="-20"/>
        <w:rPr>
          <w:rFonts w:eastAsia="Arial"/>
          <w:sz w:val="32"/>
          <w:szCs w:val="32"/>
        </w:rPr>
      </w:pPr>
    </w:p>
    <w:p w14:paraId="6AB88A26" w14:textId="77777777" w:rsidR="005706CA" w:rsidRDefault="005706CA" w:rsidP="005706CA">
      <w:pPr>
        <w:spacing w:before="18" w:after="0" w:line="240" w:lineRule="auto"/>
        <w:ind w:left="460" w:right="-20"/>
        <w:rPr>
          <w:rFonts w:eastAsia="Arial"/>
          <w:sz w:val="32"/>
          <w:szCs w:val="32"/>
        </w:rPr>
      </w:pPr>
    </w:p>
    <w:p w14:paraId="4498B776" w14:textId="77777777" w:rsidR="005706CA" w:rsidRDefault="005706CA" w:rsidP="005706CA">
      <w:pPr>
        <w:spacing w:before="18" w:after="0" w:line="240" w:lineRule="auto"/>
        <w:ind w:left="460" w:right="-20"/>
        <w:rPr>
          <w:rFonts w:eastAsia="Arial"/>
          <w:sz w:val="32"/>
          <w:szCs w:val="32"/>
        </w:rPr>
      </w:pPr>
    </w:p>
    <w:p w14:paraId="31C3020F" w14:textId="77777777" w:rsidR="005706CA" w:rsidRPr="0074368F" w:rsidRDefault="005706CA" w:rsidP="005706CA">
      <w:pPr>
        <w:spacing w:before="18" w:after="0" w:line="240" w:lineRule="auto"/>
        <w:ind w:left="460" w:right="-20"/>
        <w:rPr>
          <w:rFonts w:eastAsia="Arial"/>
          <w:sz w:val="32"/>
          <w:szCs w:val="32"/>
        </w:rPr>
      </w:pPr>
    </w:p>
    <w:p w14:paraId="2132CB46" w14:textId="77777777" w:rsidR="005706CA" w:rsidRPr="0074368F" w:rsidRDefault="005706CA" w:rsidP="005706CA">
      <w:pPr>
        <w:spacing w:before="3" w:after="0" w:line="130" w:lineRule="exact"/>
        <w:rPr>
          <w:sz w:val="13"/>
          <w:szCs w:val="13"/>
        </w:rPr>
      </w:pPr>
    </w:p>
    <w:p w14:paraId="34ACFD65" w14:textId="77777777" w:rsidR="005706CA" w:rsidRPr="0074368F" w:rsidRDefault="005706CA" w:rsidP="005706CA">
      <w:pPr>
        <w:spacing w:before="18" w:after="0" w:line="260" w:lineRule="exact"/>
        <w:rPr>
          <w:sz w:val="26"/>
          <w:szCs w:val="26"/>
        </w:rPr>
      </w:pPr>
    </w:p>
    <w:p w14:paraId="6B81D1AC" w14:textId="77777777" w:rsidR="005706CA" w:rsidRPr="0074368F" w:rsidRDefault="005706CA" w:rsidP="005706CA">
      <w:pPr>
        <w:pStyle w:val="Heading1"/>
        <w:rPr>
          <w:rFonts w:ascii="Times New Roman" w:eastAsia="Arial" w:hAnsi="Times New Roman" w:cs="Times New Roman"/>
        </w:rPr>
      </w:pPr>
      <w:bookmarkStart w:id="76" w:name="_Toc527995375"/>
      <w:r w:rsidRPr="0074368F">
        <w:rPr>
          <w:rFonts w:ascii="Times New Roman" w:eastAsia="Arial" w:hAnsi="Times New Roman" w:cs="Times New Roman"/>
        </w:rPr>
        <w:t>8.</w:t>
      </w:r>
      <w:r>
        <w:rPr>
          <w:rFonts w:ascii="Times New Roman" w:eastAsia="Arial" w:hAnsi="Times New Roman" w:cs="Times New Roman"/>
        </w:rPr>
        <w:t xml:space="preserve"> </w:t>
      </w:r>
      <w:r w:rsidRPr="0074368F">
        <w:rPr>
          <w:rFonts w:ascii="Times New Roman" w:eastAsia="Arial" w:hAnsi="Times New Roman" w:cs="Times New Roman"/>
        </w:rPr>
        <w:t xml:space="preserve">Provera saglasnosti </w:t>
      </w:r>
      <w:proofErr w:type="gramStart"/>
      <w:r w:rsidRPr="0074368F">
        <w:rPr>
          <w:rFonts w:ascii="Times New Roman" w:eastAsia="Arial" w:hAnsi="Times New Roman" w:cs="Times New Roman"/>
        </w:rPr>
        <w:t>sa</w:t>
      </w:r>
      <w:proofErr w:type="gramEnd"/>
      <w:r w:rsidRPr="0074368F">
        <w:rPr>
          <w:rFonts w:ascii="Times New Roman" w:eastAsia="Arial" w:hAnsi="Times New Roman" w:cs="Times New Roman"/>
        </w:rPr>
        <w:t xml:space="preserve"> Politikom sertifikacije</w:t>
      </w:r>
      <w:bookmarkEnd w:id="76"/>
    </w:p>
    <w:p w14:paraId="6E55A659" w14:textId="77777777" w:rsidR="005706CA" w:rsidRPr="0074368F" w:rsidRDefault="005706CA" w:rsidP="005706CA">
      <w:pPr>
        <w:spacing w:before="10" w:after="0" w:line="130" w:lineRule="exact"/>
        <w:rPr>
          <w:sz w:val="13"/>
          <w:szCs w:val="13"/>
        </w:rPr>
      </w:pPr>
    </w:p>
    <w:p w14:paraId="66DB8FB4" w14:textId="77777777" w:rsidR="005706CA" w:rsidRPr="0074368F" w:rsidRDefault="005706CA" w:rsidP="005706CA">
      <w:pPr>
        <w:spacing w:after="0" w:line="200" w:lineRule="exact"/>
        <w:rPr>
          <w:sz w:val="20"/>
        </w:rPr>
      </w:pPr>
    </w:p>
    <w:p w14:paraId="1024D179"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PKS CA prihvata periodičnu reviziju/poveru saglasnosti svojih politika, uključujući ovu CP što uključuje i periodičnu superviziju </w:t>
      </w:r>
      <w:proofErr w:type="gramStart"/>
      <w:r w:rsidRPr="0074368F">
        <w:rPr>
          <w:rFonts w:eastAsia="Arial"/>
          <w:szCs w:val="24"/>
        </w:rPr>
        <w:t>od</w:t>
      </w:r>
      <w:proofErr w:type="gramEnd"/>
      <w:r w:rsidRPr="0074368F">
        <w:rPr>
          <w:rFonts w:eastAsia="Arial"/>
          <w:szCs w:val="24"/>
        </w:rPr>
        <w:t xml:space="preserve"> strane nadležnog organa Republike Srbije. Rad PKS CA je takođe u saglasnosti </w:t>
      </w:r>
      <w:proofErr w:type="gramStart"/>
      <w:r w:rsidRPr="0074368F">
        <w:rPr>
          <w:rFonts w:eastAsia="Arial"/>
          <w:szCs w:val="24"/>
        </w:rPr>
        <w:t>sa</w:t>
      </w:r>
      <w:proofErr w:type="gramEnd"/>
      <w:r w:rsidRPr="0074368F">
        <w:rPr>
          <w:rFonts w:eastAsia="Arial"/>
          <w:szCs w:val="24"/>
        </w:rPr>
        <w:t xml:space="preserve"> najvažnijim međunarodnim i Evropskim standardima u ovoj oblasti, kao i sa Evropskom eIDAS regulativom.</w:t>
      </w:r>
    </w:p>
    <w:p w14:paraId="6F84C3B4" w14:textId="77777777" w:rsidR="005706CA" w:rsidRPr="0074368F" w:rsidRDefault="005706CA" w:rsidP="005706CA">
      <w:pPr>
        <w:spacing w:after="0" w:line="240" w:lineRule="auto"/>
        <w:ind w:right="58" w:firstLine="720"/>
        <w:rPr>
          <w:rFonts w:eastAsia="Arial"/>
          <w:szCs w:val="24"/>
        </w:rPr>
      </w:pPr>
    </w:p>
    <w:p w14:paraId="5354CBCC"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U domenu izdavanja kvalifikovanih elektronskih serifikata, PKS CA radi u okviru ograničenja definisanim u okviru Zakona o elektronskom dokumentu, elektronskoj identifikaciji i uslugama </w:t>
      </w:r>
      <w:proofErr w:type="gramStart"/>
      <w:r w:rsidRPr="0074368F">
        <w:rPr>
          <w:rFonts w:eastAsia="Arial"/>
          <w:szCs w:val="24"/>
        </w:rPr>
        <w:t>od</w:t>
      </w:r>
      <w:proofErr w:type="gramEnd"/>
      <w:r w:rsidRPr="0074368F">
        <w:rPr>
          <w:rFonts w:eastAsia="Arial"/>
          <w:szCs w:val="24"/>
        </w:rPr>
        <w:t xml:space="preserve"> poverenja u elektronskom poslovanju države Srbije, kao i odgovarajućim podzakonskim aktima.</w:t>
      </w:r>
    </w:p>
    <w:p w14:paraId="771B313D" w14:textId="77777777" w:rsidR="005706CA" w:rsidRPr="0074368F" w:rsidRDefault="005706CA" w:rsidP="005706CA">
      <w:pPr>
        <w:spacing w:after="0" w:line="240" w:lineRule="auto"/>
        <w:ind w:right="58" w:firstLine="720"/>
        <w:rPr>
          <w:rFonts w:eastAsia="Arial"/>
          <w:szCs w:val="24"/>
        </w:rPr>
      </w:pPr>
    </w:p>
    <w:p w14:paraId="693CF315"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PKS CA prihvata pod određenim uslovima i proveru/auditing internih procedura i pravila rada koja nisu javno dostupna. PKS CA evaluira rezultate ovakvih provera pre nego što ih implementira.</w:t>
      </w:r>
    </w:p>
    <w:p w14:paraId="62466BA1" w14:textId="77777777" w:rsidR="005706CA" w:rsidRPr="0074368F" w:rsidRDefault="005706CA" w:rsidP="005706CA">
      <w:pPr>
        <w:spacing w:after="0" w:line="240" w:lineRule="auto"/>
        <w:ind w:right="58" w:firstLine="720"/>
        <w:rPr>
          <w:rFonts w:eastAsia="Arial"/>
          <w:szCs w:val="24"/>
        </w:rPr>
      </w:pPr>
    </w:p>
    <w:p w14:paraId="429BFB1F"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 xml:space="preserve">PKS CA sprovodi redovne interne revizije usklađenosti poslovanja </w:t>
      </w:r>
      <w:proofErr w:type="gramStart"/>
      <w:r w:rsidRPr="0074368F">
        <w:rPr>
          <w:rFonts w:eastAsia="Arial"/>
          <w:szCs w:val="24"/>
        </w:rPr>
        <w:t>sa</w:t>
      </w:r>
      <w:proofErr w:type="gramEnd"/>
      <w:r w:rsidRPr="0074368F">
        <w:rPr>
          <w:rFonts w:eastAsia="Arial"/>
          <w:szCs w:val="24"/>
        </w:rPr>
        <w:t xml:space="preserve"> ovom CP, kao i sa CPS dokumentom. Interni audit sprovode odgovarajući zaposleni PKS </w:t>
      </w:r>
      <w:proofErr w:type="gramStart"/>
      <w:r w:rsidRPr="0074368F">
        <w:rPr>
          <w:rFonts w:eastAsia="Arial"/>
          <w:szCs w:val="24"/>
        </w:rPr>
        <w:t>sa</w:t>
      </w:r>
      <w:proofErr w:type="gramEnd"/>
      <w:r w:rsidRPr="0074368F">
        <w:rPr>
          <w:rFonts w:eastAsia="Arial"/>
          <w:szCs w:val="24"/>
        </w:rPr>
        <w:t xml:space="preserve"> datim zaduženjima.</w:t>
      </w:r>
    </w:p>
    <w:p w14:paraId="74FDA2DC" w14:textId="77777777" w:rsidR="005706CA" w:rsidRPr="0074368F" w:rsidRDefault="005706CA" w:rsidP="005706CA">
      <w:pPr>
        <w:spacing w:after="0" w:line="240" w:lineRule="auto"/>
        <w:ind w:right="58" w:firstLine="720"/>
        <w:rPr>
          <w:rFonts w:eastAsia="Arial"/>
          <w:szCs w:val="24"/>
        </w:rPr>
      </w:pPr>
    </w:p>
    <w:p w14:paraId="415DC084" w14:textId="77777777" w:rsidR="005706CA" w:rsidRPr="0074368F" w:rsidRDefault="005706CA" w:rsidP="005706CA">
      <w:pPr>
        <w:spacing w:after="0" w:line="240" w:lineRule="auto"/>
        <w:ind w:right="58" w:firstLine="720"/>
        <w:rPr>
          <w:rFonts w:eastAsia="Arial"/>
          <w:szCs w:val="24"/>
        </w:rPr>
      </w:pPr>
      <w:r w:rsidRPr="0074368F">
        <w:rPr>
          <w:rFonts w:eastAsia="Arial"/>
          <w:szCs w:val="24"/>
        </w:rPr>
        <w:t>Nakon akreditacije PKS CA za izdavanje kvalifikovanih elektronskih sertifikata u Srbiji, nadležni organ za poslove akreditacije i supervizije PKI sistema (Ministarstvo</w:t>
      </w:r>
    </w:p>
    <w:p w14:paraId="44AF65B0" w14:textId="77777777" w:rsidR="005706CA" w:rsidRPr="0074368F" w:rsidRDefault="005706CA" w:rsidP="005706CA">
      <w:pPr>
        <w:spacing w:before="77" w:after="0" w:line="240" w:lineRule="auto"/>
        <w:ind w:right="69"/>
        <w:rPr>
          <w:rFonts w:eastAsia="Arial"/>
          <w:szCs w:val="24"/>
        </w:rPr>
      </w:pPr>
      <w:proofErr w:type="gramStart"/>
      <w:r w:rsidRPr="0074368F">
        <w:rPr>
          <w:rFonts w:eastAsia="Arial"/>
          <w:szCs w:val="24"/>
        </w:rPr>
        <w:t>trgovine</w:t>
      </w:r>
      <w:proofErr w:type="gramEnd"/>
      <w:r w:rsidRPr="0074368F">
        <w:rPr>
          <w:rFonts w:eastAsia="Arial"/>
          <w:szCs w:val="24"/>
        </w:rPr>
        <w:t>, turizma i telekomunikacija) vršiće superviziju PKS CA redovno, u skladu sa zakonskom regulativom.</w:t>
      </w:r>
    </w:p>
    <w:p w14:paraId="17DCF3B2" w14:textId="77777777" w:rsidR="005706CA" w:rsidRPr="0074368F" w:rsidRDefault="005706CA" w:rsidP="005706CA">
      <w:pPr>
        <w:spacing w:after="0" w:line="200" w:lineRule="exact"/>
        <w:rPr>
          <w:sz w:val="20"/>
        </w:rPr>
      </w:pPr>
    </w:p>
    <w:p w14:paraId="127DB694" w14:textId="77777777" w:rsidR="005706CA" w:rsidRPr="0074368F" w:rsidRDefault="005706CA" w:rsidP="005706CA">
      <w:pPr>
        <w:pStyle w:val="Heading1"/>
        <w:rPr>
          <w:rFonts w:ascii="Times New Roman" w:eastAsia="Arial" w:hAnsi="Times New Roman" w:cs="Times New Roman"/>
        </w:rPr>
      </w:pPr>
      <w:bookmarkStart w:id="77" w:name="_Toc527995376"/>
      <w:r w:rsidRPr="0074368F">
        <w:rPr>
          <w:rFonts w:ascii="Times New Roman" w:eastAsia="Arial" w:hAnsi="Times New Roman" w:cs="Times New Roman"/>
        </w:rPr>
        <w:t>9.</w:t>
      </w:r>
      <w:r>
        <w:rPr>
          <w:rFonts w:ascii="Times New Roman" w:eastAsia="Arial" w:hAnsi="Times New Roman" w:cs="Times New Roman"/>
        </w:rPr>
        <w:t xml:space="preserve"> </w:t>
      </w:r>
      <w:r w:rsidRPr="0074368F">
        <w:rPr>
          <w:rFonts w:ascii="Times New Roman" w:eastAsia="Arial" w:hAnsi="Times New Roman" w:cs="Times New Roman"/>
        </w:rPr>
        <w:t>Drugi poslovni i pravni aspekti</w:t>
      </w:r>
      <w:bookmarkEnd w:id="77"/>
    </w:p>
    <w:p w14:paraId="7BD2071B" w14:textId="77777777" w:rsidR="005706CA" w:rsidRPr="0074368F" w:rsidRDefault="005706CA" w:rsidP="005706CA">
      <w:pPr>
        <w:spacing w:before="8" w:after="0" w:line="130" w:lineRule="exact"/>
        <w:rPr>
          <w:sz w:val="13"/>
          <w:szCs w:val="13"/>
        </w:rPr>
      </w:pPr>
    </w:p>
    <w:p w14:paraId="4367919E" w14:textId="77777777" w:rsidR="005706CA" w:rsidRPr="0074368F" w:rsidRDefault="005706CA" w:rsidP="005706CA">
      <w:pPr>
        <w:spacing w:after="0" w:line="200" w:lineRule="exact"/>
        <w:rPr>
          <w:sz w:val="20"/>
        </w:rPr>
      </w:pPr>
    </w:p>
    <w:p w14:paraId="774A2925" w14:textId="77777777" w:rsidR="005706CA" w:rsidRPr="0074368F" w:rsidRDefault="005706CA" w:rsidP="005706CA">
      <w:pPr>
        <w:pStyle w:val="Heading2"/>
        <w:rPr>
          <w:rFonts w:ascii="Times New Roman" w:eastAsia="Arial" w:hAnsi="Times New Roman" w:cs="Times New Roman"/>
        </w:rPr>
      </w:pPr>
      <w:bookmarkStart w:id="78" w:name="_Toc527995377"/>
      <w:r w:rsidRPr="0074368F">
        <w:rPr>
          <w:rFonts w:ascii="Times New Roman" w:eastAsia="Arial" w:hAnsi="Times New Roman" w:cs="Times New Roman"/>
        </w:rPr>
        <w:t>9.1. Cene</w:t>
      </w:r>
      <w:bookmarkEnd w:id="78"/>
    </w:p>
    <w:p w14:paraId="73196CF8" w14:textId="77777777" w:rsidR="005706CA" w:rsidRPr="0074368F" w:rsidRDefault="005706CA" w:rsidP="005706CA">
      <w:pPr>
        <w:spacing w:before="3" w:after="0" w:line="130" w:lineRule="exact"/>
        <w:rPr>
          <w:sz w:val="13"/>
          <w:szCs w:val="13"/>
        </w:rPr>
      </w:pPr>
    </w:p>
    <w:p w14:paraId="3176621A" w14:textId="77777777" w:rsidR="005706CA" w:rsidRPr="0074368F" w:rsidRDefault="005706CA" w:rsidP="005706CA">
      <w:pPr>
        <w:spacing w:after="0" w:line="200" w:lineRule="exact"/>
        <w:rPr>
          <w:sz w:val="20"/>
        </w:rPr>
      </w:pPr>
    </w:p>
    <w:p w14:paraId="259E4A9A"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PKS CA ne naplaćuje korišćenje PKS CA izdatih kvalifikovanih sertifikata korisnicima elektronskih servisa PKS.</w:t>
      </w:r>
    </w:p>
    <w:p w14:paraId="44A0B08A" w14:textId="77777777" w:rsidR="005706CA" w:rsidRPr="0074368F" w:rsidRDefault="005706CA" w:rsidP="005706CA">
      <w:pPr>
        <w:spacing w:after="0" w:line="240" w:lineRule="auto"/>
        <w:ind w:right="64" w:firstLine="720"/>
        <w:rPr>
          <w:rFonts w:eastAsia="Arial"/>
          <w:szCs w:val="24"/>
        </w:rPr>
      </w:pPr>
    </w:p>
    <w:p w14:paraId="63A1799E"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PKS CA zadržava prava da menja uslove korišćenja sertifikata </w:t>
      </w:r>
      <w:proofErr w:type="gramStart"/>
      <w:r w:rsidRPr="0074368F">
        <w:rPr>
          <w:rFonts w:eastAsia="Arial"/>
          <w:szCs w:val="24"/>
        </w:rPr>
        <w:t>od</w:t>
      </w:r>
      <w:proofErr w:type="gramEnd"/>
      <w:r w:rsidRPr="0074368F">
        <w:rPr>
          <w:rFonts w:eastAsia="Arial"/>
          <w:szCs w:val="24"/>
        </w:rPr>
        <w:t xml:space="preserve"> strane pomenutih korisnika.</w:t>
      </w:r>
    </w:p>
    <w:p w14:paraId="44C39A49" w14:textId="77777777" w:rsidR="005706CA" w:rsidRPr="0074368F" w:rsidRDefault="005706CA" w:rsidP="005706CA">
      <w:pPr>
        <w:spacing w:after="0" w:line="240" w:lineRule="auto"/>
        <w:ind w:right="64" w:firstLine="720"/>
        <w:rPr>
          <w:rFonts w:eastAsia="Arial"/>
          <w:szCs w:val="24"/>
        </w:rPr>
      </w:pPr>
    </w:p>
    <w:p w14:paraId="1F02ADFA" w14:textId="77777777" w:rsidR="005706CA" w:rsidRPr="0074368F" w:rsidRDefault="005706CA" w:rsidP="005706CA">
      <w:pPr>
        <w:spacing w:after="0" w:line="240" w:lineRule="auto"/>
        <w:ind w:right="64" w:firstLine="720"/>
        <w:rPr>
          <w:rFonts w:eastAsia="Arial"/>
          <w:szCs w:val="24"/>
        </w:rPr>
      </w:pPr>
      <w:r w:rsidRPr="0074368F">
        <w:rPr>
          <w:rFonts w:eastAsia="Arial"/>
          <w:szCs w:val="24"/>
        </w:rPr>
        <w:t xml:space="preserve">PKS CA može naplaćivati korišćenje PKS CA izdatih sertifikata onim korisnicima – trećim licima za koje PKS CA outsource-uje odgovarajuću sertifikacionu uslugu. </w:t>
      </w:r>
    </w:p>
    <w:p w14:paraId="44D8FFED" w14:textId="77777777" w:rsidR="005706CA" w:rsidRPr="0074368F" w:rsidRDefault="005706CA" w:rsidP="005706CA">
      <w:pPr>
        <w:spacing w:after="0" w:line="240" w:lineRule="auto"/>
        <w:ind w:right="64" w:firstLine="720"/>
        <w:rPr>
          <w:rFonts w:eastAsia="Arial"/>
          <w:szCs w:val="24"/>
        </w:rPr>
      </w:pPr>
    </w:p>
    <w:p w14:paraId="53DEF21A" w14:textId="77777777" w:rsidR="005706CA" w:rsidRPr="0074368F" w:rsidRDefault="005706CA" w:rsidP="005706CA">
      <w:pPr>
        <w:spacing w:after="0" w:line="240" w:lineRule="auto"/>
        <w:ind w:right="64" w:firstLine="720"/>
        <w:rPr>
          <w:rFonts w:eastAsia="Arial"/>
          <w:szCs w:val="24"/>
        </w:rPr>
      </w:pPr>
      <w:r w:rsidRPr="0074368F">
        <w:rPr>
          <w:rFonts w:eastAsia="Arial"/>
          <w:szCs w:val="24"/>
        </w:rPr>
        <w:lastRenderedPageBreak/>
        <w:t>PKS CA zadržava prava da menja cene svojih sertifikata u ovim slučajevima.</w:t>
      </w:r>
    </w:p>
    <w:p w14:paraId="2AFAA278" w14:textId="77777777" w:rsidR="005706CA" w:rsidRPr="0074368F" w:rsidRDefault="005706CA" w:rsidP="005706CA">
      <w:pPr>
        <w:spacing w:after="0" w:line="240" w:lineRule="auto"/>
        <w:ind w:right="55"/>
        <w:rPr>
          <w:rFonts w:eastAsia="Arial"/>
          <w:szCs w:val="24"/>
        </w:rPr>
      </w:pPr>
    </w:p>
    <w:p w14:paraId="6C3792F5" w14:textId="77777777" w:rsidR="005706CA" w:rsidRPr="0074368F" w:rsidRDefault="005706CA" w:rsidP="005706CA">
      <w:pPr>
        <w:spacing w:after="0" w:line="240" w:lineRule="auto"/>
        <w:ind w:right="55" w:firstLine="720"/>
        <w:rPr>
          <w:rFonts w:eastAsia="Arial"/>
          <w:szCs w:val="24"/>
        </w:rPr>
      </w:pPr>
      <w:r w:rsidRPr="0074368F">
        <w:rPr>
          <w:rFonts w:eastAsia="Arial"/>
          <w:szCs w:val="24"/>
        </w:rPr>
        <w:t xml:space="preserve">Objavljivanje cena sertifikata i drugih sertifikacionih usluga se vrši putem veb sajta PKS CA, partnera PKS CA (treća lica) </w:t>
      </w:r>
      <w:proofErr w:type="gramStart"/>
      <w:r w:rsidRPr="0074368F">
        <w:rPr>
          <w:rFonts w:eastAsia="Arial"/>
          <w:szCs w:val="24"/>
        </w:rPr>
        <w:t>ili</w:t>
      </w:r>
      <w:proofErr w:type="gramEnd"/>
      <w:r w:rsidRPr="0074368F">
        <w:rPr>
          <w:rFonts w:eastAsia="Arial"/>
          <w:szCs w:val="24"/>
        </w:rPr>
        <w:t xml:space="preserve"> putem odgovarajućeg ugovora tamo gde je to primenljivo.</w:t>
      </w:r>
    </w:p>
    <w:p w14:paraId="2B0DB824" w14:textId="77777777" w:rsidR="005706CA" w:rsidRPr="0074368F" w:rsidRDefault="005706CA" w:rsidP="005706CA">
      <w:pPr>
        <w:spacing w:after="0" w:line="200" w:lineRule="exact"/>
        <w:rPr>
          <w:sz w:val="20"/>
        </w:rPr>
      </w:pPr>
    </w:p>
    <w:p w14:paraId="485E0FB9" w14:textId="77777777" w:rsidR="005706CA" w:rsidRPr="0074368F" w:rsidRDefault="005706CA" w:rsidP="005706CA">
      <w:pPr>
        <w:pStyle w:val="Heading2"/>
        <w:ind w:firstLine="100"/>
        <w:rPr>
          <w:rFonts w:ascii="Times New Roman" w:eastAsia="Arial" w:hAnsi="Times New Roman" w:cs="Times New Roman"/>
        </w:rPr>
      </w:pPr>
      <w:bookmarkStart w:id="79" w:name="_Toc527995378"/>
      <w:r w:rsidRPr="0074368F">
        <w:rPr>
          <w:rFonts w:ascii="Times New Roman" w:eastAsia="Arial" w:hAnsi="Times New Roman" w:cs="Times New Roman"/>
        </w:rPr>
        <w:t>9.2. Finansijska odgovornost</w:t>
      </w:r>
      <w:bookmarkEnd w:id="79"/>
    </w:p>
    <w:p w14:paraId="5B8E1375" w14:textId="77777777" w:rsidR="005706CA" w:rsidRPr="0074368F" w:rsidRDefault="005706CA" w:rsidP="005706CA">
      <w:pPr>
        <w:spacing w:before="1" w:after="0" w:line="130" w:lineRule="exact"/>
        <w:rPr>
          <w:sz w:val="13"/>
          <w:szCs w:val="13"/>
        </w:rPr>
      </w:pPr>
    </w:p>
    <w:p w14:paraId="748D54E1" w14:textId="77777777" w:rsidR="005706CA" w:rsidRPr="0074368F" w:rsidRDefault="005706CA" w:rsidP="005706CA">
      <w:pPr>
        <w:spacing w:after="0" w:line="200" w:lineRule="exact"/>
        <w:rPr>
          <w:sz w:val="20"/>
        </w:rPr>
      </w:pPr>
    </w:p>
    <w:p w14:paraId="6CFE32B9" w14:textId="77777777" w:rsidR="005706CA" w:rsidRPr="0074368F" w:rsidRDefault="005706CA" w:rsidP="005706CA">
      <w:pPr>
        <w:spacing w:after="0" w:line="240" w:lineRule="auto"/>
        <w:ind w:left="100" w:right="57" w:firstLine="620"/>
        <w:rPr>
          <w:rFonts w:eastAsia="Arial"/>
          <w:szCs w:val="24"/>
        </w:rPr>
      </w:pPr>
      <w:r w:rsidRPr="0074368F">
        <w:rPr>
          <w:rFonts w:eastAsia="Arial"/>
          <w:szCs w:val="24"/>
        </w:rPr>
        <w:t xml:space="preserve">PKS CA obezbeđuje osiguranje za pokrivanje svih odgovornosti opisanih u ovoj CP i to iskazuje u okviru svog ograničenog garancijskog plana koji je raspoloživ </w:t>
      </w:r>
      <w:proofErr w:type="gramStart"/>
      <w:r w:rsidRPr="0074368F">
        <w:rPr>
          <w:rFonts w:eastAsia="Arial"/>
          <w:szCs w:val="24"/>
        </w:rPr>
        <w:t>na</w:t>
      </w:r>
      <w:proofErr w:type="gramEnd"/>
      <w:r w:rsidRPr="0074368F">
        <w:rPr>
          <w:rFonts w:eastAsia="Arial"/>
          <w:szCs w:val="24"/>
        </w:rPr>
        <w:t xml:space="preserve"> PKS CA repozitorijumu i predstavlja deo CPS.</w:t>
      </w:r>
    </w:p>
    <w:p w14:paraId="6EECCE21" w14:textId="77777777" w:rsidR="005706CA" w:rsidRPr="0074368F" w:rsidRDefault="005706CA" w:rsidP="005706CA">
      <w:pPr>
        <w:spacing w:after="0" w:line="240" w:lineRule="auto"/>
        <w:ind w:left="100" w:right="57" w:firstLine="620"/>
        <w:rPr>
          <w:rFonts w:eastAsia="Arial"/>
          <w:szCs w:val="24"/>
        </w:rPr>
      </w:pPr>
    </w:p>
    <w:p w14:paraId="0DACA9A0" w14:textId="77777777" w:rsidR="005706CA" w:rsidRPr="0074368F" w:rsidRDefault="005706CA" w:rsidP="005706CA">
      <w:pPr>
        <w:spacing w:after="0" w:line="240" w:lineRule="auto"/>
        <w:ind w:left="100" w:right="57" w:firstLine="620"/>
        <w:rPr>
          <w:rFonts w:eastAsia="Arial"/>
          <w:szCs w:val="24"/>
        </w:rPr>
      </w:pPr>
      <w:r w:rsidRPr="0074368F">
        <w:rPr>
          <w:rFonts w:eastAsia="Arial"/>
          <w:szCs w:val="24"/>
        </w:rPr>
        <w:t>PKS CA ne prihvata nikakvu drugu odgovornost koja izlazi iz pokrivanja definisanog pomenutim ograničenim garancijskim planom.</w:t>
      </w:r>
    </w:p>
    <w:p w14:paraId="33F40650" w14:textId="77777777" w:rsidR="005706CA" w:rsidRPr="0074368F" w:rsidRDefault="005706CA" w:rsidP="005706CA">
      <w:pPr>
        <w:spacing w:after="0" w:line="240" w:lineRule="auto"/>
        <w:ind w:left="100" w:right="57" w:firstLine="620"/>
        <w:rPr>
          <w:rFonts w:eastAsia="Arial"/>
          <w:szCs w:val="24"/>
        </w:rPr>
      </w:pPr>
      <w:r w:rsidRPr="0074368F">
        <w:rPr>
          <w:rFonts w:eastAsia="Arial"/>
          <w:szCs w:val="24"/>
        </w:rPr>
        <w:t xml:space="preserve"> </w:t>
      </w:r>
    </w:p>
    <w:p w14:paraId="33A304D4" w14:textId="77777777" w:rsidR="005706CA" w:rsidRPr="0074368F" w:rsidRDefault="005706CA" w:rsidP="005706CA">
      <w:pPr>
        <w:spacing w:after="0" w:line="240" w:lineRule="auto"/>
        <w:ind w:left="100" w:right="57" w:firstLine="620"/>
        <w:rPr>
          <w:rFonts w:eastAsia="Arial"/>
          <w:szCs w:val="24"/>
        </w:rPr>
      </w:pPr>
      <w:r w:rsidRPr="0074368F">
        <w:rPr>
          <w:rFonts w:eastAsia="Arial"/>
          <w:szCs w:val="24"/>
        </w:rPr>
        <w:t xml:space="preserve">Korisnik je dužan da obešteti PKS CA u odnosu </w:t>
      </w:r>
      <w:proofErr w:type="gramStart"/>
      <w:r w:rsidRPr="0074368F">
        <w:rPr>
          <w:rFonts w:eastAsia="Arial"/>
          <w:szCs w:val="24"/>
        </w:rPr>
        <w:t>na</w:t>
      </w:r>
      <w:proofErr w:type="gramEnd"/>
      <w:r w:rsidRPr="0074368F">
        <w:rPr>
          <w:rFonts w:eastAsia="Arial"/>
          <w:szCs w:val="24"/>
        </w:rPr>
        <w:t xml:space="preserve"> bilo koje aktivnosti ili propuste u odgovornosti, bilo koje gubitke ili štetu, kao i za bilo kakve troškove bilo koje vrste, uključujući razumne naknade advokata, koje bi PKS CA mogao da ima kao rezultat:</w:t>
      </w:r>
    </w:p>
    <w:p w14:paraId="0FFD03B9" w14:textId="77777777" w:rsidR="005706CA" w:rsidRPr="0074368F" w:rsidRDefault="005706CA" w:rsidP="005706CA">
      <w:pPr>
        <w:spacing w:before="16" w:after="0" w:line="260" w:lineRule="exact"/>
        <w:rPr>
          <w:sz w:val="26"/>
          <w:szCs w:val="26"/>
        </w:rPr>
      </w:pPr>
    </w:p>
    <w:p w14:paraId="7884875A" w14:textId="77777777" w:rsidR="005706CA" w:rsidRPr="0074368F" w:rsidRDefault="005706CA" w:rsidP="005706CA">
      <w:pPr>
        <w:pStyle w:val="ListParagraph"/>
        <w:widowControl w:val="0"/>
        <w:numPr>
          <w:ilvl w:val="0"/>
          <w:numId w:val="13"/>
        </w:numPr>
        <w:jc w:val="both"/>
        <w:rPr>
          <w:rFonts w:cs="Times New Roman"/>
        </w:rPr>
      </w:pPr>
      <w:r w:rsidRPr="0074368F">
        <w:rPr>
          <w:rFonts w:cs="Times New Roman"/>
        </w:rPr>
        <w:t xml:space="preserve">Bilo kog lažnog </w:t>
      </w:r>
      <w:proofErr w:type="gramStart"/>
      <w:r w:rsidRPr="0074368F">
        <w:rPr>
          <w:rFonts w:cs="Times New Roman"/>
        </w:rPr>
        <w:t>ili</w:t>
      </w:r>
      <w:proofErr w:type="gramEnd"/>
      <w:r w:rsidRPr="0074368F">
        <w:rPr>
          <w:rFonts w:cs="Times New Roman"/>
        </w:rPr>
        <w:t xml:space="preserve"> pogrešno prezentovanog podatka dostavljenog od stranekorisnika ili njihovih agenata.</w:t>
      </w:r>
    </w:p>
    <w:p w14:paraId="0F497BEA" w14:textId="77777777" w:rsidR="005706CA" w:rsidRPr="0074368F" w:rsidRDefault="005706CA" w:rsidP="005706CA">
      <w:pPr>
        <w:pStyle w:val="ListParagraph"/>
        <w:widowControl w:val="0"/>
        <w:numPr>
          <w:ilvl w:val="0"/>
          <w:numId w:val="13"/>
        </w:numPr>
        <w:jc w:val="both"/>
        <w:rPr>
          <w:rFonts w:cs="Times New Roman"/>
        </w:rPr>
      </w:pPr>
      <w:r w:rsidRPr="0074368F">
        <w:rPr>
          <w:rFonts w:cs="Times New Roman"/>
        </w:rPr>
        <w:t xml:space="preserve">Bilo kog propusta korisnika da dostavi materijalnu činjenicu da je pogrešna prezentacija </w:t>
      </w:r>
      <w:proofErr w:type="gramStart"/>
      <w:r w:rsidRPr="0074368F">
        <w:rPr>
          <w:rFonts w:cs="Times New Roman"/>
        </w:rPr>
        <w:t>ili</w:t>
      </w:r>
      <w:proofErr w:type="gramEnd"/>
      <w:r w:rsidRPr="0074368F">
        <w:rPr>
          <w:rFonts w:cs="Times New Roman"/>
        </w:rPr>
        <w:t xml:space="preserve"> propust učinjen iz nemarnosti ili sa namerom da se prevari PKS CA, ili bilo koje lice koje prima i odnosi se prema dobijenom sertifikatu.</w:t>
      </w:r>
    </w:p>
    <w:p w14:paraId="112368FF" w14:textId="77777777" w:rsidR="005706CA" w:rsidRPr="0074368F" w:rsidRDefault="005706CA" w:rsidP="005706CA">
      <w:pPr>
        <w:pStyle w:val="ListParagraph"/>
        <w:widowControl w:val="0"/>
        <w:numPr>
          <w:ilvl w:val="0"/>
          <w:numId w:val="13"/>
        </w:numPr>
        <w:jc w:val="both"/>
        <w:rPr>
          <w:rFonts w:cs="Times New Roman"/>
        </w:rPr>
      </w:pPr>
      <w:r w:rsidRPr="0074368F">
        <w:rPr>
          <w:rFonts w:cs="Times New Roman"/>
        </w:rPr>
        <w:t>Neobezbeđivanja odgovarajuće zaštite korisnikovog privatnog ključa, nekorišćenja bezbednog sistema kako je zahtevano, ili neizvršenja odgovarajućih preventivnih mera neophodnih da se spreči kompromitacija, gubitak, objavljivanje, modifikacija ili neautorizovano korišćenje korisnikovog privatnog ključa, ili napada na integritet PKS CA Root privatnog ključa.</w:t>
      </w:r>
    </w:p>
    <w:p w14:paraId="167FBFD4" w14:textId="77777777" w:rsidR="005706CA" w:rsidRPr="0074368F" w:rsidRDefault="005706CA" w:rsidP="005706CA">
      <w:pPr>
        <w:pStyle w:val="ListParagraph"/>
        <w:widowControl w:val="0"/>
        <w:numPr>
          <w:ilvl w:val="0"/>
          <w:numId w:val="13"/>
        </w:numPr>
        <w:jc w:val="both"/>
        <w:rPr>
          <w:rFonts w:cs="Times New Roman"/>
        </w:rPr>
      </w:pPr>
      <w:r w:rsidRPr="0074368F">
        <w:rPr>
          <w:rFonts w:cs="Times New Roman"/>
        </w:rPr>
        <w:t xml:space="preserve">Kršenja bilo kojih zakona koji su primenljivi, uključujući one koji se odnose </w:t>
      </w:r>
      <w:proofErr w:type="gramStart"/>
      <w:r w:rsidRPr="0074368F">
        <w:rPr>
          <w:rFonts w:cs="Times New Roman"/>
        </w:rPr>
        <w:t>na</w:t>
      </w:r>
      <w:proofErr w:type="gramEnd"/>
      <w:r w:rsidRPr="0074368F">
        <w:rPr>
          <w:rFonts w:cs="Times New Roman"/>
        </w:rPr>
        <w:t xml:space="preserve"> zaštitu intelektualnih prava, viruse, pristup računarskim sistemima, itd.</w:t>
      </w:r>
    </w:p>
    <w:p w14:paraId="3DEEDC8A" w14:textId="77777777" w:rsidR="005706CA" w:rsidRPr="0074368F" w:rsidRDefault="005706CA" w:rsidP="005706CA">
      <w:pPr>
        <w:spacing w:after="0" w:line="200" w:lineRule="exact"/>
        <w:rPr>
          <w:sz w:val="20"/>
        </w:rPr>
      </w:pPr>
    </w:p>
    <w:p w14:paraId="0F8F80A3" w14:textId="77777777" w:rsidR="005706CA" w:rsidRPr="0074368F" w:rsidRDefault="005706CA" w:rsidP="005706CA">
      <w:pPr>
        <w:pStyle w:val="Heading2"/>
        <w:rPr>
          <w:rFonts w:ascii="Times New Roman" w:eastAsia="Arial" w:hAnsi="Times New Roman" w:cs="Times New Roman"/>
        </w:rPr>
      </w:pPr>
      <w:bookmarkStart w:id="80" w:name="_Toc527995379"/>
      <w:r w:rsidRPr="0074368F">
        <w:rPr>
          <w:rFonts w:ascii="Times New Roman" w:eastAsia="Arial" w:hAnsi="Times New Roman" w:cs="Times New Roman"/>
        </w:rPr>
        <w:t>9.3. Poverljivost poslovnih informacija</w:t>
      </w:r>
      <w:bookmarkEnd w:id="80"/>
    </w:p>
    <w:p w14:paraId="0F46B347" w14:textId="77777777" w:rsidR="005706CA" w:rsidRPr="0074368F" w:rsidRDefault="005706CA" w:rsidP="005706CA">
      <w:pPr>
        <w:spacing w:after="0" w:line="240" w:lineRule="auto"/>
        <w:ind w:left="100" w:right="4158"/>
        <w:rPr>
          <w:sz w:val="13"/>
          <w:szCs w:val="13"/>
        </w:rPr>
      </w:pPr>
    </w:p>
    <w:p w14:paraId="265857E7" w14:textId="77777777" w:rsidR="005706CA" w:rsidRPr="0074368F" w:rsidRDefault="005706CA" w:rsidP="005706CA">
      <w:pPr>
        <w:spacing w:after="0" w:line="240" w:lineRule="auto"/>
        <w:ind w:right="60" w:firstLine="720"/>
        <w:rPr>
          <w:rFonts w:eastAsia="Arial"/>
          <w:szCs w:val="24"/>
        </w:rPr>
      </w:pPr>
      <w:r w:rsidRPr="0074368F">
        <w:rPr>
          <w:rFonts w:eastAsia="Arial"/>
          <w:szCs w:val="24"/>
        </w:rPr>
        <w:t>Ovo poglavlje nije primenljivo u okviru ove CP.</w:t>
      </w:r>
    </w:p>
    <w:p w14:paraId="2630F9BC" w14:textId="77777777" w:rsidR="005706CA" w:rsidRPr="0074368F" w:rsidRDefault="005706CA" w:rsidP="005706CA">
      <w:pPr>
        <w:spacing w:after="0" w:line="200" w:lineRule="exact"/>
        <w:rPr>
          <w:sz w:val="20"/>
        </w:rPr>
      </w:pPr>
    </w:p>
    <w:p w14:paraId="3FE95958" w14:textId="77777777" w:rsidR="005706CA" w:rsidRPr="0074368F" w:rsidRDefault="005706CA" w:rsidP="005706CA">
      <w:pPr>
        <w:pStyle w:val="Heading2"/>
        <w:rPr>
          <w:rFonts w:ascii="Times New Roman" w:eastAsia="Arial" w:hAnsi="Times New Roman" w:cs="Times New Roman"/>
        </w:rPr>
      </w:pPr>
      <w:bookmarkStart w:id="81" w:name="_Toc527995380"/>
      <w:r w:rsidRPr="0074368F">
        <w:rPr>
          <w:rFonts w:ascii="Times New Roman" w:eastAsia="Arial" w:hAnsi="Times New Roman" w:cs="Times New Roman"/>
        </w:rPr>
        <w:t>9.4. Privatnost i zaštita personalnih informacija</w:t>
      </w:r>
      <w:bookmarkEnd w:id="81"/>
    </w:p>
    <w:p w14:paraId="761559B6" w14:textId="77777777" w:rsidR="005706CA" w:rsidRPr="0074368F" w:rsidRDefault="005706CA" w:rsidP="005706CA">
      <w:pPr>
        <w:spacing w:before="1" w:after="0" w:line="130" w:lineRule="exact"/>
        <w:rPr>
          <w:sz w:val="13"/>
          <w:szCs w:val="13"/>
        </w:rPr>
      </w:pPr>
    </w:p>
    <w:p w14:paraId="2C1F85AB" w14:textId="77777777" w:rsidR="005706CA" w:rsidRPr="0074368F" w:rsidRDefault="005706CA" w:rsidP="005706CA">
      <w:pPr>
        <w:spacing w:after="0" w:line="200" w:lineRule="exact"/>
        <w:rPr>
          <w:sz w:val="20"/>
        </w:rPr>
      </w:pPr>
    </w:p>
    <w:p w14:paraId="5057AFFC" w14:textId="77777777" w:rsidR="005706CA" w:rsidRPr="0074368F" w:rsidRDefault="005706CA" w:rsidP="005706CA">
      <w:pPr>
        <w:spacing w:after="0" w:line="240" w:lineRule="auto"/>
        <w:ind w:right="66" w:firstLine="720"/>
        <w:rPr>
          <w:rFonts w:eastAsia="Arial"/>
          <w:szCs w:val="24"/>
        </w:rPr>
      </w:pPr>
      <w:r w:rsidRPr="0074368F">
        <w:rPr>
          <w:rFonts w:eastAsia="Arial"/>
          <w:szCs w:val="24"/>
        </w:rPr>
        <w:t>PKS CA se pridržava pravila zaštite privatnosti personalnih podataka i pravila poverljivosti kako je propisano u CPS dokumentu, kao i u odgovarajućim zakonskim dokumentima.</w:t>
      </w:r>
    </w:p>
    <w:p w14:paraId="4F073F99" w14:textId="77777777" w:rsidR="005706CA" w:rsidRPr="0074368F" w:rsidRDefault="005706CA" w:rsidP="005706CA">
      <w:pPr>
        <w:spacing w:after="0" w:line="240" w:lineRule="auto"/>
        <w:ind w:right="66" w:firstLine="720"/>
        <w:rPr>
          <w:rFonts w:eastAsia="Arial"/>
          <w:szCs w:val="24"/>
        </w:rPr>
      </w:pPr>
    </w:p>
    <w:p w14:paraId="641F9D62" w14:textId="77777777" w:rsidR="005706CA" w:rsidRPr="0074368F" w:rsidRDefault="005706CA" w:rsidP="005706CA">
      <w:pPr>
        <w:spacing w:after="0" w:line="240" w:lineRule="auto"/>
        <w:ind w:right="66" w:firstLine="720"/>
        <w:rPr>
          <w:rFonts w:eastAsia="Arial"/>
          <w:szCs w:val="24"/>
        </w:rPr>
      </w:pPr>
      <w:r w:rsidRPr="0074368F">
        <w:rPr>
          <w:rFonts w:eastAsia="Arial"/>
          <w:szCs w:val="24"/>
        </w:rPr>
        <w:t xml:space="preserve">PKS CA ne objavljuje, niti se zahteva da objavljuje, bilo koju poverljivu informaciju bez autentikovanog i potvrđenog zahteva </w:t>
      </w:r>
      <w:proofErr w:type="gramStart"/>
      <w:r w:rsidRPr="0074368F">
        <w:rPr>
          <w:rFonts w:eastAsia="Arial"/>
          <w:szCs w:val="24"/>
        </w:rPr>
        <w:t>od</w:t>
      </w:r>
      <w:proofErr w:type="gramEnd"/>
      <w:r w:rsidRPr="0074368F">
        <w:rPr>
          <w:rFonts w:eastAsia="Arial"/>
          <w:szCs w:val="24"/>
        </w:rPr>
        <w:t xml:space="preserve"> strane:</w:t>
      </w:r>
    </w:p>
    <w:p w14:paraId="2BE59969" w14:textId="77777777" w:rsidR="005706CA" w:rsidRPr="0074368F" w:rsidRDefault="005706CA" w:rsidP="005706CA">
      <w:pPr>
        <w:spacing w:before="15" w:after="0" w:line="260" w:lineRule="exact"/>
        <w:rPr>
          <w:sz w:val="26"/>
          <w:szCs w:val="26"/>
        </w:rPr>
      </w:pPr>
    </w:p>
    <w:p w14:paraId="223B1EB3" w14:textId="77777777" w:rsidR="005706CA" w:rsidRPr="00DA2404" w:rsidRDefault="005706CA" w:rsidP="005706CA">
      <w:pPr>
        <w:pStyle w:val="ListParagraph"/>
        <w:widowControl w:val="0"/>
        <w:numPr>
          <w:ilvl w:val="0"/>
          <w:numId w:val="38"/>
        </w:numPr>
        <w:tabs>
          <w:tab w:val="left" w:pos="820"/>
        </w:tabs>
        <w:spacing w:after="0" w:line="240" w:lineRule="auto"/>
        <w:ind w:right="-20"/>
        <w:jc w:val="both"/>
        <w:rPr>
          <w:rFonts w:eastAsia="Arial" w:cs="Times New Roman"/>
          <w:szCs w:val="24"/>
        </w:rPr>
      </w:pPr>
      <w:r w:rsidRPr="00DA2404">
        <w:rPr>
          <w:rFonts w:eastAsia="Arial" w:cs="Times New Roman"/>
          <w:szCs w:val="24"/>
        </w:rPr>
        <w:t>Same strane za koju se takva infromacija i čuva,</w:t>
      </w:r>
    </w:p>
    <w:p w14:paraId="51156C6D" w14:textId="77777777" w:rsidR="005706CA" w:rsidRPr="00DA2404" w:rsidRDefault="005706CA" w:rsidP="005706CA">
      <w:pPr>
        <w:pStyle w:val="ListParagraph"/>
        <w:widowControl w:val="0"/>
        <w:numPr>
          <w:ilvl w:val="0"/>
          <w:numId w:val="38"/>
        </w:numPr>
        <w:tabs>
          <w:tab w:val="left" w:pos="820"/>
        </w:tabs>
        <w:spacing w:after="0" w:line="240" w:lineRule="auto"/>
        <w:ind w:right="-20"/>
        <w:jc w:val="both"/>
        <w:rPr>
          <w:rFonts w:eastAsia="Arial" w:cs="Times New Roman"/>
          <w:szCs w:val="24"/>
        </w:rPr>
      </w:pPr>
      <w:r w:rsidRPr="00DA2404">
        <w:rPr>
          <w:rFonts w:eastAsia="Arial" w:cs="Times New Roman"/>
          <w:szCs w:val="24"/>
        </w:rPr>
        <w:t>Odgovarajućeg suda.</w:t>
      </w:r>
    </w:p>
    <w:p w14:paraId="3DED82AA" w14:textId="77777777" w:rsidR="005706CA" w:rsidRPr="0074368F" w:rsidRDefault="005706CA" w:rsidP="005706CA">
      <w:pPr>
        <w:spacing w:before="16" w:after="0" w:line="260" w:lineRule="exact"/>
        <w:rPr>
          <w:sz w:val="26"/>
          <w:szCs w:val="26"/>
        </w:rPr>
      </w:pPr>
    </w:p>
    <w:p w14:paraId="5BBA9144" w14:textId="77777777" w:rsidR="005706CA" w:rsidRPr="0074368F" w:rsidRDefault="005706CA" w:rsidP="005706CA">
      <w:pPr>
        <w:spacing w:after="0" w:line="240" w:lineRule="auto"/>
        <w:ind w:right="71" w:firstLine="720"/>
        <w:rPr>
          <w:rFonts w:eastAsia="Arial"/>
          <w:szCs w:val="24"/>
        </w:rPr>
      </w:pPr>
      <w:r w:rsidRPr="0074368F">
        <w:rPr>
          <w:rFonts w:eastAsia="Arial"/>
          <w:szCs w:val="24"/>
        </w:rPr>
        <w:t xml:space="preserve">PKS CA može naplatiti odgovarajuću administrativnu cenu za procesiranje ovakvih </w:t>
      </w:r>
      <w:r w:rsidRPr="0074368F">
        <w:rPr>
          <w:rFonts w:eastAsia="Arial"/>
          <w:szCs w:val="24"/>
        </w:rPr>
        <w:lastRenderedPageBreak/>
        <w:t>objavljivanja.</w:t>
      </w:r>
    </w:p>
    <w:p w14:paraId="1F63D1EB" w14:textId="77777777" w:rsidR="005706CA" w:rsidRPr="0074368F" w:rsidRDefault="005706CA" w:rsidP="005706CA">
      <w:pPr>
        <w:spacing w:before="16" w:after="0" w:line="260" w:lineRule="exact"/>
        <w:rPr>
          <w:sz w:val="26"/>
          <w:szCs w:val="26"/>
        </w:rPr>
      </w:pPr>
    </w:p>
    <w:p w14:paraId="5378F3A5" w14:textId="77777777" w:rsidR="005706CA" w:rsidRPr="0074368F" w:rsidRDefault="005706CA" w:rsidP="005706CA">
      <w:pPr>
        <w:spacing w:after="0" w:line="240" w:lineRule="auto"/>
        <w:ind w:right="62" w:firstLine="720"/>
        <w:rPr>
          <w:rFonts w:eastAsia="Arial"/>
          <w:szCs w:val="24"/>
        </w:rPr>
      </w:pPr>
      <w:r w:rsidRPr="0074368F">
        <w:rPr>
          <w:rFonts w:eastAsia="Arial"/>
          <w:szCs w:val="24"/>
        </w:rPr>
        <w:t>Strane u komunikaciji koje zahtevaju i dobijaju poverljive informacije imaju dozvolu za to na osnovu pretpostavke da će oni te informacije koristiti za zahtevane svrhe, da će ih osigurati od kompromitacije, i da će se uzdržavati od njihovog korišćenja i objavljivanja trećim stranama.</w:t>
      </w:r>
    </w:p>
    <w:p w14:paraId="6227E186" w14:textId="77777777" w:rsidR="005706CA" w:rsidRPr="0074368F" w:rsidRDefault="005706CA" w:rsidP="005706CA">
      <w:pPr>
        <w:spacing w:after="0" w:line="240" w:lineRule="auto"/>
        <w:ind w:right="62" w:firstLine="720"/>
        <w:rPr>
          <w:rFonts w:eastAsia="Arial"/>
          <w:szCs w:val="24"/>
        </w:rPr>
      </w:pPr>
    </w:p>
    <w:p w14:paraId="2F03B0B1" w14:textId="77777777" w:rsidR="005706CA" w:rsidRPr="0074368F" w:rsidRDefault="005706CA" w:rsidP="005706CA">
      <w:pPr>
        <w:spacing w:after="0" w:line="240" w:lineRule="auto"/>
        <w:ind w:right="62" w:firstLine="720"/>
        <w:rPr>
          <w:rFonts w:eastAsia="Arial"/>
          <w:szCs w:val="24"/>
        </w:rPr>
      </w:pPr>
      <w:r w:rsidRPr="0074368F">
        <w:rPr>
          <w:rFonts w:eastAsia="Arial"/>
          <w:szCs w:val="24"/>
        </w:rPr>
        <w:t>PKS CA i njegovi partneri mogu učiniti raspoloživom specifičnu politiku privatnosti u cilju zaštite personalnih podataka aplikanta koji zahteva izdavanje sertifikata od strane PKS CA ili njegovog partnera putem njihovih veb sajtova i/ili CP ili CPS dokumenata.</w:t>
      </w:r>
    </w:p>
    <w:p w14:paraId="3B9E3611" w14:textId="77777777" w:rsidR="005706CA" w:rsidRPr="0074368F" w:rsidRDefault="005706CA" w:rsidP="005706CA">
      <w:pPr>
        <w:pStyle w:val="Heading2"/>
        <w:rPr>
          <w:rFonts w:ascii="Times New Roman" w:eastAsia="Arial" w:hAnsi="Times New Roman" w:cs="Times New Roman"/>
        </w:rPr>
      </w:pPr>
      <w:bookmarkStart w:id="82" w:name="_Toc527995381"/>
      <w:r w:rsidRPr="0074368F">
        <w:rPr>
          <w:rFonts w:ascii="Times New Roman" w:eastAsia="Arial" w:hAnsi="Times New Roman" w:cs="Times New Roman"/>
        </w:rPr>
        <w:t>9.5. Prava intelektualnog vlasništva</w:t>
      </w:r>
      <w:bookmarkEnd w:id="82"/>
    </w:p>
    <w:p w14:paraId="3F8CF3C1" w14:textId="77777777" w:rsidR="005706CA" w:rsidRPr="0074368F" w:rsidRDefault="005706CA" w:rsidP="005706CA">
      <w:pPr>
        <w:spacing w:before="3" w:after="0" w:line="130" w:lineRule="exact"/>
        <w:rPr>
          <w:sz w:val="13"/>
          <w:szCs w:val="13"/>
        </w:rPr>
      </w:pPr>
    </w:p>
    <w:p w14:paraId="1D701B31" w14:textId="77777777" w:rsidR="005706CA" w:rsidRPr="0074368F" w:rsidRDefault="005706CA" w:rsidP="005706CA">
      <w:pPr>
        <w:spacing w:after="0" w:line="200" w:lineRule="exact"/>
        <w:rPr>
          <w:sz w:val="20"/>
        </w:rPr>
      </w:pPr>
    </w:p>
    <w:p w14:paraId="70CFE5BD" w14:textId="77777777" w:rsidR="005706CA" w:rsidRPr="0074368F" w:rsidRDefault="005706CA" w:rsidP="005706CA">
      <w:pPr>
        <w:spacing w:after="0" w:line="240" w:lineRule="auto"/>
        <w:ind w:right="65" w:firstLine="720"/>
        <w:rPr>
          <w:rFonts w:eastAsia="Arial"/>
          <w:szCs w:val="24"/>
        </w:rPr>
      </w:pPr>
      <w:r w:rsidRPr="0074368F">
        <w:rPr>
          <w:rFonts w:eastAsia="Arial"/>
          <w:szCs w:val="24"/>
        </w:rPr>
        <w:t>PKS</w:t>
      </w:r>
      <w:r>
        <w:rPr>
          <w:rFonts w:eastAsia="Arial"/>
          <w:szCs w:val="24"/>
        </w:rPr>
        <w:t xml:space="preserve"> </w:t>
      </w:r>
      <w:r w:rsidRPr="0074368F">
        <w:rPr>
          <w:rFonts w:eastAsia="Arial"/>
          <w:szCs w:val="24"/>
        </w:rPr>
        <w:t>CA</w:t>
      </w:r>
      <w:r>
        <w:rPr>
          <w:rFonts w:eastAsia="Arial"/>
          <w:szCs w:val="24"/>
        </w:rPr>
        <w:t xml:space="preserve"> </w:t>
      </w:r>
      <w:r w:rsidRPr="0074368F">
        <w:rPr>
          <w:rFonts w:eastAsia="Arial"/>
          <w:szCs w:val="24"/>
        </w:rPr>
        <w:t>poseduje</w:t>
      </w:r>
      <w:r>
        <w:rPr>
          <w:rFonts w:eastAsia="Arial"/>
          <w:szCs w:val="24"/>
        </w:rPr>
        <w:t xml:space="preserve"> </w:t>
      </w:r>
      <w:r w:rsidRPr="0074368F">
        <w:rPr>
          <w:rFonts w:eastAsia="Arial"/>
          <w:szCs w:val="24"/>
        </w:rPr>
        <w:t>i</w:t>
      </w:r>
      <w:r>
        <w:rPr>
          <w:rFonts w:eastAsia="Arial"/>
          <w:szCs w:val="24"/>
        </w:rPr>
        <w:t xml:space="preserve"> </w:t>
      </w:r>
      <w:r w:rsidRPr="0074368F">
        <w:rPr>
          <w:rFonts w:eastAsia="Arial"/>
          <w:szCs w:val="24"/>
        </w:rPr>
        <w:t>zadržava</w:t>
      </w:r>
      <w:r>
        <w:rPr>
          <w:rFonts w:eastAsia="Arial"/>
          <w:szCs w:val="24"/>
        </w:rPr>
        <w:t xml:space="preserve"> </w:t>
      </w:r>
      <w:r w:rsidRPr="0074368F">
        <w:rPr>
          <w:rFonts w:eastAsia="Arial"/>
          <w:szCs w:val="24"/>
        </w:rPr>
        <w:t>sva</w:t>
      </w:r>
      <w:r>
        <w:rPr>
          <w:rFonts w:eastAsia="Arial"/>
          <w:szCs w:val="24"/>
        </w:rPr>
        <w:t xml:space="preserve"> </w:t>
      </w:r>
      <w:r w:rsidRPr="0074368F">
        <w:rPr>
          <w:rFonts w:eastAsia="Arial"/>
          <w:szCs w:val="24"/>
        </w:rPr>
        <w:t>prava</w:t>
      </w:r>
      <w:r>
        <w:rPr>
          <w:rFonts w:eastAsia="Arial"/>
          <w:szCs w:val="24"/>
        </w:rPr>
        <w:t xml:space="preserve"> </w:t>
      </w:r>
      <w:r w:rsidRPr="0074368F">
        <w:rPr>
          <w:rFonts w:eastAsia="Arial"/>
          <w:szCs w:val="24"/>
        </w:rPr>
        <w:t>intelektualnog</w:t>
      </w:r>
      <w:r>
        <w:rPr>
          <w:rFonts w:eastAsia="Arial"/>
          <w:szCs w:val="24"/>
        </w:rPr>
        <w:t xml:space="preserve"> </w:t>
      </w:r>
      <w:r w:rsidRPr="0074368F">
        <w:rPr>
          <w:rFonts w:eastAsia="Arial"/>
          <w:szCs w:val="24"/>
        </w:rPr>
        <w:t>vlasništva</w:t>
      </w:r>
      <w:r>
        <w:rPr>
          <w:rFonts w:eastAsia="Arial"/>
          <w:szCs w:val="24"/>
        </w:rPr>
        <w:t xml:space="preserve"> </w:t>
      </w:r>
      <w:r w:rsidRPr="0074368F">
        <w:rPr>
          <w:rFonts w:eastAsia="Arial"/>
          <w:szCs w:val="24"/>
        </w:rPr>
        <w:t xml:space="preserve">pridružena njegovim bazama podataka, web sajtovima, elektronskim sertifikatima koje izdaje, kao i bilo kojim drugim publikacijama koje </w:t>
      </w:r>
      <w:proofErr w:type="gramStart"/>
      <w:r w:rsidRPr="0074368F">
        <w:rPr>
          <w:rFonts w:eastAsia="Arial"/>
          <w:szCs w:val="24"/>
        </w:rPr>
        <w:t>na</w:t>
      </w:r>
      <w:proofErr w:type="gramEnd"/>
      <w:r w:rsidRPr="0074368F">
        <w:rPr>
          <w:rFonts w:eastAsia="Arial"/>
          <w:szCs w:val="24"/>
        </w:rPr>
        <w:t xml:space="preserve"> bilo koji način pripadaju ili potiču od strane PKS CA, uključujući i ovu CP.</w:t>
      </w:r>
    </w:p>
    <w:p w14:paraId="72AD73AD" w14:textId="77777777" w:rsidR="005706CA" w:rsidRPr="0074368F" w:rsidRDefault="005706CA" w:rsidP="005706CA">
      <w:pPr>
        <w:spacing w:before="15" w:after="0" w:line="260" w:lineRule="exact"/>
        <w:rPr>
          <w:sz w:val="26"/>
          <w:szCs w:val="26"/>
        </w:rPr>
      </w:pPr>
    </w:p>
    <w:p w14:paraId="033BA2F8" w14:textId="77777777" w:rsidR="005706CA" w:rsidRPr="0074368F" w:rsidRDefault="005706CA" w:rsidP="005706CA">
      <w:pPr>
        <w:pStyle w:val="Heading2"/>
        <w:rPr>
          <w:rFonts w:ascii="Times New Roman" w:eastAsia="Arial" w:hAnsi="Times New Roman" w:cs="Times New Roman"/>
        </w:rPr>
      </w:pPr>
      <w:bookmarkStart w:id="83" w:name="_Toc527995382"/>
      <w:r w:rsidRPr="0074368F">
        <w:rPr>
          <w:rFonts w:ascii="Times New Roman" w:eastAsia="Arial" w:hAnsi="Times New Roman" w:cs="Times New Roman"/>
        </w:rPr>
        <w:t>9.6. Predstavljanje i garancije</w:t>
      </w:r>
      <w:bookmarkEnd w:id="83"/>
    </w:p>
    <w:p w14:paraId="21E7C5F5" w14:textId="77777777" w:rsidR="005706CA" w:rsidRPr="0074368F" w:rsidRDefault="005706CA" w:rsidP="005706CA">
      <w:pPr>
        <w:spacing w:before="2" w:after="0" w:line="130" w:lineRule="exact"/>
        <w:rPr>
          <w:sz w:val="13"/>
          <w:szCs w:val="13"/>
        </w:rPr>
      </w:pPr>
    </w:p>
    <w:p w14:paraId="53A214E2" w14:textId="77777777" w:rsidR="005706CA" w:rsidRPr="0074368F" w:rsidRDefault="005706CA" w:rsidP="005706CA">
      <w:pPr>
        <w:spacing w:after="0" w:line="200" w:lineRule="exact"/>
        <w:rPr>
          <w:sz w:val="20"/>
        </w:rPr>
      </w:pPr>
    </w:p>
    <w:p w14:paraId="0C07FA85" w14:textId="77777777" w:rsidR="005706CA" w:rsidRPr="0074368F" w:rsidRDefault="005706CA" w:rsidP="005706CA">
      <w:pPr>
        <w:spacing w:after="0" w:line="240" w:lineRule="auto"/>
        <w:ind w:right="60" w:firstLine="720"/>
        <w:rPr>
          <w:rFonts w:eastAsia="Arial"/>
          <w:szCs w:val="24"/>
        </w:rPr>
      </w:pPr>
      <w:r w:rsidRPr="0074368F">
        <w:rPr>
          <w:rFonts w:eastAsia="Arial"/>
          <w:szCs w:val="24"/>
        </w:rPr>
        <w:t>Ovo poglavlje nije primenljivo u okviru ove CP.</w:t>
      </w:r>
    </w:p>
    <w:p w14:paraId="292280AE" w14:textId="77777777" w:rsidR="005706CA" w:rsidRPr="0074368F" w:rsidRDefault="005706CA" w:rsidP="005706CA">
      <w:pPr>
        <w:spacing w:after="0" w:line="240" w:lineRule="auto"/>
        <w:ind w:right="-20"/>
        <w:rPr>
          <w:rFonts w:eastAsia="Arial"/>
          <w:b/>
          <w:bCs/>
          <w:sz w:val="32"/>
          <w:szCs w:val="32"/>
        </w:rPr>
      </w:pPr>
    </w:p>
    <w:p w14:paraId="2BAF6E2D" w14:textId="77777777" w:rsidR="005706CA" w:rsidRPr="0074368F" w:rsidRDefault="005706CA" w:rsidP="005706CA">
      <w:pPr>
        <w:pStyle w:val="Heading2"/>
        <w:rPr>
          <w:rFonts w:ascii="Times New Roman" w:eastAsia="Arial" w:hAnsi="Times New Roman" w:cs="Times New Roman"/>
        </w:rPr>
      </w:pPr>
      <w:bookmarkStart w:id="84" w:name="_Toc527995383"/>
      <w:r w:rsidRPr="0074368F">
        <w:rPr>
          <w:rFonts w:ascii="Times New Roman" w:eastAsia="Arial" w:hAnsi="Times New Roman" w:cs="Times New Roman"/>
        </w:rPr>
        <w:t>9.7. Nepriznavanje garancije</w:t>
      </w:r>
      <w:bookmarkEnd w:id="84"/>
    </w:p>
    <w:p w14:paraId="04227B75" w14:textId="77777777" w:rsidR="005706CA" w:rsidRPr="0074368F" w:rsidRDefault="005706CA" w:rsidP="005706CA">
      <w:pPr>
        <w:spacing w:before="3" w:after="0" w:line="130" w:lineRule="exact"/>
        <w:rPr>
          <w:sz w:val="13"/>
          <w:szCs w:val="13"/>
        </w:rPr>
      </w:pPr>
    </w:p>
    <w:p w14:paraId="39E6F971" w14:textId="77777777" w:rsidR="005706CA" w:rsidRPr="0074368F" w:rsidRDefault="005706CA" w:rsidP="005706CA">
      <w:pPr>
        <w:spacing w:after="0" w:line="200" w:lineRule="exact"/>
        <w:rPr>
          <w:sz w:val="20"/>
        </w:rPr>
      </w:pPr>
    </w:p>
    <w:p w14:paraId="6CFC37E5" w14:textId="77777777" w:rsidR="005706CA" w:rsidRPr="0074368F" w:rsidRDefault="005706CA" w:rsidP="005706CA">
      <w:pPr>
        <w:spacing w:after="0" w:line="240" w:lineRule="auto"/>
        <w:ind w:right="60" w:firstLine="720"/>
        <w:rPr>
          <w:rFonts w:eastAsia="Arial"/>
          <w:szCs w:val="24"/>
        </w:rPr>
      </w:pPr>
      <w:r w:rsidRPr="0074368F">
        <w:rPr>
          <w:rFonts w:eastAsia="Arial"/>
          <w:szCs w:val="24"/>
        </w:rPr>
        <w:t>Ovo poglavlje nije primenljivo u okviru ove CP.</w:t>
      </w:r>
    </w:p>
    <w:p w14:paraId="22F92FD9" w14:textId="77777777" w:rsidR="005706CA" w:rsidRPr="0074368F" w:rsidRDefault="005706CA" w:rsidP="005706CA">
      <w:pPr>
        <w:spacing w:before="4" w:after="0" w:line="110" w:lineRule="exact"/>
        <w:rPr>
          <w:sz w:val="11"/>
          <w:szCs w:val="11"/>
        </w:rPr>
      </w:pPr>
    </w:p>
    <w:p w14:paraId="4CAD61C9" w14:textId="77777777" w:rsidR="005706CA" w:rsidRPr="0074368F" w:rsidRDefault="005706CA" w:rsidP="005706CA">
      <w:pPr>
        <w:spacing w:before="18" w:after="0" w:line="240" w:lineRule="auto"/>
        <w:ind w:right="-20"/>
        <w:rPr>
          <w:rFonts w:eastAsia="Arial"/>
          <w:b/>
          <w:bCs/>
          <w:sz w:val="32"/>
          <w:szCs w:val="32"/>
        </w:rPr>
      </w:pPr>
    </w:p>
    <w:p w14:paraId="328D4093" w14:textId="77777777" w:rsidR="005706CA" w:rsidRPr="0074368F" w:rsidRDefault="005706CA" w:rsidP="005706CA">
      <w:pPr>
        <w:pStyle w:val="Heading2"/>
        <w:rPr>
          <w:rFonts w:ascii="Times New Roman" w:eastAsia="Arial" w:hAnsi="Times New Roman" w:cs="Times New Roman"/>
        </w:rPr>
      </w:pPr>
      <w:bookmarkStart w:id="85" w:name="_Toc527995384"/>
      <w:r w:rsidRPr="0074368F">
        <w:rPr>
          <w:rFonts w:ascii="Times New Roman" w:eastAsia="Arial" w:hAnsi="Times New Roman" w:cs="Times New Roman"/>
        </w:rPr>
        <w:t>9.8. Ograničenja odgovornosti</w:t>
      </w:r>
      <w:bookmarkEnd w:id="85"/>
    </w:p>
    <w:p w14:paraId="6FF31819" w14:textId="77777777" w:rsidR="005706CA" w:rsidRPr="0074368F" w:rsidRDefault="005706CA" w:rsidP="005706CA">
      <w:pPr>
        <w:spacing w:before="3" w:after="0" w:line="130" w:lineRule="exact"/>
        <w:rPr>
          <w:sz w:val="13"/>
          <w:szCs w:val="13"/>
        </w:rPr>
      </w:pPr>
    </w:p>
    <w:p w14:paraId="5BF068F9" w14:textId="77777777" w:rsidR="005706CA" w:rsidRPr="0074368F" w:rsidRDefault="005706CA" w:rsidP="005706CA">
      <w:pPr>
        <w:spacing w:after="0" w:line="240" w:lineRule="auto"/>
        <w:ind w:left="100" w:right="57"/>
        <w:rPr>
          <w:sz w:val="20"/>
        </w:rPr>
      </w:pPr>
    </w:p>
    <w:p w14:paraId="30F7F5E5" w14:textId="77777777" w:rsidR="005706CA" w:rsidRPr="0074368F" w:rsidRDefault="005706CA" w:rsidP="005706CA">
      <w:pPr>
        <w:spacing w:after="0" w:line="240" w:lineRule="auto"/>
        <w:ind w:right="57" w:firstLine="720"/>
        <w:rPr>
          <w:rFonts w:eastAsia="Arial"/>
          <w:szCs w:val="24"/>
        </w:rPr>
      </w:pPr>
      <w:r w:rsidRPr="0074368F">
        <w:rPr>
          <w:rFonts w:eastAsia="Arial"/>
          <w:szCs w:val="24"/>
        </w:rPr>
        <w:t>PKS CA ne prihvata bilo kakvu drugu odgovornost osim one koja je eksplicitno definisana u ovom dokumentu.</w:t>
      </w:r>
    </w:p>
    <w:p w14:paraId="33A11913" w14:textId="77777777" w:rsidR="005706CA" w:rsidRPr="0074368F" w:rsidRDefault="005706CA" w:rsidP="005706CA">
      <w:pPr>
        <w:spacing w:before="16" w:after="0" w:line="260" w:lineRule="exact"/>
        <w:rPr>
          <w:sz w:val="26"/>
          <w:szCs w:val="26"/>
        </w:rPr>
      </w:pPr>
    </w:p>
    <w:p w14:paraId="464BC14C" w14:textId="77777777" w:rsidR="005706CA" w:rsidRPr="0074368F" w:rsidRDefault="005706CA" w:rsidP="005706CA">
      <w:pPr>
        <w:spacing w:after="0" w:line="271" w:lineRule="exact"/>
        <w:ind w:right="-20" w:firstLine="720"/>
        <w:rPr>
          <w:rFonts w:eastAsia="Arial"/>
          <w:szCs w:val="24"/>
        </w:rPr>
      </w:pPr>
      <w:r w:rsidRPr="0074368F">
        <w:rPr>
          <w:rFonts w:eastAsia="Arial"/>
          <w:position w:val="-1"/>
          <w:szCs w:val="24"/>
        </w:rPr>
        <w:t xml:space="preserve">Ni u kom slučaju (izuzev zloupotrebe </w:t>
      </w:r>
      <w:proofErr w:type="gramStart"/>
      <w:r w:rsidRPr="0074368F">
        <w:rPr>
          <w:rFonts w:eastAsia="Arial"/>
          <w:position w:val="-1"/>
          <w:szCs w:val="24"/>
        </w:rPr>
        <w:t>ili</w:t>
      </w:r>
      <w:proofErr w:type="gramEnd"/>
      <w:r w:rsidRPr="0074368F">
        <w:rPr>
          <w:rFonts w:eastAsia="Arial"/>
          <w:position w:val="-1"/>
          <w:szCs w:val="24"/>
        </w:rPr>
        <w:t xml:space="preserve"> namere) PKS CA nije odgovorno za:</w:t>
      </w:r>
    </w:p>
    <w:p w14:paraId="634360D1" w14:textId="77777777" w:rsidR="005706CA" w:rsidRPr="0074368F" w:rsidRDefault="005706CA" w:rsidP="005706CA">
      <w:pPr>
        <w:spacing w:before="12" w:after="0" w:line="240" w:lineRule="exact"/>
        <w:rPr>
          <w:szCs w:val="24"/>
        </w:rPr>
      </w:pPr>
      <w:r>
        <w:rPr>
          <w:szCs w:val="24"/>
        </w:rPr>
        <w:t xml:space="preserve">  </w:t>
      </w:r>
    </w:p>
    <w:p w14:paraId="2AE61475" w14:textId="77777777" w:rsidR="005706CA" w:rsidRPr="00DA2404" w:rsidRDefault="005706CA" w:rsidP="005706CA">
      <w:pPr>
        <w:pStyle w:val="ListParagraph"/>
        <w:widowControl w:val="0"/>
        <w:numPr>
          <w:ilvl w:val="0"/>
          <w:numId w:val="39"/>
        </w:numPr>
        <w:tabs>
          <w:tab w:val="left" w:pos="820"/>
        </w:tabs>
        <w:spacing w:before="29" w:after="0" w:line="240" w:lineRule="auto"/>
        <w:ind w:right="-20"/>
        <w:jc w:val="both"/>
        <w:rPr>
          <w:rFonts w:eastAsia="Arial" w:cs="Times New Roman"/>
          <w:szCs w:val="24"/>
        </w:rPr>
      </w:pPr>
      <w:r w:rsidRPr="00DA2404">
        <w:rPr>
          <w:rFonts w:eastAsia="Arial" w:cs="Times New Roman"/>
          <w:szCs w:val="24"/>
        </w:rPr>
        <w:t>Bilo kakav gubitak profita.</w:t>
      </w:r>
    </w:p>
    <w:p w14:paraId="57ABA0DF" w14:textId="77777777" w:rsidR="005706CA" w:rsidRPr="00DA2404" w:rsidRDefault="005706CA" w:rsidP="005706CA">
      <w:pPr>
        <w:pStyle w:val="ListParagraph"/>
        <w:widowControl w:val="0"/>
        <w:numPr>
          <w:ilvl w:val="0"/>
          <w:numId w:val="39"/>
        </w:numPr>
        <w:tabs>
          <w:tab w:val="left" w:pos="820"/>
        </w:tabs>
        <w:spacing w:after="0" w:line="240" w:lineRule="auto"/>
        <w:ind w:right="-20"/>
        <w:jc w:val="both"/>
        <w:rPr>
          <w:rFonts w:eastAsia="Arial" w:cs="Times New Roman"/>
          <w:szCs w:val="24"/>
        </w:rPr>
      </w:pPr>
      <w:r w:rsidRPr="00DA2404">
        <w:rPr>
          <w:rFonts w:eastAsia="Arial" w:cs="Times New Roman"/>
          <w:szCs w:val="24"/>
        </w:rPr>
        <w:t>Bilo kakav gubitak podataka.</w:t>
      </w:r>
    </w:p>
    <w:p w14:paraId="6E477914" w14:textId="77777777" w:rsidR="005706CA" w:rsidRPr="00DA2404" w:rsidRDefault="005706CA" w:rsidP="005706CA">
      <w:pPr>
        <w:pStyle w:val="ListParagraph"/>
        <w:widowControl w:val="0"/>
        <w:numPr>
          <w:ilvl w:val="0"/>
          <w:numId w:val="39"/>
        </w:numPr>
        <w:tabs>
          <w:tab w:val="left" w:pos="820"/>
        </w:tabs>
        <w:spacing w:after="0" w:line="240" w:lineRule="auto"/>
        <w:ind w:right="-20"/>
        <w:jc w:val="both"/>
        <w:rPr>
          <w:rFonts w:eastAsia="Arial" w:cs="Times New Roman"/>
          <w:szCs w:val="24"/>
        </w:rPr>
      </w:pPr>
      <w:r w:rsidRPr="00DA2404">
        <w:rPr>
          <w:rFonts w:eastAsia="Arial" w:cs="Times New Roman"/>
          <w:szCs w:val="24"/>
        </w:rPr>
        <w:t xml:space="preserve">Bilo koju indirektnu </w:t>
      </w:r>
      <w:proofErr w:type="gramStart"/>
      <w:r w:rsidRPr="00DA2404">
        <w:rPr>
          <w:rFonts w:eastAsia="Arial" w:cs="Times New Roman"/>
          <w:szCs w:val="24"/>
        </w:rPr>
        <w:t>ili</w:t>
      </w:r>
      <w:proofErr w:type="gramEnd"/>
      <w:r w:rsidRPr="00DA2404">
        <w:rPr>
          <w:rFonts w:eastAsia="Arial" w:cs="Times New Roman"/>
          <w:szCs w:val="24"/>
        </w:rPr>
        <w:t xml:space="preserve"> slučajnu štetu koja je prouzrokovana ili je vezana za korišćenje, isporuku, licencu, performanse sertifikata ili elektronskih potpisa.</w:t>
      </w:r>
    </w:p>
    <w:p w14:paraId="46FCEDF3" w14:textId="77777777" w:rsidR="005706CA" w:rsidRPr="00DA2404" w:rsidRDefault="005706CA" w:rsidP="005706CA">
      <w:pPr>
        <w:pStyle w:val="ListParagraph"/>
        <w:widowControl w:val="0"/>
        <w:numPr>
          <w:ilvl w:val="0"/>
          <w:numId w:val="39"/>
        </w:numPr>
        <w:tabs>
          <w:tab w:val="left" w:pos="820"/>
        </w:tabs>
        <w:spacing w:after="0" w:line="240" w:lineRule="auto"/>
        <w:ind w:right="-20"/>
        <w:jc w:val="both"/>
        <w:rPr>
          <w:rFonts w:eastAsia="Arial" w:cs="Times New Roman"/>
          <w:szCs w:val="24"/>
        </w:rPr>
      </w:pPr>
      <w:r w:rsidRPr="00DA2404">
        <w:rPr>
          <w:rFonts w:eastAsia="Arial" w:cs="Times New Roman"/>
          <w:szCs w:val="24"/>
        </w:rPr>
        <w:t xml:space="preserve">Bilo koju transakciju </w:t>
      </w:r>
      <w:proofErr w:type="gramStart"/>
      <w:r w:rsidRPr="00DA2404">
        <w:rPr>
          <w:rFonts w:eastAsia="Arial" w:cs="Times New Roman"/>
          <w:szCs w:val="24"/>
        </w:rPr>
        <w:t>ili</w:t>
      </w:r>
      <w:proofErr w:type="gramEnd"/>
      <w:r w:rsidRPr="00DA2404">
        <w:rPr>
          <w:rFonts w:eastAsia="Arial" w:cs="Times New Roman"/>
          <w:szCs w:val="24"/>
        </w:rPr>
        <w:t xml:space="preserve"> uslugu ponuđenu ili u okviru obuhvata ove CP.</w:t>
      </w:r>
    </w:p>
    <w:p w14:paraId="70415C84" w14:textId="77777777" w:rsidR="005706CA" w:rsidRPr="00DA2404" w:rsidRDefault="005706CA" w:rsidP="005706CA">
      <w:pPr>
        <w:pStyle w:val="ListParagraph"/>
        <w:widowControl w:val="0"/>
        <w:numPr>
          <w:ilvl w:val="0"/>
          <w:numId w:val="39"/>
        </w:numPr>
        <w:tabs>
          <w:tab w:val="left" w:pos="820"/>
        </w:tabs>
        <w:spacing w:after="0" w:line="240" w:lineRule="auto"/>
        <w:ind w:right="-20"/>
        <w:jc w:val="both"/>
        <w:rPr>
          <w:rFonts w:eastAsia="Arial" w:cs="Times New Roman"/>
          <w:szCs w:val="24"/>
        </w:rPr>
      </w:pPr>
      <w:r w:rsidRPr="00DA2404">
        <w:rPr>
          <w:rFonts w:eastAsia="Arial" w:cs="Times New Roman"/>
          <w:szCs w:val="24"/>
        </w:rPr>
        <w:t xml:space="preserve">Bilo koju drugu štetu izuzev onih koje potiču </w:t>
      </w:r>
      <w:proofErr w:type="gramStart"/>
      <w:r w:rsidRPr="00DA2404">
        <w:rPr>
          <w:rFonts w:eastAsia="Arial" w:cs="Times New Roman"/>
          <w:szCs w:val="24"/>
        </w:rPr>
        <w:t>od</w:t>
      </w:r>
      <w:proofErr w:type="gramEnd"/>
      <w:r w:rsidRPr="00DA2404">
        <w:rPr>
          <w:rFonts w:eastAsia="Arial" w:cs="Times New Roman"/>
          <w:szCs w:val="24"/>
        </w:rPr>
        <w:t xml:space="preserve"> opravdanog oslanjanja na verifikovane informacije koje se nalaze u izdatom sertifikatu.</w:t>
      </w:r>
    </w:p>
    <w:p w14:paraId="16871A9C" w14:textId="77777777" w:rsidR="005706CA" w:rsidRPr="00DA2404" w:rsidRDefault="005706CA" w:rsidP="005706CA">
      <w:pPr>
        <w:pStyle w:val="ListParagraph"/>
        <w:widowControl w:val="0"/>
        <w:numPr>
          <w:ilvl w:val="0"/>
          <w:numId w:val="39"/>
        </w:numPr>
        <w:tabs>
          <w:tab w:val="left" w:pos="820"/>
        </w:tabs>
        <w:spacing w:after="0" w:line="240" w:lineRule="auto"/>
        <w:ind w:right="-20"/>
        <w:jc w:val="both"/>
        <w:rPr>
          <w:rFonts w:eastAsia="Arial" w:cs="Times New Roman"/>
          <w:szCs w:val="24"/>
        </w:rPr>
      </w:pPr>
      <w:r w:rsidRPr="00DA2404">
        <w:rPr>
          <w:rFonts w:eastAsia="Arial" w:cs="Times New Roman"/>
          <w:szCs w:val="24"/>
        </w:rPr>
        <w:t>Bilo koju odgovornost koja se pojavila u slučaju namerne obmane aplikanta u procesu utvrđivanja identiteta aplikanta.</w:t>
      </w:r>
    </w:p>
    <w:p w14:paraId="58148074" w14:textId="77777777" w:rsidR="005706CA" w:rsidRPr="0074368F" w:rsidRDefault="005706CA" w:rsidP="005706CA">
      <w:pPr>
        <w:spacing w:after="0" w:line="274" w:lineRule="exact"/>
        <w:ind w:left="100" w:right="-20"/>
        <w:rPr>
          <w:rFonts w:eastAsia="Arial"/>
          <w:szCs w:val="24"/>
        </w:rPr>
      </w:pPr>
    </w:p>
    <w:p w14:paraId="2590BB4F" w14:textId="77777777" w:rsidR="005706CA" w:rsidRPr="0074368F" w:rsidRDefault="005706CA" w:rsidP="005706CA">
      <w:pPr>
        <w:pStyle w:val="Heading2"/>
        <w:rPr>
          <w:rFonts w:ascii="Times New Roman" w:eastAsia="Arial" w:hAnsi="Times New Roman" w:cs="Times New Roman"/>
        </w:rPr>
      </w:pPr>
      <w:bookmarkStart w:id="86" w:name="_Toc527995385"/>
      <w:r w:rsidRPr="0074368F">
        <w:rPr>
          <w:rFonts w:ascii="Times New Roman" w:eastAsia="Arial" w:hAnsi="Times New Roman" w:cs="Times New Roman"/>
        </w:rPr>
        <w:t>9.9. Odštete</w:t>
      </w:r>
      <w:bookmarkEnd w:id="86"/>
    </w:p>
    <w:p w14:paraId="3C6E7F05" w14:textId="77777777" w:rsidR="005706CA" w:rsidRPr="0074368F" w:rsidRDefault="005706CA" w:rsidP="005706CA">
      <w:pPr>
        <w:spacing w:before="1" w:after="0" w:line="110" w:lineRule="exact"/>
        <w:rPr>
          <w:sz w:val="11"/>
          <w:szCs w:val="11"/>
        </w:rPr>
      </w:pPr>
    </w:p>
    <w:p w14:paraId="760BBAEE" w14:textId="77777777" w:rsidR="005706CA" w:rsidRPr="0074368F" w:rsidRDefault="005706CA" w:rsidP="005706CA">
      <w:pPr>
        <w:spacing w:after="0" w:line="200" w:lineRule="exact"/>
        <w:rPr>
          <w:sz w:val="20"/>
        </w:rPr>
      </w:pPr>
    </w:p>
    <w:p w14:paraId="3B0F2DAE" w14:textId="77777777" w:rsidR="005706CA" w:rsidRPr="0074368F" w:rsidRDefault="005706CA" w:rsidP="005706CA">
      <w:pPr>
        <w:spacing w:before="29" w:after="0" w:line="240" w:lineRule="auto"/>
        <w:ind w:right="150" w:firstLine="720"/>
        <w:rPr>
          <w:rFonts w:eastAsia="Arial"/>
          <w:szCs w:val="24"/>
        </w:rPr>
      </w:pPr>
      <w:r w:rsidRPr="0074368F">
        <w:rPr>
          <w:rFonts w:eastAsia="Arial"/>
          <w:szCs w:val="24"/>
        </w:rPr>
        <w:t>Ovo poglavlje nije primenljivo u okviru ove CP.</w:t>
      </w:r>
    </w:p>
    <w:p w14:paraId="5058315E" w14:textId="77777777" w:rsidR="005706CA" w:rsidRPr="0074368F" w:rsidRDefault="005706CA" w:rsidP="005706CA">
      <w:pPr>
        <w:spacing w:after="0" w:line="200" w:lineRule="exact"/>
        <w:rPr>
          <w:sz w:val="20"/>
        </w:rPr>
      </w:pPr>
    </w:p>
    <w:p w14:paraId="626AD616" w14:textId="77777777" w:rsidR="005706CA" w:rsidRPr="0074368F" w:rsidRDefault="005706CA" w:rsidP="005706CA">
      <w:pPr>
        <w:pStyle w:val="Heading2"/>
        <w:rPr>
          <w:rFonts w:ascii="Times New Roman" w:eastAsia="Arial" w:hAnsi="Times New Roman" w:cs="Times New Roman"/>
        </w:rPr>
      </w:pPr>
      <w:bookmarkStart w:id="87" w:name="_Toc527995386"/>
      <w:r w:rsidRPr="0074368F">
        <w:rPr>
          <w:rFonts w:ascii="Times New Roman" w:eastAsia="Arial" w:hAnsi="Times New Roman" w:cs="Times New Roman"/>
        </w:rPr>
        <w:lastRenderedPageBreak/>
        <w:t>9.10. Period važnosti i kraj validnosti Politike sertifikacije</w:t>
      </w:r>
      <w:bookmarkEnd w:id="87"/>
    </w:p>
    <w:p w14:paraId="37A3FC42" w14:textId="77777777" w:rsidR="005706CA" w:rsidRPr="0074368F" w:rsidRDefault="005706CA" w:rsidP="005706CA">
      <w:pPr>
        <w:spacing w:before="3" w:after="0" w:line="130" w:lineRule="exact"/>
        <w:rPr>
          <w:sz w:val="13"/>
          <w:szCs w:val="13"/>
        </w:rPr>
      </w:pPr>
    </w:p>
    <w:p w14:paraId="291149E4" w14:textId="77777777" w:rsidR="005706CA" w:rsidRPr="0074368F" w:rsidRDefault="005706CA" w:rsidP="005706CA">
      <w:pPr>
        <w:spacing w:after="0" w:line="200" w:lineRule="exact"/>
        <w:rPr>
          <w:sz w:val="20"/>
        </w:rPr>
      </w:pPr>
    </w:p>
    <w:p w14:paraId="174C8879" w14:textId="77777777" w:rsidR="005706CA" w:rsidRPr="0074368F" w:rsidRDefault="005706CA" w:rsidP="005706CA">
      <w:pPr>
        <w:spacing w:after="0" w:line="240" w:lineRule="auto"/>
        <w:ind w:right="150" w:firstLine="460"/>
        <w:rPr>
          <w:rFonts w:eastAsia="Arial"/>
          <w:szCs w:val="24"/>
        </w:rPr>
      </w:pPr>
      <w:r w:rsidRPr="0074368F">
        <w:rPr>
          <w:rFonts w:eastAsia="Arial"/>
          <w:szCs w:val="24"/>
        </w:rPr>
        <w:t>Ovo poglavlje nije primenljivo u okviru ove CP.</w:t>
      </w:r>
    </w:p>
    <w:p w14:paraId="6E1C38DC" w14:textId="77777777" w:rsidR="005706CA" w:rsidRPr="0074368F" w:rsidRDefault="005706CA" w:rsidP="005706CA">
      <w:pPr>
        <w:spacing w:after="0" w:line="200" w:lineRule="exact"/>
        <w:rPr>
          <w:sz w:val="20"/>
        </w:rPr>
      </w:pPr>
    </w:p>
    <w:p w14:paraId="4BBE44E2" w14:textId="77777777" w:rsidR="005706CA" w:rsidRPr="0074368F" w:rsidRDefault="005706CA" w:rsidP="005706CA">
      <w:pPr>
        <w:spacing w:before="15" w:after="0" w:line="260" w:lineRule="exact"/>
        <w:rPr>
          <w:sz w:val="26"/>
          <w:szCs w:val="26"/>
        </w:rPr>
      </w:pPr>
    </w:p>
    <w:p w14:paraId="5D6580C5" w14:textId="77777777" w:rsidR="005706CA" w:rsidRPr="0074368F" w:rsidRDefault="005706CA" w:rsidP="005706CA">
      <w:pPr>
        <w:spacing w:after="0" w:line="240" w:lineRule="auto"/>
        <w:ind w:left="460" w:right="-20"/>
        <w:rPr>
          <w:rFonts w:eastAsia="Arial"/>
          <w:b/>
          <w:bCs/>
          <w:sz w:val="32"/>
          <w:szCs w:val="32"/>
        </w:rPr>
      </w:pPr>
    </w:p>
    <w:p w14:paraId="1A09EA46" w14:textId="77777777" w:rsidR="005706CA" w:rsidRPr="0074368F" w:rsidRDefault="005706CA" w:rsidP="005706CA">
      <w:pPr>
        <w:pStyle w:val="Heading2"/>
        <w:rPr>
          <w:rFonts w:ascii="Times New Roman" w:eastAsia="Arial" w:hAnsi="Times New Roman" w:cs="Times New Roman"/>
        </w:rPr>
      </w:pPr>
      <w:bookmarkStart w:id="88" w:name="_Toc527995387"/>
      <w:r w:rsidRPr="0074368F">
        <w:rPr>
          <w:rFonts w:ascii="Times New Roman" w:eastAsia="Arial" w:hAnsi="Times New Roman" w:cs="Times New Roman"/>
        </w:rPr>
        <w:t xml:space="preserve">9.11. Pojedinačna obaveštenja i komunikacija </w:t>
      </w:r>
      <w:proofErr w:type="gramStart"/>
      <w:r w:rsidRPr="0074368F">
        <w:rPr>
          <w:rFonts w:ascii="Times New Roman" w:eastAsia="Arial" w:hAnsi="Times New Roman" w:cs="Times New Roman"/>
        </w:rPr>
        <w:t>sa</w:t>
      </w:r>
      <w:proofErr w:type="gramEnd"/>
      <w:r w:rsidRPr="0074368F">
        <w:rPr>
          <w:rFonts w:ascii="Times New Roman" w:eastAsia="Arial" w:hAnsi="Times New Roman" w:cs="Times New Roman"/>
        </w:rPr>
        <w:t xml:space="preserve"> učesnicima</w:t>
      </w:r>
      <w:bookmarkEnd w:id="88"/>
    </w:p>
    <w:p w14:paraId="096D37B4" w14:textId="77777777" w:rsidR="005706CA" w:rsidRPr="0074368F" w:rsidRDefault="005706CA" w:rsidP="005706CA">
      <w:pPr>
        <w:spacing w:before="3" w:after="0" w:line="130" w:lineRule="exact"/>
        <w:rPr>
          <w:sz w:val="13"/>
          <w:szCs w:val="13"/>
        </w:rPr>
      </w:pPr>
    </w:p>
    <w:p w14:paraId="3DFEB7AD" w14:textId="77777777" w:rsidR="005706CA" w:rsidRPr="0074368F" w:rsidRDefault="005706CA" w:rsidP="005706CA">
      <w:pPr>
        <w:spacing w:after="0" w:line="200" w:lineRule="exact"/>
        <w:rPr>
          <w:sz w:val="20"/>
        </w:rPr>
      </w:pPr>
    </w:p>
    <w:p w14:paraId="6FD94608" w14:textId="77777777" w:rsidR="005706CA" w:rsidRPr="0074368F" w:rsidRDefault="005706CA" w:rsidP="005706CA">
      <w:pPr>
        <w:spacing w:after="0" w:line="240" w:lineRule="auto"/>
        <w:ind w:right="60" w:firstLine="460"/>
        <w:rPr>
          <w:rFonts w:eastAsia="Arial"/>
          <w:szCs w:val="24"/>
        </w:rPr>
      </w:pPr>
      <w:r w:rsidRPr="0074368F">
        <w:rPr>
          <w:rFonts w:eastAsia="Arial"/>
          <w:szCs w:val="24"/>
        </w:rPr>
        <w:t>Ovo poglavlje nije primenljivo u okviru ove CP.</w:t>
      </w:r>
    </w:p>
    <w:p w14:paraId="7D60871B" w14:textId="77777777" w:rsidR="005706CA" w:rsidRPr="0074368F" w:rsidRDefault="005706CA" w:rsidP="005706CA">
      <w:pPr>
        <w:spacing w:after="0" w:line="200" w:lineRule="exact"/>
        <w:rPr>
          <w:sz w:val="20"/>
        </w:rPr>
      </w:pPr>
    </w:p>
    <w:p w14:paraId="7B2C0DB7" w14:textId="77777777" w:rsidR="005706CA" w:rsidRPr="0074368F" w:rsidRDefault="005706CA" w:rsidP="005706CA">
      <w:pPr>
        <w:pStyle w:val="Heading2"/>
        <w:rPr>
          <w:rFonts w:ascii="Times New Roman" w:eastAsia="Arial" w:hAnsi="Times New Roman" w:cs="Times New Roman"/>
        </w:rPr>
      </w:pPr>
      <w:bookmarkStart w:id="89" w:name="_Toc527995388"/>
      <w:r w:rsidRPr="0074368F">
        <w:rPr>
          <w:rFonts w:ascii="Times New Roman" w:eastAsia="Arial" w:hAnsi="Times New Roman" w:cs="Times New Roman"/>
        </w:rPr>
        <w:t>9.12. Ispravke</w:t>
      </w:r>
      <w:bookmarkEnd w:id="89"/>
    </w:p>
    <w:p w14:paraId="64172FDF" w14:textId="77777777" w:rsidR="005706CA" w:rsidRPr="0074368F" w:rsidRDefault="005706CA" w:rsidP="005706CA">
      <w:pPr>
        <w:spacing w:before="1" w:after="0" w:line="130" w:lineRule="exact"/>
        <w:rPr>
          <w:sz w:val="13"/>
          <w:szCs w:val="13"/>
        </w:rPr>
      </w:pPr>
    </w:p>
    <w:p w14:paraId="68946ABB" w14:textId="77777777" w:rsidR="005706CA" w:rsidRPr="0074368F" w:rsidRDefault="005706CA" w:rsidP="005706CA">
      <w:pPr>
        <w:spacing w:after="0" w:line="200" w:lineRule="exact"/>
        <w:rPr>
          <w:sz w:val="20"/>
        </w:rPr>
      </w:pPr>
    </w:p>
    <w:p w14:paraId="20CF7747" w14:textId="77777777" w:rsidR="005706CA" w:rsidRPr="0074368F" w:rsidRDefault="005706CA" w:rsidP="005706CA">
      <w:pPr>
        <w:spacing w:after="0" w:line="240" w:lineRule="auto"/>
        <w:ind w:right="60" w:firstLine="460"/>
        <w:rPr>
          <w:rFonts w:eastAsia="Arial"/>
          <w:szCs w:val="24"/>
        </w:rPr>
      </w:pPr>
      <w:r w:rsidRPr="0074368F">
        <w:rPr>
          <w:rFonts w:eastAsia="Arial"/>
          <w:szCs w:val="24"/>
        </w:rPr>
        <w:t>Ovo poglavlje nije primenljivo u okviru ove CP.</w:t>
      </w:r>
    </w:p>
    <w:p w14:paraId="521FB57C" w14:textId="77777777" w:rsidR="005706CA" w:rsidRPr="0074368F" w:rsidRDefault="005706CA" w:rsidP="005706CA">
      <w:pPr>
        <w:spacing w:after="0" w:line="200" w:lineRule="exact"/>
        <w:rPr>
          <w:sz w:val="20"/>
        </w:rPr>
      </w:pPr>
    </w:p>
    <w:p w14:paraId="258235F5" w14:textId="77777777" w:rsidR="005706CA" w:rsidRPr="0074368F" w:rsidRDefault="005706CA" w:rsidP="005706CA">
      <w:pPr>
        <w:pStyle w:val="Heading2"/>
        <w:rPr>
          <w:rFonts w:ascii="Times New Roman" w:eastAsia="Arial" w:hAnsi="Times New Roman" w:cs="Times New Roman"/>
        </w:rPr>
      </w:pPr>
      <w:bookmarkStart w:id="90" w:name="_Toc527995389"/>
      <w:r w:rsidRPr="0074368F">
        <w:rPr>
          <w:rFonts w:ascii="Times New Roman" w:eastAsia="Arial" w:hAnsi="Times New Roman" w:cs="Times New Roman"/>
        </w:rPr>
        <w:t>9.13. Procedure rešavanja sporova</w:t>
      </w:r>
      <w:bookmarkEnd w:id="90"/>
    </w:p>
    <w:p w14:paraId="0F5CBEAA" w14:textId="77777777" w:rsidR="005706CA" w:rsidRPr="0074368F" w:rsidRDefault="005706CA" w:rsidP="005706CA">
      <w:pPr>
        <w:spacing w:before="3" w:after="0" w:line="130" w:lineRule="exact"/>
        <w:rPr>
          <w:sz w:val="13"/>
          <w:szCs w:val="13"/>
        </w:rPr>
      </w:pPr>
    </w:p>
    <w:p w14:paraId="740B3E3F" w14:textId="77777777" w:rsidR="005706CA" w:rsidRPr="0074368F" w:rsidRDefault="005706CA" w:rsidP="005706CA">
      <w:pPr>
        <w:spacing w:after="0" w:line="200" w:lineRule="exact"/>
        <w:rPr>
          <w:sz w:val="20"/>
        </w:rPr>
      </w:pPr>
    </w:p>
    <w:p w14:paraId="6E5FE375" w14:textId="77777777" w:rsidR="005706CA" w:rsidRPr="0074368F" w:rsidRDefault="005706CA" w:rsidP="005706CA">
      <w:pPr>
        <w:spacing w:after="0" w:line="240" w:lineRule="auto"/>
        <w:ind w:right="56" w:firstLine="460"/>
        <w:rPr>
          <w:rFonts w:eastAsia="Arial"/>
          <w:szCs w:val="24"/>
        </w:rPr>
      </w:pPr>
      <w:r w:rsidRPr="0074368F">
        <w:rPr>
          <w:rFonts w:eastAsia="Arial"/>
          <w:szCs w:val="24"/>
        </w:rPr>
        <w:t xml:space="preserve">PKS CA se referiše </w:t>
      </w:r>
      <w:proofErr w:type="gramStart"/>
      <w:r w:rsidRPr="0074368F">
        <w:rPr>
          <w:rFonts w:eastAsia="Arial"/>
          <w:szCs w:val="24"/>
        </w:rPr>
        <w:t>na</w:t>
      </w:r>
      <w:proofErr w:type="gramEnd"/>
      <w:r w:rsidRPr="0074368F">
        <w:rPr>
          <w:rFonts w:eastAsia="Arial"/>
          <w:szCs w:val="24"/>
        </w:rPr>
        <w:t xml:space="preserve"> arbitražu u cilju rešavanja svih sporova koji se odnose na ovu CP. Ako se spor ne reši u okviru deset (10) dana nakon inicijalnog obaveštenja shodno pravilima CP, strane u sporu dostavljaju spor na arbitražu. Arbitraža se sastoji </w:t>
      </w:r>
      <w:proofErr w:type="gramStart"/>
      <w:r w:rsidRPr="0074368F">
        <w:rPr>
          <w:rFonts w:eastAsia="Arial"/>
          <w:szCs w:val="24"/>
        </w:rPr>
        <w:t>od</w:t>
      </w:r>
      <w:proofErr w:type="gramEnd"/>
      <w:r w:rsidRPr="0074368F">
        <w:rPr>
          <w:rFonts w:eastAsia="Arial"/>
          <w:szCs w:val="24"/>
        </w:rPr>
        <w:t xml:space="preserve"> 3 arbitra, svaka strana predlaže po jednog, dok trećeg predlažu zajednoobe strane u sporu. Mesto za arbitražu je Beograd, Srbija, </w:t>
      </w:r>
      <w:proofErr w:type="gramStart"/>
      <w:r w:rsidRPr="0074368F">
        <w:rPr>
          <w:rFonts w:eastAsia="Arial"/>
          <w:szCs w:val="24"/>
        </w:rPr>
        <w:t>a</w:t>
      </w:r>
      <w:proofErr w:type="gramEnd"/>
      <w:r w:rsidRPr="0074368F">
        <w:rPr>
          <w:rFonts w:eastAsia="Arial"/>
          <w:szCs w:val="24"/>
        </w:rPr>
        <w:t xml:space="preserve"> arbitri određuju sve troškove arbitraže.</w:t>
      </w:r>
    </w:p>
    <w:p w14:paraId="6FA5E0FC" w14:textId="77777777" w:rsidR="005706CA" w:rsidRPr="0074368F" w:rsidRDefault="005706CA" w:rsidP="005706CA">
      <w:pPr>
        <w:spacing w:after="0" w:line="240" w:lineRule="auto"/>
        <w:ind w:right="56" w:firstLine="460"/>
        <w:rPr>
          <w:rFonts w:eastAsia="Arial"/>
          <w:szCs w:val="24"/>
        </w:rPr>
      </w:pPr>
    </w:p>
    <w:p w14:paraId="49B50986" w14:textId="77777777" w:rsidR="005706CA" w:rsidRPr="0074368F" w:rsidRDefault="005706CA" w:rsidP="005706CA">
      <w:pPr>
        <w:spacing w:after="0" w:line="240" w:lineRule="auto"/>
        <w:ind w:right="56" w:firstLine="460"/>
        <w:rPr>
          <w:rFonts w:eastAsia="Arial"/>
          <w:szCs w:val="24"/>
        </w:rPr>
      </w:pPr>
      <w:r w:rsidRPr="0074368F">
        <w:rPr>
          <w:rFonts w:eastAsia="Arial"/>
          <w:szCs w:val="24"/>
        </w:rPr>
        <w:t xml:space="preserve">Za sve sporove koji se odnose </w:t>
      </w:r>
      <w:proofErr w:type="gramStart"/>
      <w:r w:rsidRPr="0074368F">
        <w:rPr>
          <w:rFonts w:eastAsia="Arial"/>
          <w:szCs w:val="24"/>
        </w:rPr>
        <w:t>na</w:t>
      </w:r>
      <w:proofErr w:type="gramEnd"/>
      <w:r w:rsidRPr="0074368F">
        <w:rPr>
          <w:rFonts w:eastAsia="Arial"/>
          <w:szCs w:val="24"/>
        </w:rPr>
        <w:t xml:space="preserve"> tehnologiju, kao i sporove koji se odnose na samu CP, strane u sporu prihvataju arbitražno telo koje će biti izabrano od strane vlade Srbije.</w:t>
      </w:r>
    </w:p>
    <w:p w14:paraId="413B3BC3" w14:textId="77777777" w:rsidR="005706CA" w:rsidRPr="0074368F" w:rsidRDefault="005706CA" w:rsidP="005706CA">
      <w:pPr>
        <w:spacing w:after="0" w:line="200" w:lineRule="exact"/>
        <w:rPr>
          <w:sz w:val="20"/>
        </w:rPr>
      </w:pPr>
    </w:p>
    <w:p w14:paraId="187078C4" w14:textId="77777777" w:rsidR="005706CA" w:rsidRPr="0074368F" w:rsidRDefault="005706CA" w:rsidP="005706CA">
      <w:pPr>
        <w:pStyle w:val="Heading2"/>
        <w:rPr>
          <w:rFonts w:ascii="Times New Roman" w:eastAsia="Arial" w:hAnsi="Times New Roman" w:cs="Times New Roman"/>
        </w:rPr>
      </w:pPr>
      <w:bookmarkStart w:id="91" w:name="_Toc527995390"/>
      <w:r w:rsidRPr="0074368F">
        <w:rPr>
          <w:rFonts w:ascii="Times New Roman" w:eastAsia="Arial" w:hAnsi="Times New Roman" w:cs="Times New Roman"/>
        </w:rPr>
        <w:t>9.14. Zakon koji se poštuje</w:t>
      </w:r>
      <w:bookmarkEnd w:id="91"/>
    </w:p>
    <w:p w14:paraId="2DD5B146" w14:textId="77777777" w:rsidR="005706CA" w:rsidRPr="0074368F" w:rsidRDefault="005706CA" w:rsidP="005706CA">
      <w:pPr>
        <w:spacing w:before="3" w:after="0" w:line="130" w:lineRule="exact"/>
        <w:rPr>
          <w:sz w:val="13"/>
          <w:szCs w:val="13"/>
        </w:rPr>
      </w:pPr>
    </w:p>
    <w:p w14:paraId="79FE9B80" w14:textId="77777777" w:rsidR="005706CA" w:rsidRPr="0074368F" w:rsidRDefault="005706CA" w:rsidP="005706CA">
      <w:pPr>
        <w:spacing w:after="0" w:line="200" w:lineRule="exact"/>
        <w:rPr>
          <w:sz w:val="20"/>
        </w:rPr>
      </w:pPr>
    </w:p>
    <w:p w14:paraId="37A06BDF" w14:textId="77777777" w:rsidR="005706CA" w:rsidRPr="0074368F" w:rsidRDefault="005706CA" w:rsidP="005706CA">
      <w:pPr>
        <w:spacing w:after="0" w:line="240" w:lineRule="auto"/>
        <w:ind w:right="78" w:firstLine="620"/>
        <w:rPr>
          <w:rFonts w:eastAsia="Arial"/>
          <w:szCs w:val="24"/>
        </w:rPr>
      </w:pPr>
      <w:r w:rsidRPr="0074368F">
        <w:rPr>
          <w:rFonts w:eastAsia="Arial"/>
          <w:szCs w:val="24"/>
        </w:rPr>
        <w:t xml:space="preserve">Ova CP je izdata u potpunosti u skladu </w:t>
      </w:r>
      <w:proofErr w:type="gramStart"/>
      <w:r w:rsidRPr="0074368F">
        <w:rPr>
          <w:rFonts w:eastAsia="Arial"/>
          <w:szCs w:val="24"/>
        </w:rPr>
        <w:t>sa</w:t>
      </w:r>
      <w:proofErr w:type="gramEnd"/>
      <w:r w:rsidRPr="0074368F">
        <w:rPr>
          <w:rFonts w:eastAsia="Arial"/>
          <w:szCs w:val="24"/>
        </w:rPr>
        <w:t xml:space="preserve"> odgovarajućom zakonskom regulativom države Srbije, i to pre svega sa Zakonom o elektronskom dokumentu, elektronskoj identifikaciji i uslugama od poverenja u elektronskom poslovanju i odgovarajućim podzakosnkim aktima. Sve pravne stvari koje se odnose na PKS CA i/ili koji se odnose na sertifikate izdate od strane PKS CA će biti procesuirane od strane odgovarajućeg suda u Srbiji.</w:t>
      </w:r>
    </w:p>
    <w:p w14:paraId="205712EB" w14:textId="77777777" w:rsidR="005706CA" w:rsidRPr="0074368F" w:rsidRDefault="005706CA" w:rsidP="005706CA">
      <w:pPr>
        <w:spacing w:before="9" w:after="0" w:line="190" w:lineRule="exact"/>
        <w:rPr>
          <w:sz w:val="19"/>
          <w:szCs w:val="19"/>
        </w:rPr>
      </w:pPr>
    </w:p>
    <w:p w14:paraId="477D9118" w14:textId="77777777" w:rsidR="005706CA" w:rsidRPr="0074368F" w:rsidRDefault="005706CA" w:rsidP="005706CA">
      <w:pPr>
        <w:pStyle w:val="Heading2"/>
        <w:rPr>
          <w:rFonts w:ascii="Times New Roman" w:eastAsia="Arial" w:hAnsi="Times New Roman" w:cs="Times New Roman"/>
        </w:rPr>
      </w:pPr>
      <w:bookmarkStart w:id="92" w:name="_Toc527995391"/>
      <w:proofErr w:type="gramStart"/>
      <w:r w:rsidRPr="0074368F">
        <w:rPr>
          <w:rFonts w:ascii="Times New Roman" w:eastAsia="Arial" w:hAnsi="Times New Roman" w:cs="Times New Roman"/>
        </w:rPr>
        <w:t>9.15. Saglasnost sa</w:t>
      </w:r>
      <w:proofErr w:type="gramEnd"/>
      <w:r w:rsidRPr="0074368F">
        <w:rPr>
          <w:rFonts w:ascii="Times New Roman" w:eastAsia="Arial" w:hAnsi="Times New Roman" w:cs="Times New Roman"/>
        </w:rPr>
        <w:t xml:space="preserve"> primenljivim zakonima</w:t>
      </w:r>
      <w:bookmarkEnd w:id="92"/>
    </w:p>
    <w:p w14:paraId="373429C0" w14:textId="77777777" w:rsidR="005706CA" w:rsidRPr="0074368F" w:rsidRDefault="005706CA" w:rsidP="005706CA">
      <w:pPr>
        <w:spacing w:before="1" w:after="0" w:line="130" w:lineRule="exact"/>
        <w:rPr>
          <w:sz w:val="13"/>
          <w:szCs w:val="13"/>
        </w:rPr>
      </w:pPr>
    </w:p>
    <w:p w14:paraId="67327108" w14:textId="77777777" w:rsidR="005706CA" w:rsidRPr="0074368F" w:rsidRDefault="005706CA" w:rsidP="005706CA">
      <w:pPr>
        <w:spacing w:after="0" w:line="200" w:lineRule="exact"/>
        <w:rPr>
          <w:sz w:val="20"/>
        </w:rPr>
      </w:pPr>
    </w:p>
    <w:p w14:paraId="15272849" w14:textId="77777777" w:rsidR="005706CA" w:rsidRPr="0074368F" w:rsidRDefault="005706CA" w:rsidP="005706CA">
      <w:pPr>
        <w:spacing w:after="0" w:line="240" w:lineRule="auto"/>
        <w:ind w:right="60" w:firstLine="620"/>
        <w:rPr>
          <w:rFonts w:eastAsia="Arial"/>
          <w:szCs w:val="24"/>
        </w:rPr>
      </w:pPr>
      <w:r w:rsidRPr="0074368F">
        <w:rPr>
          <w:rFonts w:eastAsia="Arial"/>
          <w:szCs w:val="24"/>
        </w:rPr>
        <w:t>Ovo poglavlje nije primenljivo u okviru ove CP.</w:t>
      </w:r>
    </w:p>
    <w:p w14:paraId="1A412CF9" w14:textId="77777777" w:rsidR="005706CA" w:rsidRPr="0074368F" w:rsidRDefault="005706CA" w:rsidP="005706CA">
      <w:pPr>
        <w:spacing w:after="0" w:line="200" w:lineRule="exact"/>
        <w:rPr>
          <w:sz w:val="20"/>
        </w:rPr>
      </w:pPr>
    </w:p>
    <w:p w14:paraId="516705A0" w14:textId="77777777" w:rsidR="005706CA" w:rsidRPr="0074368F" w:rsidRDefault="005706CA" w:rsidP="005706CA">
      <w:pPr>
        <w:pStyle w:val="Heading2"/>
        <w:rPr>
          <w:rFonts w:ascii="Times New Roman" w:eastAsia="Arial" w:hAnsi="Times New Roman" w:cs="Times New Roman"/>
        </w:rPr>
      </w:pPr>
      <w:bookmarkStart w:id="93" w:name="_Toc527995392"/>
      <w:r w:rsidRPr="0074368F">
        <w:rPr>
          <w:rFonts w:ascii="Times New Roman" w:eastAsia="Arial" w:hAnsi="Times New Roman" w:cs="Times New Roman"/>
        </w:rPr>
        <w:t>9.16. Razne odredbe</w:t>
      </w:r>
      <w:bookmarkEnd w:id="93"/>
    </w:p>
    <w:p w14:paraId="784FBBAA" w14:textId="77777777" w:rsidR="005706CA" w:rsidRPr="0074368F" w:rsidRDefault="005706CA" w:rsidP="005706CA">
      <w:pPr>
        <w:spacing w:before="3" w:after="0" w:line="130" w:lineRule="exact"/>
        <w:rPr>
          <w:sz w:val="13"/>
          <w:szCs w:val="13"/>
        </w:rPr>
      </w:pPr>
    </w:p>
    <w:p w14:paraId="25DF6238" w14:textId="77777777" w:rsidR="005706CA" w:rsidRPr="0074368F" w:rsidRDefault="005706CA" w:rsidP="005706CA">
      <w:pPr>
        <w:spacing w:after="0" w:line="200" w:lineRule="exact"/>
        <w:rPr>
          <w:sz w:val="20"/>
        </w:rPr>
      </w:pPr>
    </w:p>
    <w:p w14:paraId="05C7C2C2" w14:textId="77777777" w:rsidR="005706CA" w:rsidRPr="0074368F" w:rsidRDefault="005706CA" w:rsidP="005706CA">
      <w:pPr>
        <w:spacing w:after="0" w:line="240" w:lineRule="auto"/>
        <w:ind w:right="60" w:firstLine="620"/>
        <w:rPr>
          <w:rFonts w:eastAsia="Arial"/>
          <w:szCs w:val="24"/>
        </w:rPr>
      </w:pPr>
      <w:r w:rsidRPr="0074368F">
        <w:rPr>
          <w:rFonts w:eastAsia="Arial"/>
          <w:szCs w:val="24"/>
        </w:rPr>
        <w:t>Ovo poglavlje nije primenljivo u okviru ove CP.</w:t>
      </w:r>
    </w:p>
    <w:p w14:paraId="5B8739BB" w14:textId="77777777" w:rsidR="005706CA" w:rsidRPr="0074368F" w:rsidRDefault="005706CA" w:rsidP="005706CA">
      <w:pPr>
        <w:spacing w:after="0" w:line="200" w:lineRule="exact"/>
        <w:rPr>
          <w:sz w:val="20"/>
        </w:rPr>
      </w:pPr>
    </w:p>
    <w:p w14:paraId="6DBEB00B" w14:textId="77777777" w:rsidR="005706CA" w:rsidRPr="0074368F" w:rsidRDefault="005706CA" w:rsidP="005706CA">
      <w:pPr>
        <w:pStyle w:val="Heading2"/>
        <w:rPr>
          <w:rFonts w:ascii="Times New Roman" w:eastAsia="Arial" w:hAnsi="Times New Roman" w:cs="Times New Roman"/>
        </w:rPr>
      </w:pPr>
      <w:bookmarkStart w:id="94" w:name="_Toc527995393"/>
      <w:r w:rsidRPr="0074368F">
        <w:rPr>
          <w:rFonts w:ascii="Times New Roman" w:eastAsia="Arial" w:hAnsi="Times New Roman" w:cs="Times New Roman"/>
        </w:rPr>
        <w:t>9.17. Druge odredbe</w:t>
      </w:r>
      <w:bookmarkEnd w:id="94"/>
    </w:p>
    <w:p w14:paraId="47749287" w14:textId="77777777" w:rsidR="005706CA" w:rsidRPr="0074368F" w:rsidRDefault="005706CA" w:rsidP="005706CA">
      <w:pPr>
        <w:spacing w:before="1" w:after="0" w:line="130" w:lineRule="exact"/>
        <w:rPr>
          <w:sz w:val="13"/>
          <w:szCs w:val="13"/>
        </w:rPr>
      </w:pPr>
    </w:p>
    <w:p w14:paraId="5E261AAF" w14:textId="77777777" w:rsidR="005706CA" w:rsidRPr="0074368F" w:rsidRDefault="005706CA" w:rsidP="005706CA">
      <w:pPr>
        <w:spacing w:after="0" w:line="200" w:lineRule="exact"/>
        <w:rPr>
          <w:sz w:val="20"/>
        </w:rPr>
      </w:pPr>
    </w:p>
    <w:p w14:paraId="76DA9D03" w14:textId="77777777" w:rsidR="005706CA" w:rsidRPr="0074368F" w:rsidRDefault="005706CA" w:rsidP="005706CA">
      <w:pPr>
        <w:spacing w:after="0" w:line="240" w:lineRule="auto"/>
        <w:ind w:right="60" w:firstLine="620"/>
        <w:rPr>
          <w:rFonts w:eastAsia="Arial"/>
          <w:szCs w:val="24"/>
        </w:rPr>
      </w:pPr>
      <w:r w:rsidRPr="0074368F">
        <w:rPr>
          <w:rFonts w:eastAsia="Arial"/>
          <w:szCs w:val="24"/>
        </w:rPr>
        <w:t>Ovo poglavlje nije primenljivo u okviru ove CP.</w:t>
      </w:r>
    </w:p>
    <w:p w14:paraId="3BC67C71" w14:textId="77777777" w:rsidR="005706CA" w:rsidRPr="0074368F" w:rsidRDefault="005706CA" w:rsidP="005706CA">
      <w:pPr>
        <w:spacing w:after="0" w:line="200" w:lineRule="exact"/>
        <w:rPr>
          <w:sz w:val="20"/>
        </w:rPr>
      </w:pPr>
    </w:p>
    <w:p w14:paraId="48A0DABC" w14:textId="77777777" w:rsidR="005706CA" w:rsidRPr="0074368F" w:rsidRDefault="005706CA" w:rsidP="005706CA">
      <w:pPr>
        <w:spacing w:before="18" w:after="0" w:line="260" w:lineRule="exact"/>
        <w:rPr>
          <w:sz w:val="26"/>
          <w:szCs w:val="26"/>
        </w:rPr>
      </w:pPr>
    </w:p>
    <w:p w14:paraId="5DF43669" w14:textId="77777777" w:rsidR="005706CA" w:rsidRPr="0074368F" w:rsidRDefault="005706CA" w:rsidP="005706CA">
      <w:pPr>
        <w:rPr>
          <w:rFonts w:eastAsia="Arial"/>
          <w:b/>
          <w:bCs/>
          <w:position w:val="-1"/>
          <w:sz w:val="36"/>
          <w:szCs w:val="36"/>
        </w:rPr>
      </w:pPr>
      <w:r w:rsidRPr="0074368F">
        <w:rPr>
          <w:rFonts w:eastAsia="Arial"/>
          <w:b/>
          <w:bCs/>
          <w:position w:val="-1"/>
          <w:sz w:val="36"/>
          <w:szCs w:val="36"/>
        </w:rPr>
        <w:lastRenderedPageBreak/>
        <w:br w:type="page"/>
      </w:r>
    </w:p>
    <w:p w14:paraId="7CD84B5C" w14:textId="77777777" w:rsidR="005706CA" w:rsidRPr="00980CE0" w:rsidRDefault="005706CA" w:rsidP="005706CA">
      <w:pPr>
        <w:pStyle w:val="Heading1"/>
        <w:rPr>
          <w:rFonts w:ascii="Times New Roman" w:eastAsia="Arial" w:hAnsi="Times New Roman" w:cs="Times New Roman"/>
          <w:lang w:val="sr-Cyrl-RS"/>
        </w:rPr>
      </w:pPr>
      <w:bookmarkStart w:id="95" w:name="_Toc527995394"/>
      <w:r w:rsidRPr="0074368F">
        <w:rPr>
          <w:rFonts w:ascii="Times New Roman" w:eastAsia="Arial" w:hAnsi="Times New Roman" w:cs="Times New Roman"/>
        </w:rPr>
        <w:lastRenderedPageBreak/>
        <w:t>10.</w:t>
      </w:r>
      <w:r>
        <w:rPr>
          <w:rFonts w:ascii="Times New Roman" w:eastAsia="Arial" w:hAnsi="Times New Roman" w:cs="Times New Roman"/>
        </w:rPr>
        <w:t xml:space="preserve"> </w:t>
      </w:r>
      <w:r w:rsidRPr="0074368F">
        <w:rPr>
          <w:rFonts w:ascii="Times New Roman" w:eastAsia="Arial" w:hAnsi="Times New Roman" w:cs="Times New Roman"/>
        </w:rPr>
        <w:t>Istorija dokumenta</w:t>
      </w:r>
      <w:bookmarkEnd w:id="95"/>
    </w:p>
    <w:p w14:paraId="10CFF3DF" w14:textId="77777777" w:rsidR="005706CA" w:rsidRPr="0074368F" w:rsidRDefault="005706CA" w:rsidP="005706CA">
      <w:pPr>
        <w:spacing w:before="3" w:after="0" w:line="150" w:lineRule="exact"/>
        <w:rPr>
          <w:sz w:val="15"/>
          <w:szCs w:val="15"/>
        </w:rPr>
      </w:pPr>
    </w:p>
    <w:p w14:paraId="14CB77C6" w14:textId="77777777" w:rsidR="005706CA" w:rsidRPr="0074368F" w:rsidRDefault="005706CA" w:rsidP="005706CA">
      <w:pPr>
        <w:spacing w:after="0" w:line="200" w:lineRule="exact"/>
        <w:jc w:val="center"/>
        <w:rPr>
          <w:sz w:val="20"/>
        </w:rPr>
      </w:pPr>
    </w:p>
    <w:p w14:paraId="5CBE9E86" w14:textId="77777777" w:rsidR="005706CA" w:rsidRPr="0074368F" w:rsidRDefault="005706CA" w:rsidP="005706CA">
      <w:pPr>
        <w:spacing w:after="0" w:line="200" w:lineRule="exact"/>
        <w:rPr>
          <w:sz w:val="20"/>
        </w:rPr>
      </w:pPr>
    </w:p>
    <w:p w14:paraId="17D47258" w14:textId="77777777" w:rsidR="005706CA" w:rsidRPr="0074368F" w:rsidRDefault="005706CA" w:rsidP="005706CA">
      <w:pPr>
        <w:spacing w:before="19" w:after="0" w:line="240" w:lineRule="exact"/>
        <w:rPr>
          <w:szCs w:val="24"/>
        </w:rPr>
      </w:pPr>
    </w:p>
    <w:tbl>
      <w:tblPr>
        <w:tblStyle w:val="TableGrid"/>
        <w:tblW w:w="0" w:type="auto"/>
        <w:tblLook w:val="04A0" w:firstRow="1" w:lastRow="0" w:firstColumn="1" w:lastColumn="0" w:noHBand="0" w:noVBand="1"/>
      </w:tblPr>
      <w:tblGrid>
        <w:gridCol w:w="2349"/>
        <w:gridCol w:w="2348"/>
        <w:gridCol w:w="2348"/>
        <w:gridCol w:w="2349"/>
      </w:tblGrid>
      <w:tr w:rsidR="005706CA" w14:paraId="2161E4E6" w14:textId="77777777" w:rsidTr="00131C6C">
        <w:tc>
          <w:tcPr>
            <w:tcW w:w="2352" w:type="dxa"/>
          </w:tcPr>
          <w:p w14:paraId="4C335084" w14:textId="77777777" w:rsidR="005706CA" w:rsidRDefault="005706CA" w:rsidP="00131C6C">
            <w:pPr>
              <w:spacing w:before="18" w:line="260" w:lineRule="exact"/>
              <w:jc w:val="center"/>
              <w:rPr>
                <w:rFonts w:cs="Times New Roman"/>
                <w:sz w:val="26"/>
                <w:szCs w:val="26"/>
              </w:rPr>
            </w:pPr>
            <w:r w:rsidRPr="0074368F">
              <w:rPr>
                <w:rFonts w:eastAsia="Arial" w:cs="Times New Roman"/>
                <w:szCs w:val="24"/>
              </w:rPr>
              <w:t>Verzija</w:t>
            </w:r>
          </w:p>
        </w:tc>
        <w:tc>
          <w:tcPr>
            <w:tcW w:w="2352" w:type="dxa"/>
          </w:tcPr>
          <w:p w14:paraId="67A4BAC8" w14:textId="77777777" w:rsidR="005706CA" w:rsidRDefault="005706CA" w:rsidP="00131C6C">
            <w:pPr>
              <w:spacing w:before="18" w:line="260" w:lineRule="exact"/>
              <w:jc w:val="center"/>
              <w:rPr>
                <w:rFonts w:cs="Times New Roman"/>
                <w:sz w:val="26"/>
                <w:szCs w:val="26"/>
              </w:rPr>
            </w:pPr>
            <w:r w:rsidRPr="0074368F">
              <w:rPr>
                <w:rFonts w:eastAsia="Arial" w:cs="Times New Roman"/>
                <w:szCs w:val="24"/>
              </w:rPr>
              <w:t>Datum</w:t>
            </w:r>
          </w:p>
        </w:tc>
        <w:tc>
          <w:tcPr>
            <w:tcW w:w="2353" w:type="dxa"/>
          </w:tcPr>
          <w:p w14:paraId="359E7AE6" w14:textId="77777777" w:rsidR="005706CA" w:rsidRDefault="005706CA" w:rsidP="00131C6C">
            <w:pPr>
              <w:spacing w:before="18" w:line="260" w:lineRule="exact"/>
              <w:jc w:val="center"/>
              <w:rPr>
                <w:rFonts w:cs="Times New Roman"/>
                <w:sz w:val="26"/>
                <w:szCs w:val="26"/>
              </w:rPr>
            </w:pPr>
            <w:r w:rsidRPr="0074368F">
              <w:rPr>
                <w:rFonts w:eastAsia="Arial" w:cs="Times New Roman"/>
                <w:szCs w:val="24"/>
              </w:rPr>
              <w:t>Opis</w:t>
            </w:r>
          </w:p>
        </w:tc>
        <w:tc>
          <w:tcPr>
            <w:tcW w:w="2353" w:type="dxa"/>
          </w:tcPr>
          <w:p w14:paraId="1BDDA725" w14:textId="77777777" w:rsidR="005706CA" w:rsidRDefault="005706CA" w:rsidP="00131C6C">
            <w:pPr>
              <w:spacing w:before="18" w:line="260" w:lineRule="exact"/>
              <w:jc w:val="center"/>
              <w:rPr>
                <w:rFonts w:cs="Times New Roman"/>
                <w:sz w:val="26"/>
                <w:szCs w:val="26"/>
              </w:rPr>
            </w:pPr>
            <w:r>
              <w:rPr>
                <w:rFonts w:eastAsia="Arial" w:cs="Times New Roman"/>
                <w:szCs w:val="24"/>
              </w:rPr>
              <w:t>А</w:t>
            </w:r>
            <w:r w:rsidRPr="0074368F">
              <w:rPr>
                <w:rFonts w:eastAsia="Arial" w:cs="Times New Roman"/>
                <w:szCs w:val="24"/>
              </w:rPr>
              <w:t>utor</w:t>
            </w:r>
          </w:p>
        </w:tc>
      </w:tr>
      <w:tr w:rsidR="005706CA" w14:paraId="62C094D4" w14:textId="77777777" w:rsidTr="00131C6C">
        <w:tc>
          <w:tcPr>
            <w:tcW w:w="2352" w:type="dxa"/>
          </w:tcPr>
          <w:p w14:paraId="439716B5" w14:textId="77777777" w:rsidR="005706CA" w:rsidRPr="00980CE0" w:rsidRDefault="005706CA" w:rsidP="00131C6C">
            <w:pPr>
              <w:spacing w:line="266" w:lineRule="exact"/>
              <w:ind w:left="508" w:right="468"/>
              <w:jc w:val="center"/>
              <w:rPr>
                <w:rFonts w:eastAsia="Arial" w:cs="Times New Roman"/>
                <w:szCs w:val="24"/>
                <w:lang w:val="sr-Cyrl-RS"/>
              </w:rPr>
            </w:pPr>
            <w:r>
              <w:rPr>
                <w:rFonts w:eastAsia="Arial" w:cs="Times New Roman"/>
                <w:szCs w:val="24"/>
                <w:lang w:val="sr-Cyrl-RS"/>
              </w:rPr>
              <w:t>3.0</w:t>
            </w:r>
          </w:p>
        </w:tc>
        <w:tc>
          <w:tcPr>
            <w:tcW w:w="2352" w:type="dxa"/>
          </w:tcPr>
          <w:p w14:paraId="164EFEB7" w14:textId="77777777" w:rsidR="005706CA" w:rsidRDefault="005706CA" w:rsidP="00131C6C">
            <w:pPr>
              <w:spacing w:before="18" w:line="260" w:lineRule="exact"/>
              <w:rPr>
                <w:rFonts w:cs="Times New Roman"/>
                <w:sz w:val="26"/>
                <w:szCs w:val="26"/>
              </w:rPr>
            </w:pPr>
            <w:r w:rsidRPr="0074368F">
              <w:rPr>
                <w:rFonts w:eastAsia="Arial" w:cs="Times New Roman"/>
                <w:szCs w:val="24"/>
              </w:rPr>
              <w:t>15.10.2018</w:t>
            </w:r>
          </w:p>
        </w:tc>
        <w:tc>
          <w:tcPr>
            <w:tcW w:w="2353" w:type="dxa"/>
          </w:tcPr>
          <w:p w14:paraId="6F8E679A" w14:textId="77777777" w:rsidR="005706CA" w:rsidRDefault="005706CA" w:rsidP="00131C6C">
            <w:pPr>
              <w:spacing w:before="18" w:line="260" w:lineRule="exact"/>
              <w:rPr>
                <w:rFonts w:cs="Times New Roman"/>
                <w:sz w:val="26"/>
                <w:szCs w:val="26"/>
              </w:rPr>
            </w:pPr>
            <w:r w:rsidRPr="0074368F">
              <w:rPr>
                <w:rFonts w:eastAsia="Arial" w:cs="Times New Roman"/>
                <w:szCs w:val="24"/>
              </w:rPr>
              <w:t>Radna verzija</w:t>
            </w:r>
          </w:p>
        </w:tc>
        <w:tc>
          <w:tcPr>
            <w:tcW w:w="2353" w:type="dxa"/>
          </w:tcPr>
          <w:p w14:paraId="452976D5" w14:textId="77777777" w:rsidR="005706CA" w:rsidRDefault="005706CA" w:rsidP="00131C6C">
            <w:pPr>
              <w:spacing w:before="18" w:line="260" w:lineRule="exact"/>
              <w:rPr>
                <w:rFonts w:cs="Times New Roman"/>
                <w:sz w:val="26"/>
                <w:szCs w:val="26"/>
              </w:rPr>
            </w:pPr>
            <w:r w:rsidRPr="0074368F">
              <w:rPr>
                <w:rFonts w:eastAsia="Arial" w:cs="Times New Roman"/>
                <w:szCs w:val="24"/>
              </w:rPr>
              <w:t>Tanja Grujović</w:t>
            </w:r>
          </w:p>
        </w:tc>
      </w:tr>
      <w:tr w:rsidR="005706CA" w14:paraId="1CEE01E4" w14:textId="77777777" w:rsidTr="00131C6C">
        <w:tc>
          <w:tcPr>
            <w:tcW w:w="2352" w:type="dxa"/>
          </w:tcPr>
          <w:p w14:paraId="111A85D9" w14:textId="77777777" w:rsidR="005706CA" w:rsidRPr="00980CE0" w:rsidRDefault="005706CA" w:rsidP="00131C6C">
            <w:pPr>
              <w:spacing w:line="266" w:lineRule="exact"/>
              <w:ind w:left="508" w:right="468"/>
              <w:jc w:val="center"/>
              <w:rPr>
                <w:rFonts w:eastAsia="Arial" w:cs="Times New Roman"/>
                <w:szCs w:val="24"/>
                <w:lang w:val="sr-Cyrl-RS"/>
              </w:rPr>
            </w:pPr>
            <w:r>
              <w:rPr>
                <w:rFonts w:eastAsia="Arial" w:cs="Times New Roman"/>
                <w:szCs w:val="24"/>
                <w:lang w:val="sr-Cyrl-RS"/>
              </w:rPr>
              <w:t>3.0</w:t>
            </w:r>
          </w:p>
        </w:tc>
        <w:tc>
          <w:tcPr>
            <w:tcW w:w="2352" w:type="dxa"/>
          </w:tcPr>
          <w:p w14:paraId="418DA0D6" w14:textId="77777777" w:rsidR="005706CA" w:rsidRDefault="005706CA" w:rsidP="00131C6C">
            <w:pPr>
              <w:spacing w:before="18" w:line="260" w:lineRule="exact"/>
              <w:rPr>
                <w:rFonts w:cs="Times New Roman"/>
                <w:sz w:val="26"/>
                <w:szCs w:val="26"/>
              </w:rPr>
            </w:pPr>
            <w:r w:rsidRPr="0074368F">
              <w:rPr>
                <w:rFonts w:eastAsia="Arial" w:cs="Times New Roman"/>
                <w:szCs w:val="24"/>
              </w:rPr>
              <w:t>18.10.2018</w:t>
            </w:r>
          </w:p>
        </w:tc>
        <w:tc>
          <w:tcPr>
            <w:tcW w:w="2353" w:type="dxa"/>
          </w:tcPr>
          <w:p w14:paraId="716004C3" w14:textId="77777777" w:rsidR="005706CA" w:rsidRDefault="005706CA" w:rsidP="00131C6C">
            <w:pPr>
              <w:spacing w:before="18" w:line="260" w:lineRule="exact"/>
              <w:rPr>
                <w:rFonts w:cs="Times New Roman"/>
                <w:sz w:val="26"/>
                <w:szCs w:val="26"/>
              </w:rPr>
            </w:pPr>
            <w:r w:rsidRPr="0074368F">
              <w:rPr>
                <w:rFonts w:eastAsia="Arial" w:cs="Times New Roman"/>
                <w:szCs w:val="24"/>
              </w:rPr>
              <w:t>Radna verzija</w:t>
            </w:r>
          </w:p>
        </w:tc>
        <w:tc>
          <w:tcPr>
            <w:tcW w:w="2353" w:type="dxa"/>
          </w:tcPr>
          <w:p w14:paraId="0BA39093" w14:textId="77777777" w:rsidR="005706CA" w:rsidRDefault="005706CA" w:rsidP="00131C6C">
            <w:pPr>
              <w:spacing w:before="18" w:line="260" w:lineRule="exact"/>
              <w:rPr>
                <w:rFonts w:cs="Times New Roman"/>
                <w:sz w:val="26"/>
                <w:szCs w:val="26"/>
              </w:rPr>
            </w:pPr>
            <w:r w:rsidRPr="0074368F">
              <w:rPr>
                <w:rFonts w:eastAsia="Arial" w:cs="Times New Roman"/>
                <w:szCs w:val="24"/>
              </w:rPr>
              <w:t>Dušan Berdić</w:t>
            </w:r>
          </w:p>
        </w:tc>
      </w:tr>
      <w:tr w:rsidR="005706CA" w14:paraId="79FE506C" w14:textId="77777777" w:rsidTr="00131C6C">
        <w:tc>
          <w:tcPr>
            <w:tcW w:w="2352" w:type="dxa"/>
          </w:tcPr>
          <w:p w14:paraId="71CB3AED" w14:textId="77777777" w:rsidR="005706CA" w:rsidRDefault="005706CA" w:rsidP="00131C6C">
            <w:pPr>
              <w:spacing w:before="18" w:line="260" w:lineRule="exact"/>
              <w:jc w:val="center"/>
              <w:rPr>
                <w:rFonts w:cs="Times New Roman"/>
                <w:sz w:val="26"/>
                <w:szCs w:val="26"/>
              </w:rPr>
            </w:pPr>
          </w:p>
        </w:tc>
        <w:tc>
          <w:tcPr>
            <w:tcW w:w="2352" w:type="dxa"/>
          </w:tcPr>
          <w:p w14:paraId="1CA091A8" w14:textId="77777777" w:rsidR="005706CA" w:rsidRDefault="005706CA" w:rsidP="00131C6C">
            <w:pPr>
              <w:spacing w:before="18" w:line="260" w:lineRule="exact"/>
              <w:rPr>
                <w:rFonts w:cs="Times New Roman"/>
                <w:sz w:val="26"/>
                <w:szCs w:val="26"/>
              </w:rPr>
            </w:pPr>
          </w:p>
        </w:tc>
        <w:tc>
          <w:tcPr>
            <w:tcW w:w="2353" w:type="dxa"/>
          </w:tcPr>
          <w:p w14:paraId="5700A1BD" w14:textId="77777777" w:rsidR="005706CA" w:rsidRDefault="005706CA" w:rsidP="00131C6C">
            <w:pPr>
              <w:spacing w:before="18" w:line="260" w:lineRule="exact"/>
              <w:rPr>
                <w:rFonts w:cs="Times New Roman"/>
                <w:sz w:val="26"/>
                <w:szCs w:val="26"/>
              </w:rPr>
            </w:pPr>
          </w:p>
        </w:tc>
        <w:tc>
          <w:tcPr>
            <w:tcW w:w="2353" w:type="dxa"/>
          </w:tcPr>
          <w:p w14:paraId="4E49A2FB" w14:textId="77777777" w:rsidR="005706CA" w:rsidRDefault="005706CA" w:rsidP="00131C6C">
            <w:pPr>
              <w:spacing w:before="18" w:line="260" w:lineRule="exact"/>
              <w:rPr>
                <w:rFonts w:cs="Times New Roman"/>
                <w:sz w:val="26"/>
                <w:szCs w:val="26"/>
              </w:rPr>
            </w:pPr>
          </w:p>
        </w:tc>
      </w:tr>
      <w:tr w:rsidR="005706CA" w14:paraId="6CCDA874" w14:textId="77777777" w:rsidTr="00131C6C">
        <w:tc>
          <w:tcPr>
            <w:tcW w:w="2352" w:type="dxa"/>
          </w:tcPr>
          <w:p w14:paraId="2C6025E3" w14:textId="77777777" w:rsidR="005706CA" w:rsidRDefault="005706CA" w:rsidP="00131C6C">
            <w:pPr>
              <w:spacing w:before="18" w:line="260" w:lineRule="exact"/>
              <w:jc w:val="center"/>
              <w:rPr>
                <w:rFonts w:cs="Times New Roman"/>
                <w:sz w:val="26"/>
                <w:szCs w:val="26"/>
              </w:rPr>
            </w:pPr>
          </w:p>
        </w:tc>
        <w:tc>
          <w:tcPr>
            <w:tcW w:w="2352" w:type="dxa"/>
          </w:tcPr>
          <w:p w14:paraId="7F9A499B" w14:textId="77777777" w:rsidR="005706CA" w:rsidRDefault="005706CA" w:rsidP="00131C6C">
            <w:pPr>
              <w:spacing w:before="18" w:line="260" w:lineRule="exact"/>
              <w:rPr>
                <w:rFonts w:cs="Times New Roman"/>
                <w:sz w:val="26"/>
                <w:szCs w:val="26"/>
              </w:rPr>
            </w:pPr>
          </w:p>
        </w:tc>
        <w:tc>
          <w:tcPr>
            <w:tcW w:w="2353" w:type="dxa"/>
          </w:tcPr>
          <w:p w14:paraId="5D06BED6" w14:textId="77777777" w:rsidR="005706CA" w:rsidRDefault="005706CA" w:rsidP="00131C6C">
            <w:pPr>
              <w:spacing w:before="18" w:line="260" w:lineRule="exact"/>
              <w:rPr>
                <w:rFonts w:cs="Times New Roman"/>
                <w:sz w:val="26"/>
                <w:szCs w:val="26"/>
              </w:rPr>
            </w:pPr>
          </w:p>
        </w:tc>
        <w:tc>
          <w:tcPr>
            <w:tcW w:w="2353" w:type="dxa"/>
          </w:tcPr>
          <w:p w14:paraId="66D3F793" w14:textId="77777777" w:rsidR="005706CA" w:rsidRDefault="005706CA" w:rsidP="00131C6C">
            <w:pPr>
              <w:spacing w:before="18" w:line="260" w:lineRule="exact"/>
              <w:rPr>
                <w:rFonts w:cs="Times New Roman"/>
                <w:sz w:val="26"/>
                <w:szCs w:val="26"/>
              </w:rPr>
            </w:pPr>
          </w:p>
        </w:tc>
      </w:tr>
    </w:tbl>
    <w:p w14:paraId="28C4531E" w14:textId="77777777" w:rsidR="005706CA" w:rsidRPr="0074368F" w:rsidRDefault="005706CA" w:rsidP="005706CA">
      <w:pPr>
        <w:spacing w:before="18" w:after="0" w:line="260" w:lineRule="exact"/>
        <w:rPr>
          <w:sz w:val="26"/>
          <w:szCs w:val="26"/>
        </w:rPr>
      </w:pPr>
    </w:p>
    <w:p w14:paraId="0EB56BCF" w14:textId="77777777" w:rsidR="005706CA" w:rsidRPr="0074368F" w:rsidRDefault="005706CA" w:rsidP="005706CA">
      <w:pPr>
        <w:spacing w:before="9" w:after="0" w:line="100" w:lineRule="exact"/>
        <w:rPr>
          <w:sz w:val="10"/>
          <w:szCs w:val="10"/>
        </w:rPr>
      </w:pPr>
    </w:p>
    <w:p w14:paraId="60F5A9BB" w14:textId="77777777" w:rsidR="005706CA" w:rsidRPr="0074368F" w:rsidRDefault="005706CA" w:rsidP="005706CA">
      <w:pPr>
        <w:spacing w:after="0" w:line="200" w:lineRule="exact"/>
        <w:rPr>
          <w:sz w:val="20"/>
        </w:rPr>
      </w:pPr>
    </w:p>
    <w:p w14:paraId="4B7D5A5A" w14:textId="77777777" w:rsidR="005706CA" w:rsidRPr="00D6269E" w:rsidRDefault="005706CA" w:rsidP="005706CA">
      <w:pPr>
        <w:spacing w:after="0" w:line="200" w:lineRule="exact"/>
        <w:rPr>
          <w:sz w:val="20"/>
        </w:rPr>
      </w:pPr>
    </w:p>
    <w:p w14:paraId="23000C5C" w14:textId="77777777" w:rsidR="005706CA" w:rsidRPr="00D6269E" w:rsidRDefault="005706CA" w:rsidP="005706CA">
      <w:pPr>
        <w:spacing w:after="0" w:line="200" w:lineRule="exact"/>
        <w:rPr>
          <w:sz w:val="20"/>
        </w:rPr>
      </w:pPr>
    </w:p>
    <w:p w14:paraId="53E6DAD8" w14:textId="77777777" w:rsidR="005706CA" w:rsidRPr="00D6269E" w:rsidRDefault="005706CA" w:rsidP="005706CA">
      <w:pPr>
        <w:spacing w:after="0" w:line="200" w:lineRule="exact"/>
        <w:rPr>
          <w:sz w:val="20"/>
        </w:rPr>
      </w:pPr>
    </w:p>
    <w:p w14:paraId="5A667DDD" w14:textId="77777777" w:rsidR="005706CA" w:rsidRPr="00D6269E" w:rsidRDefault="005706CA" w:rsidP="005706CA">
      <w:pPr>
        <w:spacing w:after="0" w:line="200" w:lineRule="exact"/>
        <w:rPr>
          <w:sz w:val="20"/>
        </w:rPr>
      </w:pPr>
    </w:p>
    <w:p w14:paraId="28F7689E" w14:textId="77777777" w:rsidR="005706CA" w:rsidRPr="00AB5711" w:rsidRDefault="005706CA" w:rsidP="005706CA">
      <w:pPr>
        <w:spacing w:after="0" w:line="200" w:lineRule="exact"/>
        <w:rPr>
          <w:sz w:val="20"/>
        </w:rPr>
      </w:pPr>
    </w:p>
    <w:p w14:paraId="36754D5D" w14:textId="77777777" w:rsidR="005706CA" w:rsidRPr="00AB5711" w:rsidRDefault="005706CA" w:rsidP="005706CA">
      <w:pPr>
        <w:ind w:left="5040" w:firstLine="720"/>
      </w:pPr>
      <w:r w:rsidRPr="00AB5711">
        <w:t>PRIVREDNA KOMORA SRBIJE</w:t>
      </w:r>
      <w:r w:rsidRPr="00AB5711">
        <w:tab/>
      </w:r>
      <w:r w:rsidRPr="00AB5711">
        <w:tab/>
      </w:r>
      <w:r w:rsidRPr="00AB5711">
        <w:tab/>
      </w:r>
    </w:p>
    <w:p w14:paraId="4D25CC11" w14:textId="77777777" w:rsidR="005706CA" w:rsidRPr="00AB5711" w:rsidRDefault="005706CA" w:rsidP="005706CA">
      <w:pPr>
        <w:ind w:left="5760" w:firstLine="630"/>
      </w:pPr>
      <w:r w:rsidRPr="00AB5711">
        <w:t xml:space="preserve">Direktor Direktorata za </w:t>
      </w:r>
    </w:p>
    <w:p w14:paraId="3E127581" w14:textId="77777777" w:rsidR="005706CA" w:rsidRPr="00AB5711" w:rsidRDefault="005706CA" w:rsidP="005706CA">
      <w:pPr>
        <w:ind w:left="5490" w:firstLine="720"/>
      </w:pPr>
      <w:proofErr w:type="gramStart"/>
      <w:r w:rsidRPr="00AB5711">
        <w:t>informacione</w:t>
      </w:r>
      <w:proofErr w:type="gramEnd"/>
      <w:r w:rsidRPr="00AB5711">
        <w:t xml:space="preserve"> tehnologije </w:t>
      </w:r>
    </w:p>
    <w:p w14:paraId="65329AB8" w14:textId="77777777" w:rsidR="005706CA" w:rsidRPr="00AB5711" w:rsidRDefault="005706CA" w:rsidP="005706CA">
      <w:pPr>
        <w:ind w:left="5490" w:firstLine="720"/>
      </w:pPr>
      <w:r w:rsidRPr="00AB5711">
        <w:t xml:space="preserve">         Nebojša Garić</w:t>
      </w:r>
    </w:p>
    <w:p w14:paraId="61668246" w14:textId="77777777" w:rsidR="005706CA" w:rsidRPr="00AB5711" w:rsidRDefault="005706CA" w:rsidP="005706CA">
      <w:pPr>
        <w:spacing w:after="0" w:line="240" w:lineRule="auto"/>
        <w:rPr>
          <w:szCs w:val="24"/>
        </w:rPr>
      </w:pPr>
      <w:r w:rsidRPr="00AB5711">
        <w:rPr>
          <w:szCs w:val="24"/>
        </w:rPr>
        <w:t>02.01-Broj:</w:t>
      </w:r>
    </w:p>
    <w:p w14:paraId="34A093D1" w14:textId="77777777" w:rsidR="005706CA" w:rsidRPr="00AB5711" w:rsidRDefault="005706CA" w:rsidP="005706CA">
      <w:pPr>
        <w:tabs>
          <w:tab w:val="left" w:pos="7420"/>
        </w:tabs>
        <w:spacing w:after="0" w:line="240" w:lineRule="auto"/>
        <w:rPr>
          <w:szCs w:val="24"/>
        </w:rPr>
      </w:pPr>
      <w:r>
        <w:rPr>
          <w:szCs w:val="24"/>
        </w:rPr>
        <w:t>22</w:t>
      </w:r>
      <w:r w:rsidRPr="00AB5711">
        <w:rPr>
          <w:szCs w:val="24"/>
        </w:rPr>
        <w:t xml:space="preserve">. </w:t>
      </w:r>
      <w:proofErr w:type="gramStart"/>
      <w:r w:rsidRPr="00AB5711">
        <w:rPr>
          <w:szCs w:val="24"/>
        </w:rPr>
        <w:t>oktobar</w:t>
      </w:r>
      <w:proofErr w:type="gramEnd"/>
      <w:r w:rsidRPr="00AB5711">
        <w:rPr>
          <w:szCs w:val="24"/>
        </w:rPr>
        <w:t xml:space="preserve"> 2018 godine</w:t>
      </w:r>
    </w:p>
    <w:p w14:paraId="0F539158" w14:textId="77777777" w:rsidR="005706CA" w:rsidRPr="00AB5711" w:rsidRDefault="005706CA" w:rsidP="005706CA">
      <w:pPr>
        <w:spacing w:after="0" w:line="240" w:lineRule="auto"/>
        <w:rPr>
          <w:szCs w:val="24"/>
        </w:rPr>
      </w:pPr>
      <w:r w:rsidRPr="00AB5711">
        <w:rPr>
          <w:szCs w:val="24"/>
        </w:rPr>
        <w:t>B e o g r a d</w:t>
      </w:r>
    </w:p>
    <w:p w14:paraId="13FB9D56" w14:textId="77777777" w:rsidR="005706CA" w:rsidRPr="0074368F" w:rsidRDefault="005706CA" w:rsidP="005706CA">
      <w:pPr>
        <w:spacing w:after="0" w:line="200" w:lineRule="exact"/>
        <w:rPr>
          <w:sz w:val="20"/>
        </w:rPr>
      </w:pPr>
    </w:p>
    <w:p w14:paraId="36CFA0D8" w14:textId="77777777" w:rsidR="005706CA" w:rsidRPr="0074368F" w:rsidRDefault="005706CA" w:rsidP="005706CA">
      <w:pPr>
        <w:spacing w:after="0" w:line="200" w:lineRule="exact"/>
        <w:rPr>
          <w:sz w:val="20"/>
        </w:rPr>
      </w:pPr>
    </w:p>
    <w:p w14:paraId="565A4593" w14:textId="77777777" w:rsidR="005706CA" w:rsidRPr="0074368F" w:rsidRDefault="005706CA" w:rsidP="005706CA">
      <w:pPr>
        <w:spacing w:after="0" w:line="200" w:lineRule="exact"/>
        <w:rPr>
          <w:sz w:val="20"/>
        </w:rPr>
      </w:pPr>
    </w:p>
    <w:p w14:paraId="602C00B3" w14:textId="77777777" w:rsidR="005706CA" w:rsidRPr="0074368F" w:rsidRDefault="005706CA" w:rsidP="005706CA">
      <w:pPr>
        <w:spacing w:after="0" w:line="200" w:lineRule="exact"/>
        <w:rPr>
          <w:sz w:val="20"/>
        </w:rPr>
      </w:pPr>
    </w:p>
    <w:p w14:paraId="1323CD3D" w14:textId="77777777" w:rsidR="005706CA" w:rsidRPr="0074368F" w:rsidRDefault="005706CA" w:rsidP="005706CA">
      <w:pPr>
        <w:spacing w:after="0" w:line="240" w:lineRule="auto"/>
        <w:ind w:left="260" w:right="-20"/>
        <w:rPr>
          <w:rFonts w:eastAsia="Arial"/>
          <w:szCs w:val="24"/>
        </w:rPr>
      </w:pPr>
    </w:p>
    <w:p w14:paraId="2A543873" w14:textId="77777777" w:rsidR="00107ACC" w:rsidRPr="006513C3" w:rsidRDefault="00107ACC" w:rsidP="00107ACC">
      <w:pPr>
        <w:pStyle w:val="Default"/>
        <w:jc w:val="both"/>
        <w:rPr>
          <w:rFonts w:ascii="Times New Roman" w:hAnsi="Times New Roman" w:cs="Times New Roman"/>
        </w:rPr>
      </w:pPr>
      <w:bookmarkStart w:id="96" w:name="_GoBack"/>
      <w:bookmarkEnd w:id="96"/>
      <w:r>
        <w:rPr>
          <w:rFonts w:eastAsia="Times New Roman"/>
          <w:sz w:val="40"/>
          <w:szCs w:val="40"/>
          <w:lang w:val="sr-Latn-RS"/>
        </w:rPr>
        <w:br/>
      </w:r>
    </w:p>
    <w:sectPr w:rsidR="00107ACC" w:rsidRPr="006513C3" w:rsidSect="003B04AD">
      <w:headerReference w:type="even" r:id="rId13"/>
      <w:headerReference w:type="default" r:id="rId14"/>
      <w:footerReference w:type="default" r:id="rId15"/>
      <w:headerReference w:type="first" r:id="rId16"/>
      <w:footerReference w:type="first" r:id="rId17"/>
      <w:type w:val="continuous"/>
      <w:pgSz w:w="11900" w:h="16840" w:code="9"/>
      <w:pgMar w:top="1702" w:right="1418" w:bottom="1418" w:left="1304" w:header="68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8D456" w14:textId="77777777" w:rsidR="00011D09" w:rsidRDefault="00011D09" w:rsidP="006207E2">
      <w:pPr>
        <w:spacing w:after="0" w:line="240" w:lineRule="auto"/>
      </w:pPr>
      <w:r>
        <w:separator/>
      </w:r>
    </w:p>
  </w:endnote>
  <w:endnote w:type="continuationSeparator" w:id="0">
    <w:p w14:paraId="4EB9875E" w14:textId="77777777" w:rsidR="00011D09" w:rsidRDefault="00011D09"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03A7" w14:textId="77777777" w:rsidR="005706CA" w:rsidRDefault="005706CA">
    <w:pPr>
      <w:spacing w:after="0" w:line="200" w:lineRule="exact"/>
      <w:rPr>
        <w:sz w:val="20"/>
      </w:rPr>
    </w:pPr>
    <w:r>
      <w:rPr>
        <w:noProof/>
      </w:rPr>
      <mc:AlternateContent>
        <mc:Choice Requires="wps">
          <w:drawing>
            <wp:anchor distT="0" distB="0" distL="114300" distR="114300" simplePos="0" relativeHeight="251668992" behindDoc="1" locked="0" layoutInCell="1" allowOverlap="1" wp14:anchorId="7FA07A44" wp14:editId="4A7F8EBE">
              <wp:simplePos x="0" y="0"/>
              <wp:positionH relativeFrom="page">
                <wp:posOffset>6480175</wp:posOffset>
              </wp:positionH>
              <wp:positionV relativeFrom="page">
                <wp:posOffset>9916160</wp:posOffset>
              </wp:positionV>
              <wp:extent cx="194310" cy="165735"/>
              <wp:effectExtent l="0" t="0" r="1524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09A74" w14:textId="77777777" w:rsidR="005706CA" w:rsidRDefault="005706CA">
                          <w:pPr>
                            <w:spacing w:after="0" w:line="245" w:lineRule="exact"/>
                            <w:ind w:left="40" w:right="-20"/>
                            <w:rPr>
                              <w:rFonts w:ascii="Calibri" w:hAnsi="Calibri" w:cs="Calibri"/>
                            </w:rPr>
                          </w:pPr>
                          <w:r>
                            <w:fldChar w:fldCharType="begin"/>
                          </w:r>
                          <w:r>
                            <w:rPr>
                              <w:rFonts w:ascii="Calibri" w:hAnsi="Calibri" w:cs="Calibri"/>
                              <w:position w:val="1"/>
                            </w:rPr>
                            <w:instrText xml:space="preserve"> PAGE </w:instrText>
                          </w:r>
                          <w:r>
                            <w:fldChar w:fldCharType="separate"/>
                          </w:r>
                          <w:r>
                            <w:rPr>
                              <w:rFonts w:ascii="Calibri" w:hAnsi="Calibri" w:cs="Calibri"/>
                              <w:noProof/>
                              <w:position w:val="1"/>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7A44" id="_x0000_t202" coordsize="21600,21600" o:spt="202" path="m,l,21600r21600,l21600,xe">
              <v:stroke joinstyle="miter"/>
              <v:path gradientshapeok="t" o:connecttype="rect"/>
            </v:shapetype>
            <v:shape id="Text Box 21" o:spid="_x0000_s1028" type="#_x0000_t202" style="position:absolute;margin-left:510.25pt;margin-top:780.8pt;width:15.3pt;height:13.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sRrAIAAKo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qMQI0Fa6NEDHQy6lQOCI6hP3+kU3O47cDQDnEOfXa66u5PlV42EXDdE7OiNUrJvKKmAn3vpnz0d&#10;cbQF2fYfZAVxyN5IBzTUqrXFg3IgQIc+PZ56Y7mUNmQSX4ZwU8JVOJ8tLmeWm0/S6XGntHlHZYus&#10;kWEFrXfg5HCnzeg6udhYQhaMc9d+Lp4dAOZ4AqHhqb2zJFw3fyRBsllulrEXR/ONFwd57t0U69ib&#10;F+Fill/m63Ue/rRxwzhtWFVRYcNMygrjP+vcUeOjJk7a0pKzysJZSlrttmuu0IGAsgv3HQty5uY/&#10;p+HqBbm8SCmM4uA2Srxivlx4cRHPvGQRLL0gTG6TeRAncV48T+mOCfrvKaE+w8ksmo1a+m1ugfte&#10;50bSlhmYHZy1GV6enEhqFbgRlWutIYyP9lkpLP2nUkC7p0Y7vVqJjmI1w3YAFCviraweQblKgrJA&#10;hDDwwGik+o5RD8Mjw/rbniiKEX8vQP120kyGmoztZBBRwtMMG4xGc23GibTvFNs1gDz+X0LewB9S&#10;M6feJxZA3W5gILgkjsPLTpzzvfN6GrGrXwAAAP//AwBQSwMEFAAGAAgAAAAhABRgfTDiAAAADwEA&#10;AA8AAABkcnMvZG93bnJldi54bWxMj8FOwzAQRO9I/IO1SNyonUpJS4hTVQhOSIg0HDg6sZtYjdch&#10;dtvw92xOcNvZHc2+KXazG9jFTMF6lJCsBDCDrdcWOwmf9evDFliICrUaPBoJPybArry9KVSu/RUr&#10;cznEjlEIhlxJ6GMcc85D2xunwsqPBul29JNTkeTUcT2pK4W7ga+FyLhTFulDr0bz3Jv2dDg7Cfsv&#10;rF7s93vzUR0rW9ePAt+yk5T3d/P+CVg0c/wzw4JP6FASU+PPqAMbSIu1SMlLU5olGbDFI9IkAdYs&#10;u+1mA7ws+P8e5S8AAAD//wMAUEsBAi0AFAAGAAgAAAAhALaDOJL+AAAA4QEAABMAAAAAAAAAAAAA&#10;AAAAAAAAAFtDb250ZW50X1R5cGVzXS54bWxQSwECLQAUAAYACAAAACEAOP0h/9YAAACUAQAACwAA&#10;AAAAAAAAAAAAAAAvAQAAX3JlbHMvLnJlbHNQSwECLQAUAAYACAAAACEAFOD7EawCAACqBQAADgAA&#10;AAAAAAAAAAAAAAAuAgAAZHJzL2Uyb0RvYy54bWxQSwECLQAUAAYACAAAACEAFGB9MOIAAAAPAQAA&#10;DwAAAAAAAAAAAAAAAAAGBQAAZHJzL2Rvd25yZXYueG1sUEsFBgAAAAAEAAQA8wAAABUGAAAAAA==&#10;" filled="f" stroked="f">
              <v:textbox inset="0,0,0,0">
                <w:txbxContent>
                  <w:p w14:paraId="3A209A74" w14:textId="77777777" w:rsidR="005706CA" w:rsidRDefault="005706CA">
                    <w:pPr>
                      <w:spacing w:after="0" w:line="245" w:lineRule="exact"/>
                      <w:ind w:left="40" w:right="-20"/>
                      <w:rPr>
                        <w:rFonts w:ascii="Calibri" w:hAnsi="Calibri" w:cs="Calibri"/>
                      </w:rPr>
                    </w:pPr>
                    <w:r>
                      <w:fldChar w:fldCharType="begin"/>
                    </w:r>
                    <w:r>
                      <w:rPr>
                        <w:rFonts w:ascii="Calibri" w:hAnsi="Calibri" w:cs="Calibri"/>
                        <w:position w:val="1"/>
                      </w:rPr>
                      <w:instrText xml:space="preserve"> PAGE </w:instrText>
                    </w:r>
                    <w:r>
                      <w:fldChar w:fldCharType="separate"/>
                    </w:r>
                    <w:r>
                      <w:rPr>
                        <w:rFonts w:ascii="Calibri" w:hAnsi="Calibri" w:cs="Calibri"/>
                        <w:noProof/>
                        <w:position w:val="1"/>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464D" w14:textId="77777777" w:rsidR="005706CA" w:rsidRDefault="005706CA">
    <w:pPr>
      <w:spacing w:after="0" w:line="200" w:lineRule="exact"/>
      <w:rPr>
        <w:sz w:val="20"/>
      </w:rPr>
    </w:pPr>
    <w:r>
      <w:rPr>
        <w:noProof/>
      </w:rPr>
      <mc:AlternateContent>
        <mc:Choice Requires="wps">
          <w:drawing>
            <wp:anchor distT="0" distB="0" distL="114300" distR="114300" simplePos="0" relativeHeight="251671040" behindDoc="1" locked="0" layoutInCell="1" allowOverlap="1" wp14:anchorId="1A93FB99" wp14:editId="3A27D7A0">
              <wp:simplePos x="0" y="0"/>
              <wp:positionH relativeFrom="page">
                <wp:posOffset>6480175</wp:posOffset>
              </wp:positionH>
              <wp:positionV relativeFrom="page">
                <wp:posOffset>9916160</wp:posOffset>
              </wp:positionV>
              <wp:extent cx="194310" cy="165735"/>
              <wp:effectExtent l="0" t="0" r="1524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A280" w14:textId="77777777" w:rsidR="005706CA" w:rsidRDefault="005706CA">
                          <w:pPr>
                            <w:spacing w:after="0" w:line="245" w:lineRule="exact"/>
                            <w:ind w:left="40" w:right="-20"/>
                            <w:rPr>
                              <w:rFonts w:ascii="Calibri" w:hAnsi="Calibri" w:cs="Calibri"/>
                            </w:rPr>
                          </w:pPr>
                          <w:r>
                            <w:fldChar w:fldCharType="begin"/>
                          </w:r>
                          <w:r>
                            <w:rPr>
                              <w:rFonts w:ascii="Calibri" w:hAnsi="Calibri" w:cs="Calibri"/>
                              <w:position w:val="1"/>
                            </w:rPr>
                            <w:instrText xml:space="preserve"> PAGE </w:instrText>
                          </w:r>
                          <w:r>
                            <w:fldChar w:fldCharType="separate"/>
                          </w:r>
                          <w:r>
                            <w:rPr>
                              <w:rFonts w:ascii="Calibri" w:hAnsi="Calibri" w:cs="Calibri"/>
                              <w:noProof/>
                              <w:position w:val="1"/>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3FB99" id="_x0000_t202" coordsize="21600,21600" o:spt="202" path="m,l,21600r21600,l21600,xe">
              <v:stroke joinstyle="miter"/>
              <v:path gradientshapeok="t" o:connecttype="rect"/>
            </v:shapetype>
            <v:shape id="Text Box 22" o:spid="_x0000_s1029" type="#_x0000_t202" style="position:absolute;margin-left:510.25pt;margin-top:780.8pt;width:15.3pt;height:13.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Gh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SDYgvr0nU7B7b4DRzPAPvTZcdXdnaRfNRJyXROxYzdKyb5mpIT8QnvTP7s6&#10;4mgLsu0/yBLikL2RDmioVGuLB+VAgA59ejz1xuZCbcgkvgzhhMJROJ8tLmcuAkmny53S5h2TLbJG&#10;hhW03oGTw502NhmSTi42lpAFbxrX/kY82wDHcQdCw1V7ZpNw3fyRBMlmuVnGXhzNN14c5Ll3U6xj&#10;b16Ei1l+ma/XefjTxg3jtOZlyYQNMykrjP+sc0eNj5o4aUvLhpcWzqak1W67bhQ6EFB24b5jQc7c&#10;/OdpuCIAlxeUwigObqPEK+bLhRcX8cxLFsHSC8LkNpkHcRLnxXNKd1ywf6eE+gwns2g2aum33AL3&#10;veZG0pYbmB0NbzO8PDmR1CpwI0rXWkN4M9pnpbDpP5UC2j012unVSnQUqxm2g3saTsxWy1tZPoKA&#10;lQSBgRZh7oFRS/Udox5mSIb1tz1RDKPmvYBHYAfOZKjJ2E4GERSuZthgNJprMw6mfaf4rgbk8ZkJ&#10;eQMPpeJOxE9ZHJ8XzAXH5TjD7OA5/3deT5N29QsAAP//AwBQSwMEFAAGAAgAAAAhABRgfTDiAAAA&#10;DwEAAA8AAABkcnMvZG93bnJldi54bWxMj8FOwzAQRO9I/IO1SNyonUpJS4hTVQhOSIg0HDg6sZtY&#10;jdchdtvw92xOcNvZHc2+KXazG9jFTMF6lJCsBDCDrdcWOwmf9evDFliICrUaPBoJPybArry9KVSu&#10;/RUrcznEjlEIhlxJ6GMcc85D2xunwsqPBul29JNTkeTUcT2pK4W7ga+FyLhTFulDr0bz3Jv2dDg7&#10;CfsvrF7s93vzUR0rW9ePAt+yk5T3d/P+CVg0c/wzw4JP6FASU+PPqAMbSIu1SMlLU5olGbDFI9Ik&#10;AdYsu+1mA7ws+P8e5S8AAAD//wMAUEsBAi0AFAAGAAgAAAAhALaDOJL+AAAA4QEAABMAAAAAAAAA&#10;AAAAAAAAAAAAAFtDb250ZW50X1R5cGVzXS54bWxQSwECLQAUAAYACAAAACEAOP0h/9YAAACUAQAA&#10;CwAAAAAAAAAAAAAAAAAvAQAAX3JlbHMvLnJlbHNQSwECLQAUAAYACAAAACEA16WBoa8CAACxBQAA&#10;DgAAAAAAAAAAAAAAAAAuAgAAZHJzL2Uyb0RvYy54bWxQSwECLQAUAAYACAAAACEAFGB9MOIAAAAP&#10;AQAADwAAAAAAAAAAAAAAAAAJBQAAZHJzL2Rvd25yZXYueG1sUEsFBgAAAAAEAAQA8wAAABgGAAAA&#10;AA==&#10;" filled="f" stroked="f">
              <v:textbox inset="0,0,0,0">
                <w:txbxContent>
                  <w:p w14:paraId="0AEAA280" w14:textId="77777777" w:rsidR="005706CA" w:rsidRDefault="005706CA">
                    <w:pPr>
                      <w:spacing w:after="0" w:line="245" w:lineRule="exact"/>
                      <w:ind w:left="40" w:right="-20"/>
                      <w:rPr>
                        <w:rFonts w:ascii="Calibri" w:hAnsi="Calibri" w:cs="Calibri"/>
                      </w:rPr>
                    </w:pPr>
                    <w:r>
                      <w:fldChar w:fldCharType="begin"/>
                    </w:r>
                    <w:r>
                      <w:rPr>
                        <w:rFonts w:ascii="Calibri" w:hAnsi="Calibri" w:cs="Calibri"/>
                        <w:position w:val="1"/>
                      </w:rPr>
                      <w:instrText xml:space="preserve"> PAGE </w:instrText>
                    </w:r>
                    <w:r>
                      <w:fldChar w:fldCharType="separate"/>
                    </w:r>
                    <w:r>
                      <w:rPr>
                        <w:rFonts w:ascii="Calibri" w:hAnsi="Calibri" w:cs="Calibri"/>
                        <w:noProof/>
                        <w:position w:val="1"/>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543C" w14:textId="654638BD" w:rsidR="009A489C" w:rsidRDefault="00011D09">
    <w:pPr>
      <w:pStyle w:val="Footer"/>
    </w:pPr>
    <w:r>
      <w:rPr>
        <w:rFonts w:asciiTheme="minorHAnsi" w:hAnsiTheme="minorHAnsi"/>
        <w:noProof/>
      </w:rPr>
      <w:pict w14:anchorId="07AA9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82" type="#_x0000_t75" style="position:absolute;margin-left:-65.2pt;margin-top:685.5pt;width:595.2pt;height:70.8pt;z-index:-251571200;mso-wrap-edited:f;mso-position-horizontal-relative:margin;mso-position-vertical-relative:margin" wrapcoords="-27 0 -27 21140 21600 21140 21600 0 -27 0">
          <v:imagedata r:id="rId1" o:title="opsti lat-03"/>
          <w10:wrap type="through" anchorx="margin" anchory="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85BC" w14:textId="52270271" w:rsidR="00EA10DF" w:rsidRDefault="00894D63">
    <w:pPr>
      <w:pStyle w:val="Footer"/>
    </w:pPr>
    <w:r>
      <w:rPr>
        <w:noProof/>
      </w:rPr>
      <w:drawing>
        <wp:anchor distT="0" distB="0" distL="114300" distR="114300" simplePos="0" relativeHeight="251665920" behindDoc="1" locked="0" layoutInCell="1" allowOverlap="1" wp14:anchorId="454B2096" wp14:editId="1878176A">
          <wp:simplePos x="0" y="0"/>
          <wp:positionH relativeFrom="margin">
            <wp:posOffset>-828040</wp:posOffset>
          </wp:positionH>
          <wp:positionV relativeFrom="margin">
            <wp:posOffset>8705850</wp:posOffset>
          </wp:positionV>
          <wp:extent cx="7559040" cy="899160"/>
          <wp:effectExtent l="0" t="0" r="3810" b="0"/>
          <wp:wrapThrough wrapText="bothSides">
            <wp:wrapPolygon edited="0">
              <wp:start x="0" y="0"/>
              <wp:lineTo x="0" y="21051"/>
              <wp:lineTo x="21556" y="21051"/>
              <wp:lineTo x="21556" y="0"/>
              <wp:lineTo x="0" y="0"/>
            </wp:wrapPolygon>
          </wp:wrapThrough>
          <wp:docPr id="1" name="Picture 1"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lat-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F7FE5" w14:textId="77777777" w:rsidR="00011D09" w:rsidRDefault="00011D09" w:rsidP="006207E2">
      <w:pPr>
        <w:spacing w:after="0" w:line="240" w:lineRule="auto"/>
      </w:pPr>
      <w:r>
        <w:separator/>
      </w:r>
    </w:p>
  </w:footnote>
  <w:footnote w:type="continuationSeparator" w:id="0">
    <w:p w14:paraId="0D6C778D" w14:textId="77777777" w:rsidR="00011D09" w:rsidRDefault="00011D09" w:rsidP="00620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AFBB" w14:textId="77777777" w:rsidR="005706CA" w:rsidRDefault="005706CA">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141D6" w14:textId="77777777" w:rsidR="005706CA" w:rsidRDefault="005706CA">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41BC4" w14:textId="4EA185AF" w:rsidR="009A489C" w:rsidRDefault="00894D63">
    <w:pPr>
      <w:pStyle w:val="Header"/>
    </w:pPr>
    <w:r>
      <w:rPr>
        <w:noProof/>
      </w:rPr>
      <w:drawing>
        <wp:anchor distT="0" distB="0" distL="114300" distR="114300" simplePos="0" relativeHeight="251666944" behindDoc="1" locked="0" layoutInCell="1" allowOverlap="1" wp14:anchorId="26271A51" wp14:editId="3B15CE8B">
          <wp:simplePos x="0" y="0"/>
          <wp:positionH relativeFrom="margin">
            <wp:align>center</wp:align>
          </wp:positionH>
          <wp:positionV relativeFrom="margin">
            <wp:align>center</wp:align>
          </wp:positionV>
          <wp:extent cx="7559040" cy="899160"/>
          <wp:effectExtent l="0" t="0" r="3810" b="0"/>
          <wp:wrapNone/>
          <wp:docPr id="19" name="Picture 19"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opsti lat-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5179CB46" wp14:editId="110CFA51">
          <wp:simplePos x="0" y="0"/>
          <wp:positionH relativeFrom="margin">
            <wp:align>center</wp:align>
          </wp:positionH>
          <wp:positionV relativeFrom="margin">
            <wp:align>center</wp:align>
          </wp:positionV>
          <wp:extent cx="7559040" cy="899160"/>
          <wp:effectExtent l="0" t="0" r="3810" b="0"/>
          <wp:wrapNone/>
          <wp:docPr id="18" name="Picture 18"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opsti lat-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66EF762D" wp14:editId="192DB5D2">
          <wp:simplePos x="0" y="0"/>
          <wp:positionH relativeFrom="margin">
            <wp:align>center</wp:align>
          </wp:positionH>
          <wp:positionV relativeFrom="margin">
            <wp:align>center</wp:align>
          </wp:positionV>
          <wp:extent cx="7559040" cy="1618615"/>
          <wp:effectExtent l="0" t="0" r="3810" b="635"/>
          <wp:wrapNone/>
          <wp:docPr id="17" name="Picture 17"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opsti lat-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251C9E61" wp14:editId="1EEA26B7">
          <wp:simplePos x="0" y="0"/>
          <wp:positionH relativeFrom="margin">
            <wp:align>center</wp:align>
          </wp:positionH>
          <wp:positionV relativeFrom="margin">
            <wp:align>center</wp:align>
          </wp:positionV>
          <wp:extent cx="7559040" cy="899160"/>
          <wp:effectExtent l="0" t="0" r="3810" b="0"/>
          <wp:wrapNone/>
          <wp:docPr id="16" name="Picture 16"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opsti lat-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70682901" wp14:editId="0BA51BF9">
          <wp:simplePos x="0" y="0"/>
          <wp:positionH relativeFrom="margin">
            <wp:align>center</wp:align>
          </wp:positionH>
          <wp:positionV relativeFrom="margin">
            <wp:align>center</wp:align>
          </wp:positionV>
          <wp:extent cx="7559040" cy="899160"/>
          <wp:effectExtent l="0" t="0" r="3810" b="0"/>
          <wp:wrapNone/>
          <wp:docPr id="15" name="Picture 15"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opsti lat-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12BD61B1" wp14:editId="5718C047">
          <wp:simplePos x="0" y="0"/>
          <wp:positionH relativeFrom="margin">
            <wp:align>center</wp:align>
          </wp:positionH>
          <wp:positionV relativeFrom="margin">
            <wp:align>center</wp:align>
          </wp:positionV>
          <wp:extent cx="7559040" cy="1618615"/>
          <wp:effectExtent l="0" t="0" r="3810" b="635"/>
          <wp:wrapNone/>
          <wp:docPr id="14" name="Picture 14"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opsti lat-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2F14B55F" wp14:editId="798C3B1B">
          <wp:simplePos x="0" y="0"/>
          <wp:positionH relativeFrom="margin">
            <wp:align>center</wp:align>
          </wp:positionH>
          <wp:positionV relativeFrom="margin">
            <wp:align>center</wp:align>
          </wp:positionV>
          <wp:extent cx="7562215" cy="895350"/>
          <wp:effectExtent l="0" t="0" r="635" b="0"/>
          <wp:wrapNone/>
          <wp:docPr id="13" name="Picture 13" descr="opsti la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opsti lat-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2D5613A" wp14:editId="137ABD15">
          <wp:simplePos x="0" y="0"/>
          <wp:positionH relativeFrom="margin">
            <wp:align>center</wp:align>
          </wp:positionH>
          <wp:positionV relativeFrom="margin">
            <wp:align>center</wp:align>
          </wp:positionV>
          <wp:extent cx="7562215" cy="895350"/>
          <wp:effectExtent l="0" t="0" r="635" b="0"/>
          <wp:wrapNone/>
          <wp:docPr id="12" name="Picture 12" descr="opsti lat-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lat-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799BAD4" wp14:editId="69A68855">
          <wp:simplePos x="0" y="0"/>
          <wp:positionH relativeFrom="margin">
            <wp:align>center</wp:align>
          </wp:positionH>
          <wp:positionV relativeFrom="margin">
            <wp:align>center</wp:align>
          </wp:positionV>
          <wp:extent cx="7562215" cy="1619250"/>
          <wp:effectExtent l="0" t="0" r="635" b="0"/>
          <wp:wrapNone/>
          <wp:docPr id="11" name="Picture 11" descr="opsti l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psti lat-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471B338" wp14:editId="5BC27425">
          <wp:simplePos x="0" y="0"/>
          <wp:positionH relativeFrom="margin">
            <wp:align>center</wp:align>
          </wp:positionH>
          <wp:positionV relativeFrom="margin">
            <wp:align>center</wp:align>
          </wp:positionV>
          <wp:extent cx="7560310" cy="899795"/>
          <wp:effectExtent l="0" t="0" r="2540" b="0"/>
          <wp:wrapNone/>
          <wp:docPr id="10" name="Picture 10"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lat3.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0374AA67" wp14:editId="5D1F1A0D">
          <wp:simplePos x="0" y="0"/>
          <wp:positionH relativeFrom="margin">
            <wp:align>center</wp:align>
          </wp:positionH>
          <wp:positionV relativeFrom="margin">
            <wp:align>center</wp:align>
          </wp:positionV>
          <wp:extent cx="7560310" cy="899795"/>
          <wp:effectExtent l="0" t="0" r="2540" b="0"/>
          <wp:wrapNone/>
          <wp:docPr id="9" name="Picture 9"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lat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1A191245" wp14:editId="6D8CB33F">
          <wp:simplePos x="0" y="0"/>
          <wp:positionH relativeFrom="margin">
            <wp:align>center</wp:align>
          </wp:positionH>
          <wp:positionV relativeFrom="margin">
            <wp:align>center</wp:align>
          </wp:positionV>
          <wp:extent cx="7560310" cy="899795"/>
          <wp:effectExtent l="0" t="0" r="2540" b="0"/>
          <wp:wrapNone/>
          <wp:docPr id="8" name="Picture 8"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lat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35337F9A" wp14:editId="5860586F">
          <wp:simplePos x="0" y="0"/>
          <wp:positionH relativeFrom="margin">
            <wp:align>center</wp:align>
          </wp:positionH>
          <wp:positionV relativeFrom="margin">
            <wp:align>center</wp:align>
          </wp:positionV>
          <wp:extent cx="7560310" cy="899795"/>
          <wp:effectExtent l="0" t="0" r="2540" b="0"/>
          <wp:wrapNone/>
          <wp:docPr id="7" name="Picture 7"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opsti lat3.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44E6DEDA" wp14:editId="19E0EB77">
          <wp:simplePos x="0" y="0"/>
          <wp:positionH relativeFrom="margin">
            <wp:align>center</wp:align>
          </wp:positionH>
          <wp:positionV relativeFrom="margin">
            <wp:align>center</wp:align>
          </wp:positionV>
          <wp:extent cx="7560310" cy="1619885"/>
          <wp:effectExtent l="0" t="0" r="2540" b="0"/>
          <wp:wrapNone/>
          <wp:docPr id="6" name="Picture 6" descr="opsti lat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opsti lat1.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5A4B2F81" wp14:editId="6B65028A">
          <wp:simplePos x="0" y="0"/>
          <wp:positionH relativeFrom="margin">
            <wp:align>center</wp:align>
          </wp:positionH>
          <wp:positionV relativeFrom="margin">
            <wp:align>center</wp:align>
          </wp:positionV>
          <wp:extent cx="7560310" cy="899795"/>
          <wp:effectExtent l="0" t="0" r="2540" b="0"/>
          <wp:wrapNone/>
          <wp:docPr id="5" name="Picture 5"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2.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14:anchorId="48680CDC" wp14:editId="0DDE2D45">
          <wp:simplePos x="0" y="0"/>
          <wp:positionH relativeFrom="margin">
            <wp:align>center</wp:align>
          </wp:positionH>
          <wp:positionV relativeFrom="margin">
            <wp:align>center</wp:align>
          </wp:positionV>
          <wp:extent cx="7560310" cy="899795"/>
          <wp:effectExtent l="0" t="0" r="2540" b="0"/>
          <wp:wrapNone/>
          <wp:docPr id="4" name="Picture 4" descr="opsti lat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psti lat3.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1" locked="0" layoutInCell="1" allowOverlap="1" wp14:anchorId="7DCB7C3D" wp14:editId="4118BA7E">
          <wp:simplePos x="0" y="0"/>
          <wp:positionH relativeFrom="margin">
            <wp:align>center</wp:align>
          </wp:positionH>
          <wp:positionV relativeFrom="margin">
            <wp:align>center</wp:align>
          </wp:positionV>
          <wp:extent cx="7560310" cy="899795"/>
          <wp:effectExtent l="0" t="0" r="2540" b="0"/>
          <wp:wrapNone/>
          <wp:docPr id="3" name="Picture 3" descr="opsti la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psti lat2.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1" locked="0" layoutInCell="1" allowOverlap="1" wp14:anchorId="4FC0E6AC" wp14:editId="22F87569">
          <wp:simplePos x="0" y="0"/>
          <wp:positionH relativeFrom="margin">
            <wp:align>center</wp:align>
          </wp:positionH>
          <wp:positionV relativeFrom="margin">
            <wp:align>center</wp:align>
          </wp:positionV>
          <wp:extent cx="7560310" cy="899795"/>
          <wp:effectExtent l="0" t="0" r="2540" b="0"/>
          <wp:wrapNone/>
          <wp:docPr id="2" name="Picture 2" descr="opsti l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psti lat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sidR="00011D09">
      <w:rPr>
        <w:noProof/>
      </w:rPr>
      <w:pict w14:anchorId="33D95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595.3pt;height:127.55pt;z-index:-251623424;mso-wrap-edited:f;mso-position-horizontal:center;mso-position-horizontal-relative:margin;mso-position-vertical:center;mso-position-vertical-relative:margin" wrapcoords="2257 5590 2230 5717 1550 7623 1550 9656 1169 10800 1169 11054 1469 11689 1550 14357 2040 15628 2285 16136 3046 16136 3074 15755 19015 14484 18852 13722 19042 12451 16703 12070 6311 11689 6284 10037 6012 9910 7154 9402 7045 7369 2366 5590 2257 5590">
          <v:imagedata r:id="rId19" o:title="opsti lat1"/>
          <w10:wrap anchorx="margin" anchory="margin"/>
        </v:shape>
      </w:pict>
    </w:r>
    <w:r w:rsidR="00011D09">
      <w:rPr>
        <w:noProof/>
      </w:rPr>
      <w:pict w14:anchorId="5A637A9F">
        <v:shape id="WordPictureWatermark5" o:spid="_x0000_s2095" type="#_x0000_t75" style="position:absolute;margin-left:0;margin-top:0;width:595.3pt;height:127.55pt;z-index:-251627520;mso-wrap-edited:f;mso-position-horizontal:center;mso-position-horizontal-relative:margin;mso-position-vertical:center;mso-position-vertical-relative:margin" wrapcoords="2257 5590 2230 5717 1550 7623 1550 9656 1169 10800 1169 11054 1469 11689 1550 14357 2040 15628 2285 16136 3046 16136 3074 15755 15642 14865 19015 14484 18906 13722 19070 12578 18281 12197 6311 11689 6284 10037 6012 9910 7154 9402 7045 7369 2366 5590 2257 5590">
          <v:imagedata r:id="rId20" o:title="opsti lat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B4C7" w14:textId="79628334" w:rsidR="009A489C" w:rsidRPr="00B63F66" w:rsidRDefault="009A489C"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5706CA">
      <w:rPr>
        <w:rStyle w:val="PageNumber"/>
        <w:rFonts w:asciiTheme="minorHAnsi" w:hAnsiTheme="minorHAnsi"/>
        <w:noProof/>
      </w:rPr>
      <w:t>40</w:t>
    </w:r>
    <w:r w:rsidRPr="00B63F66">
      <w:rPr>
        <w:rStyle w:val="PageNumber"/>
        <w:rFonts w:asciiTheme="minorHAnsi" w:hAnsiTheme="minorHAnsi"/>
      </w:rPr>
      <w:fldChar w:fldCharType="end"/>
    </w:r>
  </w:p>
  <w:p w14:paraId="22E331DA" w14:textId="2B6BE53E" w:rsidR="009A489C" w:rsidRDefault="009A489C" w:rsidP="00B63F66">
    <w:pPr>
      <w:pStyle w:val="Header"/>
      <w:ind w:right="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933B9" w14:textId="6199D1B4" w:rsidR="009A489C" w:rsidRPr="00A324B4" w:rsidRDefault="00011D09" w:rsidP="00A324B4">
    <w:pPr>
      <w:pStyle w:val="Header"/>
    </w:pPr>
    <w:r>
      <w:rPr>
        <w:noProof/>
      </w:rPr>
      <w:pict w14:anchorId="01A44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74" type="#_x0000_t75" style="position:absolute;margin-left:-65.2pt;margin-top:-85.7pt;width:595.2pt;height:127.45pt;z-index:-251577344;mso-wrap-edited:f;mso-position-horizontal-relative:margin;mso-position-vertical-relative:margin" wrapcoords="-27 0 -27 21345 21600 21345 21600 0 -27 0">
          <v:imagedata r:id="rId1" o:title="opsti lat-01"/>
          <w10:wrap type="through"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D0D"/>
    <w:multiLevelType w:val="hybridMultilevel"/>
    <w:tmpl w:val="A338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3DDA"/>
    <w:multiLevelType w:val="hybridMultilevel"/>
    <w:tmpl w:val="7B6695DC"/>
    <w:lvl w:ilvl="0" w:tplc="38B26A04">
      <w:start w:val="1"/>
      <w:numFmt w:val="bullet"/>
      <w:lvlText w:val="-"/>
      <w:lvlJc w:val="left"/>
      <w:pPr>
        <w:ind w:left="1540" w:hanging="360"/>
      </w:pPr>
      <w:rPr>
        <w:rFonts w:ascii="Arial" w:eastAsia="Arial" w:hAnsi="Arial" w:cs="Aria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0CBF325A"/>
    <w:multiLevelType w:val="hybridMultilevel"/>
    <w:tmpl w:val="BDEEDCD8"/>
    <w:lvl w:ilvl="0" w:tplc="9F9C9656">
      <w:numFmt w:val="bullet"/>
      <w:lvlText w:val=""/>
      <w:lvlJc w:val="left"/>
      <w:pPr>
        <w:ind w:left="1185" w:hanging="825"/>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77C02"/>
    <w:multiLevelType w:val="hybridMultilevel"/>
    <w:tmpl w:val="77E8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C2A0C"/>
    <w:multiLevelType w:val="hybridMultilevel"/>
    <w:tmpl w:val="9DAA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20CB4"/>
    <w:multiLevelType w:val="hybridMultilevel"/>
    <w:tmpl w:val="2712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C584D"/>
    <w:multiLevelType w:val="hybridMultilevel"/>
    <w:tmpl w:val="A21A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E5A91"/>
    <w:multiLevelType w:val="hybridMultilevel"/>
    <w:tmpl w:val="6636A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F1D47"/>
    <w:multiLevelType w:val="hybridMultilevel"/>
    <w:tmpl w:val="EBA2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91F62"/>
    <w:multiLevelType w:val="hybridMultilevel"/>
    <w:tmpl w:val="569E7F4A"/>
    <w:lvl w:ilvl="0" w:tplc="9F9C9656">
      <w:numFmt w:val="bullet"/>
      <w:lvlText w:val=""/>
      <w:lvlJc w:val="left"/>
      <w:pPr>
        <w:ind w:left="1185" w:hanging="825"/>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054"/>
    <w:multiLevelType w:val="hybridMultilevel"/>
    <w:tmpl w:val="4E7A276C"/>
    <w:lvl w:ilvl="0" w:tplc="C37AC0C8">
      <w:numFmt w:val="bullet"/>
      <w:pStyle w:val="Reference"/>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25BEF"/>
    <w:multiLevelType w:val="hybridMultilevel"/>
    <w:tmpl w:val="73B6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A70C3"/>
    <w:multiLevelType w:val="hybridMultilevel"/>
    <w:tmpl w:val="695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21027"/>
    <w:multiLevelType w:val="hybridMultilevel"/>
    <w:tmpl w:val="AC326B78"/>
    <w:lvl w:ilvl="0" w:tplc="9F9C9656">
      <w:numFmt w:val="bullet"/>
      <w:lvlText w:val=""/>
      <w:lvlJc w:val="left"/>
      <w:pPr>
        <w:ind w:left="1185" w:hanging="825"/>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51621"/>
    <w:multiLevelType w:val="hybridMultilevel"/>
    <w:tmpl w:val="50A6724C"/>
    <w:lvl w:ilvl="0" w:tplc="9F9C9656">
      <w:numFmt w:val="bullet"/>
      <w:lvlText w:val=""/>
      <w:lvlJc w:val="left"/>
      <w:pPr>
        <w:ind w:left="1185" w:hanging="825"/>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C69A7"/>
    <w:multiLevelType w:val="hybridMultilevel"/>
    <w:tmpl w:val="F1E69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478E7"/>
    <w:multiLevelType w:val="hybridMultilevel"/>
    <w:tmpl w:val="0402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E539E"/>
    <w:multiLevelType w:val="hybridMultilevel"/>
    <w:tmpl w:val="25F0C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B66DD"/>
    <w:multiLevelType w:val="hybridMultilevel"/>
    <w:tmpl w:val="10F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65E52"/>
    <w:multiLevelType w:val="hybridMultilevel"/>
    <w:tmpl w:val="6834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F5360"/>
    <w:multiLevelType w:val="hybridMultilevel"/>
    <w:tmpl w:val="7F44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86717"/>
    <w:multiLevelType w:val="hybridMultilevel"/>
    <w:tmpl w:val="4CBC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22773"/>
    <w:multiLevelType w:val="hybridMultilevel"/>
    <w:tmpl w:val="C27E1442"/>
    <w:lvl w:ilvl="0" w:tplc="04090001">
      <w:start w:val="1"/>
      <w:numFmt w:val="bullet"/>
      <w:lvlText w:val=""/>
      <w:lvlJc w:val="left"/>
      <w:pPr>
        <w:ind w:left="720" w:hanging="360"/>
      </w:pPr>
      <w:rPr>
        <w:rFonts w:ascii="Symbol" w:hAnsi="Symbol" w:hint="default"/>
      </w:rPr>
    </w:lvl>
    <w:lvl w:ilvl="1" w:tplc="85163A9E">
      <w:numFmt w:val="bullet"/>
      <w:lvlText w:val=""/>
      <w:lvlJc w:val="left"/>
      <w:pPr>
        <w:ind w:left="1440" w:hanging="360"/>
      </w:pPr>
      <w:rPr>
        <w:rFonts w:ascii="Wingdings" w:eastAsia="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6061C"/>
    <w:multiLevelType w:val="hybridMultilevel"/>
    <w:tmpl w:val="0CF6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33DDA"/>
    <w:multiLevelType w:val="hybridMultilevel"/>
    <w:tmpl w:val="0A5CD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C1724"/>
    <w:multiLevelType w:val="hybridMultilevel"/>
    <w:tmpl w:val="D2F8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E732A"/>
    <w:multiLevelType w:val="hybridMultilevel"/>
    <w:tmpl w:val="C57C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813FF"/>
    <w:multiLevelType w:val="hybridMultilevel"/>
    <w:tmpl w:val="87F06BE2"/>
    <w:lvl w:ilvl="0" w:tplc="9F9C9656">
      <w:numFmt w:val="bullet"/>
      <w:lvlText w:val=""/>
      <w:lvlJc w:val="left"/>
      <w:pPr>
        <w:ind w:left="1185" w:hanging="825"/>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A390B"/>
    <w:multiLevelType w:val="hybridMultilevel"/>
    <w:tmpl w:val="439A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4209D"/>
    <w:multiLevelType w:val="hybridMultilevel"/>
    <w:tmpl w:val="DA80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2158A"/>
    <w:multiLevelType w:val="hybridMultilevel"/>
    <w:tmpl w:val="2DC0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93F9C"/>
    <w:multiLevelType w:val="hybridMultilevel"/>
    <w:tmpl w:val="076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51DAB"/>
    <w:multiLevelType w:val="hybridMultilevel"/>
    <w:tmpl w:val="E382A152"/>
    <w:lvl w:ilvl="0" w:tplc="9F9C9656">
      <w:numFmt w:val="bullet"/>
      <w:lvlText w:val=""/>
      <w:lvlJc w:val="left"/>
      <w:pPr>
        <w:ind w:left="1185" w:hanging="825"/>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87039"/>
    <w:multiLevelType w:val="hybridMultilevel"/>
    <w:tmpl w:val="4694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02A06"/>
    <w:multiLevelType w:val="hybridMultilevel"/>
    <w:tmpl w:val="E966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80BE3"/>
    <w:multiLevelType w:val="hybridMultilevel"/>
    <w:tmpl w:val="5F0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9E4C36"/>
    <w:multiLevelType w:val="hybridMultilevel"/>
    <w:tmpl w:val="0DB0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5332E"/>
    <w:multiLevelType w:val="hybridMultilevel"/>
    <w:tmpl w:val="4F6E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C0AC3"/>
    <w:multiLevelType w:val="hybridMultilevel"/>
    <w:tmpl w:val="F3D4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
  </w:num>
  <w:num w:numId="4">
    <w:abstractNumId w:val="22"/>
  </w:num>
  <w:num w:numId="5">
    <w:abstractNumId w:val="17"/>
  </w:num>
  <w:num w:numId="6">
    <w:abstractNumId w:val="37"/>
  </w:num>
  <w:num w:numId="7">
    <w:abstractNumId w:val="26"/>
  </w:num>
  <w:num w:numId="8">
    <w:abstractNumId w:val="27"/>
  </w:num>
  <w:num w:numId="9">
    <w:abstractNumId w:val="2"/>
  </w:num>
  <w:num w:numId="10">
    <w:abstractNumId w:val="13"/>
  </w:num>
  <w:num w:numId="11">
    <w:abstractNumId w:val="14"/>
  </w:num>
  <w:num w:numId="12">
    <w:abstractNumId w:val="9"/>
  </w:num>
  <w:num w:numId="13">
    <w:abstractNumId w:val="32"/>
  </w:num>
  <w:num w:numId="14">
    <w:abstractNumId w:val="36"/>
  </w:num>
  <w:num w:numId="15">
    <w:abstractNumId w:val="7"/>
  </w:num>
  <w:num w:numId="16">
    <w:abstractNumId w:val="38"/>
  </w:num>
  <w:num w:numId="17">
    <w:abstractNumId w:val="15"/>
  </w:num>
  <w:num w:numId="18">
    <w:abstractNumId w:val="5"/>
  </w:num>
  <w:num w:numId="19">
    <w:abstractNumId w:val="21"/>
  </w:num>
  <w:num w:numId="20">
    <w:abstractNumId w:val="3"/>
  </w:num>
  <w:num w:numId="21">
    <w:abstractNumId w:val="23"/>
  </w:num>
  <w:num w:numId="22">
    <w:abstractNumId w:val="20"/>
  </w:num>
  <w:num w:numId="23">
    <w:abstractNumId w:val="25"/>
  </w:num>
  <w:num w:numId="24">
    <w:abstractNumId w:val="34"/>
  </w:num>
  <w:num w:numId="25">
    <w:abstractNumId w:val="29"/>
  </w:num>
  <w:num w:numId="26">
    <w:abstractNumId w:val="4"/>
  </w:num>
  <w:num w:numId="27">
    <w:abstractNumId w:val="12"/>
  </w:num>
  <w:num w:numId="28">
    <w:abstractNumId w:val="6"/>
  </w:num>
  <w:num w:numId="29">
    <w:abstractNumId w:val="35"/>
  </w:num>
  <w:num w:numId="30">
    <w:abstractNumId w:val="19"/>
  </w:num>
  <w:num w:numId="31">
    <w:abstractNumId w:val="8"/>
  </w:num>
  <w:num w:numId="32">
    <w:abstractNumId w:val="28"/>
  </w:num>
  <w:num w:numId="33">
    <w:abstractNumId w:val="18"/>
  </w:num>
  <w:num w:numId="34">
    <w:abstractNumId w:val="33"/>
  </w:num>
  <w:num w:numId="35">
    <w:abstractNumId w:val="31"/>
  </w:num>
  <w:num w:numId="36">
    <w:abstractNumId w:val="24"/>
  </w:num>
  <w:num w:numId="37">
    <w:abstractNumId w:val="11"/>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1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011D09"/>
    <w:rsid w:val="00107ACC"/>
    <w:rsid w:val="00113BAE"/>
    <w:rsid w:val="00126190"/>
    <w:rsid w:val="00127F29"/>
    <w:rsid w:val="00223C6E"/>
    <w:rsid w:val="00237E09"/>
    <w:rsid w:val="002C3BEC"/>
    <w:rsid w:val="002C52DE"/>
    <w:rsid w:val="002E38B1"/>
    <w:rsid w:val="00302D83"/>
    <w:rsid w:val="003113B1"/>
    <w:rsid w:val="003116E9"/>
    <w:rsid w:val="00323781"/>
    <w:rsid w:val="003B04AD"/>
    <w:rsid w:val="00432B49"/>
    <w:rsid w:val="005706CA"/>
    <w:rsid w:val="005B572D"/>
    <w:rsid w:val="006207E2"/>
    <w:rsid w:val="0067250D"/>
    <w:rsid w:val="007C40A9"/>
    <w:rsid w:val="008232F6"/>
    <w:rsid w:val="00836B98"/>
    <w:rsid w:val="008509CB"/>
    <w:rsid w:val="00894D63"/>
    <w:rsid w:val="008F1A3F"/>
    <w:rsid w:val="009676D4"/>
    <w:rsid w:val="009A489C"/>
    <w:rsid w:val="009B5402"/>
    <w:rsid w:val="009D5D3B"/>
    <w:rsid w:val="00A324B4"/>
    <w:rsid w:val="00A3280D"/>
    <w:rsid w:val="00A42A3E"/>
    <w:rsid w:val="00AA2219"/>
    <w:rsid w:val="00AD37DB"/>
    <w:rsid w:val="00AF372D"/>
    <w:rsid w:val="00B46F0F"/>
    <w:rsid w:val="00B63F66"/>
    <w:rsid w:val="00D038D3"/>
    <w:rsid w:val="00D075B4"/>
    <w:rsid w:val="00DB5567"/>
    <w:rsid w:val="00DD0830"/>
    <w:rsid w:val="00E23C6E"/>
    <w:rsid w:val="00EA10DF"/>
    <w:rsid w:val="00EC203E"/>
    <w:rsid w:val="00EE6A27"/>
    <w:rsid w:val="00F95205"/>
    <w:rsid w:val="00FB1CA8"/>
    <w:rsid w:val="00FC7AC6"/>
    <w:rsid w:val="00FD2209"/>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3"/>
    <o:shapelayout v:ext="edit">
      <o:idmap v:ext="edit" data="1"/>
    </o:shapelayout>
  </w:shapeDefaults>
  <w:decimalSymbol w:val=","/>
  <w:listSeparator w:val=";"/>
  <w14:docId w14:val="7F1F44E6"/>
  <w15:docId w15:val="{AB0C808C-A155-4EE2-B324-5A0519D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894D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4D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706CA"/>
    <w:pPr>
      <w:keepNext/>
      <w:keepLines/>
      <w:widowControl w:val="0"/>
      <w:spacing w:before="200" w:after="0"/>
      <w:jc w:val="both"/>
      <w:outlineLvl w:val="2"/>
    </w:pPr>
    <w:rPr>
      <w:rFonts w:eastAsiaTheme="majorEastAsia" w:cstheme="majorBidi"/>
      <w:b/>
      <w:bCs/>
      <w:color w:val="000000" w:themeColor="tex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customStyle="1" w:styleId="Heading1Char">
    <w:name w:val="Heading 1 Char"/>
    <w:basedOn w:val="DefaultParagraphFont"/>
    <w:link w:val="Heading1"/>
    <w:uiPriority w:val="9"/>
    <w:rsid w:val="00894D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4D6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94D63"/>
    <w:pPr>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894D63"/>
    <w:rPr>
      <w:color w:val="0000FF"/>
      <w:u w:val="single"/>
    </w:rPr>
  </w:style>
  <w:style w:type="paragraph" w:customStyle="1" w:styleId="Normal1">
    <w:name w:val="Normal1"/>
    <w:next w:val="Normal"/>
    <w:qFormat/>
    <w:rsid w:val="00894D63"/>
    <w:pPr>
      <w:spacing w:after="200" w:line="276" w:lineRule="auto"/>
    </w:pPr>
    <w:rPr>
      <w:rFonts w:ascii="Calibri" w:hAnsi="Calibri"/>
      <w:sz w:val="22"/>
      <w:szCs w:val="22"/>
    </w:rPr>
  </w:style>
  <w:style w:type="paragraph" w:styleId="Subtitle">
    <w:name w:val="Subtitle"/>
    <w:basedOn w:val="Normal"/>
    <w:next w:val="Normal"/>
    <w:link w:val="SubtitleChar"/>
    <w:uiPriority w:val="11"/>
    <w:qFormat/>
    <w:rsid w:val="00894D6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94D63"/>
    <w:rPr>
      <w:rFonts w:asciiTheme="minorHAnsi" w:eastAsiaTheme="minorEastAsia" w:hAnsiTheme="minorHAnsi" w:cstheme="minorBidi"/>
      <w:color w:val="5A5A5A" w:themeColor="text1" w:themeTint="A5"/>
      <w:spacing w:val="15"/>
      <w:sz w:val="22"/>
      <w:szCs w:val="22"/>
    </w:rPr>
  </w:style>
  <w:style w:type="paragraph" w:customStyle="1" w:styleId="Reference">
    <w:name w:val="Reference"/>
    <w:basedOn w:val="Normal"/>
    <w:rsid w:val="00894D63"/>
    <w:pPr>
      <w:numPr>
        <w:numId w:val="1"/>
      </w:numPr>
      <w:spacing w:after="240" w:line="240" w:lineRule="auto"/>
      <w:jc w:val="both"/>
    </w:pPr>
    <w:rPr>
      <w:rFonts w:ascii="Times New Roman" w:eastAsia="Times New Roman" w:hAnsi="Times New Roman"/>
      <w:sz w:val="24"/>
      <w:szCs w:val="24"/>
      <w:lang w:val="sr-Latn-CS"/>
    </w:rPr>
  </w:style>
  <w:style w:type="paragraph" w:styleId="TOCHeading">
    <w:name w:val="TOC Heading"/>
    <w:basedOn w:val="Heading1"/>
    <w:next w:val="Normal"/>
    <w:uiPriority w:val="39"/>
    <w:unhideWhenUsed/>
    <w:qFormat/>
    <w:rsid w:val="00894D63"/>
    <w:pPr>
      <w:spacing w:line="259" w:lineRule="auto"/>
      <w:outlineLvl w:val="9"/>
    </w:pPr>
  </w:style>
  <w:style w:type="paragraph" w:styleId="TOC1">
    <w:name w:val="toc 1"/>
    <w:basedOn w:val="Normal"/>
    <w:next w:val="Normal"/>
    <w:autoRedefine/>
    <w:uiPriority w:val="39"/>
    <w:unhideWhenUsed/>
    <w:rsid w:val="00894D63"/>
    <w:pPr>
      <w:spacing w:after="100"/>
    </w:pPr>
    <w:rPr>
      <w:rFonts w:asciiTheme="minorHAnsi" w:eastAsiaTheme="minorHAnsi" w:hAnsiTheme="minorHAnsi" w:cstheme="minorBidi"/>
      <w:szCs w:val="22"/>
    </w:rPr>
  </w:style>
  <w:style w:type="paragraph" w:customStyle="1" w:styleId="Default">
    <w:name w:val="Default"/>
    <w:rsid w:val="00107ACC"/>
    <w:pPr>
      <w:autoSpaceDE w:val="0"/>
      <w:autoSpaceDN w:val="0"/>
      <w:adjustRightInd w:val="0"/>
    </w:pPr>
    <w:rPr>
      <w:rFonts w:eastAsiaTheme="minorHAnsi" w:cs="Arial"/>
      <w:color w:val="000000"/>
      <w:sz w:val="24"/>
      <w:szCs w:val="24"/>
    </w:rPr>
  </w:style>
  <w:style w:type="character" w:customStyle="1" w:styleId="Heading3Char">
    <w:name w:val="Heading 3 Char"/>
    <w:basedOn w:val="DefaultParagraphFont"/>
    <w:link w:val="Heading3"/>
    <w:uiPriority w:val="9"/>
    <w:rsid w:val="005706CA"/>
    <w:rPr>
      <w:rFonts w:eastAsiaTheme="majorEastAsia" w:cstheme="majorBidi"/>
      <w:b/>
      <w:bCs/>
      <w:color w:val="000000" w:themeColor="text1"/>
      <w:sz w:val="24"/>
      <w:szCs w:val="22"/>
    </w:rPr>
  </w:style>
  <w:style w:type="character" w:styleId="CommentReference">
    <w:name w:val="annotation reference"/>
    <w:basedOn w:val="DefaultParagraphFont"/>
    <w:uiPriority w:val="99"/>
    <w:semiHidden/>
    <w:unhideWhenUsed/>
    <w:rsid w:val="005706CA"/>
    <w:rPr>
      <w:sz w:val="16"/>
      <w:szCs w:val="16"/>
    </w:rPr>
  </w:style>
  <w:style w:type="paragraph" w:styleId="CommentText">
    <w:name w:val="annotation text"/>
    <w:basedOn w:val="Normal"/>
    <w:link w:val="CommentTextChar"/>
    <w:uiPriority w:val="99"/>
    <w:semiHidden/>
    <w:unhideWhenUsed/>
    <w:rsid w:val="005706CA"/>
    <w:pPr>
      <w:widowControl w:val="0"/>
      <w:spacing w:line="240" w:lineRule="auto"/>
      <w:jc w:val="both"/>
    </w:pPr>
    <w:rPr>
      <w:rFonts w:ascii="Times New Roman" w:eastAsiaTheme="minorHAnsi" w:hAnsi="Times New Roman" w:cstheme="minorBidi"/>
      <w:sz w:val="20"/>
    </w:rPr>
  </w:style>
  <w:style w:type="character" w:customStyle="1" w:styleId="CommentTextChar">
    <w:name w:val="Comment Text Char"/>
    <w:basedOn w:val="DefaultParagraphFont"/>
    <w:link w:val="CommentText"/>
    <w:uiPriority w:val="99"/>
    <w:semiHidden/>
    <w:rsid w:val="005706CA"/>
    <w:rPr>
      <w:rFonts w:ascii="Times New Roman" w:eastAsiaTheme="minorHAnsi" w:hAnsi="Times New Roman" w:cstheme="minorBidi"/>
    </w:rPr>
  </w:style>
  <w:style w:type="paragraph" w:styleId="CommentSubject">
    <w:name w:val="annotation subject"/>
    <w:basedOn w:val="CommentText"/>
    <w:next w:val="CommentText"/>
    <w:link w:val="CommentSubjectChar"/>
    <w:uiPriority w:val="99"/>
    <w:semiHidden/>
    <w:unhideWhenUsed/>
    <w:rsid w:val="005706CA"/>
    <w:rPr>
      <w:b/>
      <w:bCs/>
    </w:rPr>
  </w:style>
  <w:style w:type="character" w:customStyle="1" w:styleId="CommentSubjectChar">
    <w:name w:val="Comment Subject Char"/>
    <w:basedOn w:val="CommentTextChar"/>
    <w:link w:val="CommentSubject"/>
    <w:uiPriority w:val="99"/>
    <w:semiHidden/>
    <w:rsid w:val="005706CA"/>
    <w:rPr>
      <w:rFonts w:ascii="Times New Roman" w:eastAsiaTheme="minorHAnsi" w:hAnsi="Times New Roman" w:cstheme="minorBidi"/>
      <w:b/>
      <w:bCs/>
    </w:rPr>
  </w:style>
  <w:style w:type="paragraph" w:styleId="TOC2">
    <w:name w:val="toc 2"/>
    <w:basedOn w:val="Normal"/>
    <w:next w:val="Normal"/>
    <w:autoRedefine/>
    <w:uiPriority w:val="39"/>
    <w:unhideWhenUsed/>
    <w:rsid w:val="005706CA"/>
    <w:pPr>
      <w:widowControl w:val="0"/>
      <w:spacing w:after="100"/>
      <w:ind w:left="240"/>
      <w:jc w:val="both"/>
    </w:pPr>
    <w:rPr>
      <w:rFonts w:ascii="Times New Roman" w:eastAsiaTheme="minorHAnsi" w:hAnsi="Times New Roman" w:cstheme="minorBidi"/>
      <w:sz w:val="24"/>
      <w:szCs w:val="22"/>
    </w:rPr>
  </w:style>
  <w:style w:type="paragraph" w:styleId="TOC3">
    <w:name w:val="toc 3"/>
    <w:basedOn w:val="Normal"/>
    <w:next w:val="Normal"/>
    <w:autoRedefine/>
    <w:uiPriority w:val="39"/>
    <w:unhideWhenUsed/>
    <w:rsid w:val="005706CA"/>
    <w:pPr>
      <w:widowControl w:val="0"/>
      <w:spacing w:after="100"/>
      <w:ind w:left="480"/>
      <w:jc w:val="both"/>
    </w:pPr>
    <w:rPr>
      <w:rFonts w:ascii="Times New Roman" w:eastAsiaTheme="minorHAnsi" w:hAnsi="Times New Roman" w:cstheme="minorBidi"/>
      <w:sz w:val="24"/>
      <w:szCs w:val="22"/>
    </w:rPr>
  </w:style>
  <w:style w:type="paragraph" w:styleId="TOC4">
    <w:name w:val="toc 4"/>
    <w:basedOn w:val="Normal"/>
    <w:next w:val="Normal"/>
    <w:autoRedefine/>
    <w:uiPriority w:val="39"/>
    <w:unhideWhenUsed/>
    <w:rsid w:val="005706CA"/>
    <w:pPr>
      <w:spacing w:after="100"/>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706CA"/>
    <w:pPr>
      <w:spacing w:after="100"/>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706CA"/>
    <w:pPr>
      <w:spacing w:after="100"/>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706CA"/>
    <w:pPr>
      <w:spacing w:after="100"/>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706CA"/>
    <w:pPr>
      <w:spacing w:after="100"/>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706CA"/>
    <w:pPr>
      <w:spacing w:after="100"/>
      <w:ind w:left="1760"/>
    </w:pPr>
    <w:rPr>
      <w:rFonts w:asciiTheme="minorHAnsi" w:eastAsiaTheme="minorEastAsia" w:hAnsiTheme="minorHAnsi" w:cstheme="minorBidi"/>
      <w:szCs w:val="22"/>
    </w:rPr>
  </w:style>
  <w:style w:type="table" w:styleId="TableGrid">
    <w:name w:val="Table Grid"/>
    <w:basedOn w:val="TableNormal"/>
    <w:uiPriority w:val="59"/>
    <w:rsid w:val="005706CA"/>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dic@pks.r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20" Type="http://schemas.openxmlformats.org/officeDocument/2006/relationships/image" Target="media/image20.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_rels/header5.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16C7-F53F-4C11-8BBE-643470B0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11960</Words>
  <Characters>68172</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79973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Tanja Grujovic</cp:lastModifiedBy>
  <cp:revision>3</cp:revision>
  <cp:lastPrinted>2013-11-27T09:17:00Z</cp:lastPrinted>
  <dcterms:created xsi:type="dcterms:W3CDTF">2019-05-22T15:19:00Z</dcterms:created>
  <dcterms:modified xsi:type="dcterms:W3CDTF">2019-05-22T15:19:00Z</dcterms:modified>
</cp:coreProperties>
</file>